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B9AF2" w14:textId="581B43A6" w:rsidR="009A3B86" w:rsidRPr="0039056C" w:rsidRDefault="009A3B86" w:rsidP="009A3B86">
      <w:pPr>
        <w:tabs>
          <w:tab w:val="center" w:pos="4536"/>
          <w:tab w:val="right" w:pos="7938"/>
          <w:tab w:val="right" w:pos="9639"/>
        </w:tabs>
        <w:ind w:right="2"/>
        <w:rPr>
          <w:rFonts w:ascii="Arial" w:eastAsia="MS Mincho" w:hAnsi="Arial" w:cs="Arial"/>
          <w:b/>
          <w:bCs/>
          <w:sz w:val="24"/>
        </w:rPr>
      </w:pPr>
      <w:bookmarkStart w:id="0" w:name="_Ref462817227"/>
      <w:r w:rsidRPr="0039056C">
        <w:rPr>
          <w:rFonts w:ascii="Arial" w:eastAsia="Batang" w:hAnsi="Arial" w:cs="Arial"/>
          <w:b/>
          <w:bCs/>
          <w:sz w:val="24"/>
          <w:lang w:eastAsia="en-US"/>
        </w:rPr>
        <w:t>3GPP TSG RAN WG1 #11</w:t>
      </w:r>
      <w:r w:rsidRPr="0039056C">
        <w:rPr>
          <w:rFonts w:ascii="Arial" w:eastAsia="MS Mincho" w:hAnsi="Arial" w:cs="Arial" w:hint="eastAsia"/>
          <w:b/>
          <w:bCs/>
          <w:sz w:val="24"/>
        </w:rPr>
        <w:t>9</w:t>
      </w:r>
      <w:r w:rsidRPr="0039056C">
        <w:rPr>
          <w:rFonts w:ascii="Arial" w:eastAsia="Batang" w:hAnsi="Arial" w:cs="Arial"/>
          <w:b/>
          <w:bCs/>
          <w:sz w:val="24"/>
          <w:lang w:eastAsia="en-US"/>
        </w:rPr>
        <w:tab/>
      </w:r>
      <w:r w:rsidRPr="0039056C">
        <w:rPr>
          <w:rFonts w:ascii="Arial" w:eastAsia="Batang" w:hAnsi="Arial" w:cs="Arial"/>
          <w:b/>
          <w:bCs/>
          <w:sz w:val="24"/>
          <w:lang w:eastAsia="en-US"/>
        </w:rPr>
        <w:tab/>
      </w:r>
      <w:r w:rsidRPr="0039056C">
        <w:rPr>
          <w:rFonts w:ascii="Arial" w:eastAsia="Batang" w:hAnsi="Arial" w:cs="Arial"/>
          <w:b/>
          <w:bCs/>
          <w:sz w:val="24"/>
          <w:lang w:eastAsia="en-US"/>
        </w:rPr>
        <w:tab/>
      </w:r>
      <w:r w:rsidR="00341F0E" w:rsidRPr="00341F0E">
        <w:rPr>
          <w:rFonts w:ascii="Arial" w:eastAsia="Batang" w:hAnsi="Arial" w:cs="Arial"/>
          <w:b/>
          <w:bCs/>
          <w:sz w:val="24"/>
          <w:lang w:eastAsia="en-US"/>
        </w:rPr>
        <w:t>R1-2409546</w:t>
      </w:r>
    </w:p>
    <w:p w14:paraId="31A42110" w14:textId="77777777" w:rsidR="009A3B86" w:rsidRPr="00723101" w:rsidRDefault="009A3B86" w:rsidP="009A3B86">
      <w:pPr>
        <w:tabs>
          <w:tab w:val="center" w:pos="4536"/>
          <w:tab w:val="right" w:pos="9072"/>
        </w:tabs>
        <w:rPr>
          <w:rFonts w:ascii="Arial" w:eastAsia="MS Mincho" w:hAnsi="Arial" w:cs="Arial"/>
          <w:b/>
          <w:bCs/>
          <w:sz w:val="24"/>
        </w:rPr>
      </w:pPr>
      <w:r>
        <w:rPr>
          <w:rFonts w:ascii="Arial" w:eastAsia="MS Mincho" w:hAnsi="Arial" w:cs="Arial" w:hint="eastAsia"/>
          <w:b/>
          <w:bCs/>
          <w:sz w:val="24"/>
        </w:rPr>
        <w:t>Orlando, US</w:t>
      </w:r>
      <w:r w:rsidRPr="0041159F">
        <w:rPr>
          <w:rFonts w:ascii="Arial" w:eastAsia="MS Mincho" w:hAnsi="Arial" w:cs="Arial"/>
          <w:b/>
          <w:bCs/>
          <w:sz w:val="24"/>
        </w:rPr>
        <w:t xml:space="preserve">, </w:t>
      </w:r>
      <w:r>
        <w:rPr>
          <w:rFonts w:ascii="Arial" w:eastAsia="MS Mincho" w:hAnsi="Arial" w:cs="Arial" w:hint="eastAsia"/>
          <w:b/>
          <w:bCs/>
          <w:sz w:val="24"/>
        </w:rPr>
        <w:t>November</w:t>
      </w:r>
      <w:r w:rsidRPr="0041159F">
        <w:rPr>
          <w:rFonts w:ascii="Arial" w:eastAsia="MS Mincho" w:hAnsi="Arial" w:cs="Arial"/>
          <w:b/>
          <w:bCs/>
          <w:sz w:val="24"/>
        </w:rPr>
        <w:t xml:space="preserve"> </w:t>
      </w:r>
      <w:r>
        <w:rPr>
          <w:rFonts w:ascii="Arial" w:eastAsia="MS Mincho" w:hAnsi="Arial" w:cs="Arial" w:hint="eastAsia"/>
          <w:b/>
          <w:bCs/>
          <w:sz w:val="24"/>
        </w:rPr>
        <w:t>14</w:t>
      </w:r>
      <w:r w:rsidRPr="0041159F">
        <w:rPr>
          <w:rFonts w:ascii="Arial" w:eastAsia="MS Mincho" w:hAnsi="Arial" w:cs="Arial"/>
          <w:b/>
          <w:bCs/>
          <w:sz w:val="24"/>
        </w:rPr>
        <w:t xml:space="preserve">th – </w:t>
      </w:r>
      <w:r>
        <w:rPr>
          <w:rFonts w:ascii="Arial" w:eastAsia="MS Mincho" w:hAnsi="Arial" w:cs="Arial" w:hint="eastAsia"/>
          <w:b/>
          <w:bCs/>
          <w:sz w:val="24"/>
        </w:rPr>
        <w:t>18</w:t>
      </w:r>
      <w:r w:rsidRPr="0041159F">
        <w:rPr>
          <w:rFonts w:ascii="Arial" w:eastAsia="MS Mincho" w:hAnsi="Arial" w:cs="Arial"/>
          <w:b/>
          <w:bCs/>
          <w:sz w:val="24"/>
        </w:rPr>
        <w:t>th, 2024</w:t>
      </w:r>
    </w:p>
    <w:p w14:paraId="18981EC9" w14:textId="77777777" w:rsidR="00B16A57" w:rsidRPr="009A3B86" w:rsidRDefault="00B16A57" w:rsidP="00B16A57">
      <w:pPr>
        <w:pStyle w:val="3GPPHeader"/>
        <w:spacing w:after="60"/>
        <w:rPr>
          <w:rFonts w:ascii="Arial" w:hAnsi="Arial" w:cs="Arial"/>
          <w:b w:val="0"/>
          <w:szCs w:val="24"/>
        </w:rPr>
      </w:pPr>
    </w:p>
    <w:p w14:paraId="1D2F636A" w14:textId="57B50314" w:rsidR="00332753" w:rsidRPr="001C58B9" w:rsidRDefault="00332753" w:rsidP="00E4173D">
      <w:pPr>
        <w:pStyle w:val="3GPPHeader"/>
        <w:rPr>
          <w:rFonts w:ascii="Arial" w:eastAsia="MS Mincho" w:hAnsi="Arial" w:cs="Arial"/>
          <w:szCs w:val="24"/>
        </w:rPr>
      </w:pPr>
      <w:r w:rsidRPr="00475193">
        <w:rPr>
          <w:rFonts w:ascii="Arial" w:hAnsi="Arial" w:cs="Arial"/>
          <w:szCs w:val="24"/>
        </w:rPr>
        <w:t>Agenda Item:</w:t>
      </w:r>
      <w:r w:rsidRPr="00475193">
        <w:rPr>
          <w:rFonts w:ascii="Arial" w:hAnsi="Arial" w:cs="Arial"/>
          <w:szCs w:val="24"/>
        </w:rPr>
        <w:tab/>
      </w:r>
      <w:r w:rsidR="00703C56">
        <w:rPr>
          <w:rFonts w:ascii="Arial" w:hAnsi="Arial" w:cs="Arial"/>
          <w:szCs w:val="24"/>
        </w:rPr>
        <w:t>9</w:t>
      </w:r>
      <w:r w:rsidR="00E63466" w:rsidRPr="00475193">
        <w:rPr>
          <w:rFonts w:ascii="Arial" w:hAnsi="Arial" w:cs="Arial"/>
          <w:szCs w:val="24"/>
        </w:rPr>
        <w:t>.</w:t>
      </w:r>
      <w:r w:rsidR="00703C56">
        <w:rPr>
          <w:rFonts w:ascii="Arial" w:hAnsi="Arial" w:cs="Arial"/>
          <w:szCs w:val="24"/>
        </w:rPr>
        <w:t>6</w:t>
      </w:r>
      <w:r w:rsidR="00354A0B" w:rsidRPr="00475193">
        <w:rPr>
          <w:rFonts w:ascii="Arial" w:hAnsi="Arial" w:cs="Arial"/>
          <w:szCs w:val="24"/>
        </w:rPr>
        <w:t>.</w:t>
      </w:r>
      <w:r w:rsidR="001C58B9">
        <w:rPr>
          <w:rFonts w:ascii="Arial" w:eastAsia="MS Mincho" w:hAnsi="Arial" w:cs="Arial" w:hint="eastAsia"/>
          <w:szCs w:val="24"/>
        </w:rPr>
        <w:t>1</w:t>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646798AC"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1C58B9">
        <w:rPr>
          <w:rFonts w:ascii="Arial" w:hAnsi="Arial" w:cs="Arial"/>
          <w:szCs w:val="24"/>
        </w:rPr>
        <w:t>Discussion on the LP-WUS and LP-SS design</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2A14AF9B" w14:textId="77C9F8C3" w:rsidR="008231E1" w:rsidRPr="00C15610" w:rsidRDefault="008231E1" w:rsidP="008231E1">
      <w:pPr>
        <w:ind w:right="-96"/>
        <w:rPr>
          <w:rFonts w:cs="Times New Roman"/>
          <w:szCs w:val="20"/>
          <w:lang w:eastAsia="en-US"/>
        </w:rPr>
      </w:pPr>
      <w:r>
        <w:rPr>
          <w:rFonts w:cs="Times New Roman"/>
          <w:szCs w:val="20"/>
          <w:lang w:eastAsia="en-US"/>
        </w:rPr>
        <w:t xml:space="preserve">In </w:t>
      </w:r>
      <w:r w:rsidR="00274CA9">
        <w:rPr>
          <w:rFonts w:eastAsia="MS Mincho" w:cs="Times New Roman"/>
          <w:szCs w:val="20"/>
        </w:rPr>
        <w:t xml:space="preserve">the </w:t>
      </w:r>
      <w:proofErr w:type="spellStart"/>
      <w:r w:rsidR="00274CA9">
        <w:rPr>
          <w:rFonts w:eastAsia="MS Mincho" w:cs="Times New Roman"/>
          <w:szCs w:val="20"/>
        </w:rPr>
        <w:t>preivous</w:t>
      </w:r>
      <w:proofErr w:type="spellEnd"/>
      <w:r>
        <w:rPr>
          <w:rFonts w:cs="Times New Roman"/>
          <w:szCs w:val="20"/>
          <w:lang w:eastAsia="en-US"/>
        </w:rPr>
        <w:t xml:space="preserve"> meeting</w:t>
      </w:r>
      <w:r w:rsidR="00274CA9">
        <w:rPr>
          <w:rFonts w:cs="Times New Roman"/>
          <w:szCs w:val="20"/>
          <w:lang w:eastAsia="en-US"/>
        </w:rPr>
        <w:t>s</w:t>
      </w:r>
      <w:r>
        <w:rPr>
          <w:rFonts w:cs="Times New Roman"/>
          <w:szCs w:val="20"/>
          <w:lang w:eastAsia="en-US"/>
        </w:rPr>
        <w:t>, the agreements listed the appendix were achieved for LP-WUS and LP-SS design [1] [</w:t>
      </w:r>
      <w:r w:rsidR="00915B67">
        <w:rPr>
          <w:rFonts w:cs="Times New Roman"/>
          <w:szCs w:val="20"/>
          <w:lang w:eastAsia="en-US"/>
        </w:rPr>
        <w:t>2</w:t>
      </w:r>
      <w:r>
        <w:rPr>
          <w:rFonts w:cs="Times New Roman"/>
          <w:szCs w:val="20"/>
          <w:lang w:eastAsia="en-US"/>
        </w:rPr>
        <w:t>]</w:t>
      </w:r>
      <w:r w:rsidR="00915B67">
        <w:rPr>
          <w:rFonts w:cs="Times New Roman"/>
          <w:szCs w:val="20"/>
          <w:lang w:eastAsia="en-US"/>
        </w:rPr>
        <w:t xml:space="preserve"> [3]</w:t>
      </w:r>
      <w:r>
        <w:rPr>
          <w:rFonts w:cs="Times New Roman"/>
          <w:szCs w:val="20"/>
          <w:lang w:eastAsia="en-US"/>
        </w:rPr>
        <w:t>.</w:t>
      </w:r>
    </w:p>
    <w:p w14:paraId="76A18427" w14:textId="77777777" w:rsidR="008231E1" w:rsidRPr="001C58B9" w:rsidRDefault="008231E1" w:rsidP="008231E1">
      <w:pPr>
        <w:ind w:right="-96"/>
        <w:rPr>
          <w:rFonts w:eastAsia="MS Mincho" w:cs="Times New Roman"/>
          <w:szCs w:val="20"/>
        </w:rPr>
      </w:pPr>
      <w:r w:rsidRPr="00EA2FB6">
        <w:rPr>
          <w:rFonts w:eastAsia="SimSun" w:cs="Times New Roman"/>
          <w:szCs w:val="20"/>
        </w:rPr>
        <w:t xml:space="preserve">In this contribution, we </w:t>
      </w:r>
      <w:r>
        <w:rPr>
          <w:rFonts w:eastAsia="SimSun" w:cs="Times New Roman"/>
          <w:szCs w:val="20"/>
        </w:rPr>
        <w:t xml:space="preserve">further </w:t>
      </w:r>
      <w:r w:rsidRPr="00EA2FB6">
        <w:rPr>
          <w:rFonts w:eastAsia="SimSun" w:cs="Times New Roman"/>
          <w:szCs w:val="20"/>
        </w:rPr>
        <w:t xml:space="preserve">share our views </w:t>
      </w:r>
      <w:r>
        <w:rPr>
          <w:rFonts w:eastAsia="SimSun" w:cs="Times New Roman"/>
          <w:szCs w:val="20"/>
        </w:rPr>
        <w:t>on the waveform design of the LP-WUS and LP-SS.</w:t>
      </w:r>
    </w:p>
    <w:p w14:paraId="5C62498D" w14:textId="686CADE1" w:rsidR="00472456" w:rsidRDefault="00170AB4" w:rsidP="00444B87">
      <w:pPr>
        <w:pStyle w:val="Heading1"/>
        <w:rPr>
          <w:lang w:val="en-US"/>
        </w:rPr>
      </w:pPr>
      <w:r>
        <w:rPr>
          <w:lang w:val="en-US"/>
        </w:rPr>
        <w:t>Discussion</w:t>
      </w:r>
    </w:p>
    <w:p w14:paraId="382CD3C6" w14:textId="3D8D6901" w:rsidR="0059220C" w:rsidRDefault="00535291" w:rsidP="0059220C">
      <w:pPr>
        <w:pStyle w:val="Heading2"/>
        <w:rPr>
          <w:sz w:val="28"/>
          <w:szCs w:val="28"/>
          <w:lang w:eastAsia="ja-JP"/>
        </w:rPr>
      </w:pPr>
      <w:r>
        <w:rPr>
          <w:rFonts w:hint="eastAsia"/>
          <w:sz w:val="28"/>
          <w:szCs w:val="28"/>
          <w:lang w:eastAsia="ja-JP"/>
        </w:rPr>
        <w:t>Waveform design</w:t>
      </w:r>
    </w:p>
    <w:p w14:paraId="6B0733D7" w14:textId="4E432A10" w:rsidR="00535291" w:rsidRDefault="00535291" w:rsidP="00535291">
      <w:pPr>
        <w:pStyle w:val="Heading3"/>
        <w:rPr>
          <w:lang w:eastAsia="ja-JP"/>
        </w:rPr>
      </w:pPr>
      <w:r>
        <w:rPr>
          <w:rFonts w:hint="eastAsia"/>
          <w:lang w:eastAsia="ja-JP"/>
        </w:rPr>
        <w:t>On LP-WUS design</w:t>
      </w:r>
    </w:p>
    <w:p w14:paraId="20DC7C1A" w14:textId="77777777" w:rsidR="006B7E1F" w:rsidRPr="000029AB" w:rsidRDefault="006B7E1F" w:rsidP="006B7E1F">
      <w:pPr>
        <w:rPr>
          <w:b/>
          <w:bCs/>
          <w:u w:val="single"/>
          <w:lang w:val="en-GB"/>
        </w:rPr>
      </w:pPr>
      <w:r w:rsidRPr="000029AB">
        <w:rPr>
          <w:b/>
          <w:bCs/>
          <w:u w:val="single"/>
          <w:lang w:val="en-GB"/>
        </w:rPr>
        <w:t>Symbol rate design</w:t>
      </w:r>
    </w:p>
    <w:p w14:paraId="4591AC7D" w14:textId="77777777" w:rsidR="006B7E1F" w:rsidRDefault="006B7E1F" w:rsidP="006B7E1F">
      <w:pPr>
        <w:ind w:right="-96"/>
        <w:rPr>
          <w:rFonts w:eastAsia="SimSun" w:cs="Times New Roman"/>
          <w:szCs w:val="20"/>
        </w:rPr>
      </w:pPr>
      <w:r w:rsidRPr="001827BC">
        <w:rPr>
          <w:rFonts w:eastAsia="SimSun" w:cs="Times New Roman"/>
          <w:szCs w:val="20"/>
        </w:rPr>
        <w:t xml:space="preserve">In the </w:t>
      </w:r>
      <w:r>
        <w:rPr>
          <w:rFonts w:eastAsia="SimSun" w:cs="Times New Roman"/>
          <w:szCs w:val="20"/>
        </w:rPr>
        <w:t>previous</w:t>
      </w:r>
      <w:r w:rsidRPr="001827BC">
        <w:rPr>
          <w:rFonts w:eastAsia="SimSun" w:cs="Times New Roman"/>
          <w:szCs w:val="20"/>
        </w:rPr>
        <w:t xml:space="preserve"> meeting,</w:t>
      </w:r>
      <w:r>
        <w:rPr>
          <w:rFonts w:eastAsia="SimSun" w:cs="Times New Roman"/>
          <w:szCs w:val="20"/>
        </w:rPr>
        <w:t xml:space="preserve"> below agreement was achieved for LP-WUS design.</w:t>
      </w:r>
    </w:p>
    <w:tbl>
      <w:tblPr>
        <w:tblStyle w:val="TableGrid"/>
        <w:tblW w:w="0" w:type="auto"/>
        <w:tblLook w:val="04A0" w:firstRow="1" w:lastRow="0" w:firstColumn="1" w:lastColumn="0" w:noHBand="0" w:noVBand="1"/>
      </w:tblPr>
      <w:tblGrid>
        <w:gridCol w:w="9629"/>
      </w:tblGrid>
      <w:tr w:rsidR="006C5B1C" w14:paraId="4145B899" w14:textId="77777777" w:rsidTr="00EC080C">
        <w:tc>
          <w:tcPr>
            <w:tcW w:w="9629" w:type="dxa"/>
          </w:tcPr>
          <w:p w14:paraId="00931659" w14:textId="77777777" w:rsidR="006B7E1F" w:rsidRPr="002706A2" w:rsidRDefault="006B7E1F" w:rsidP="00EC080C">
            <w:pPr>
              <w:rPr>
                <w:highlight w:val="green"/>
                <w:lang w:val="en-US"/>
              </w:rPr>
            </w:pPr>
            <w:r w:rsidRPr="002706A2">
              <w:rPr>
                <w:b/>
                <w:bCs/>
                <w:highlight w:val="green"/>
                <w:lang w:val="en-GB"/>
              </w:rPr>
              <w:t>Agreement</w:t>
            </w:r>
          </w:p>
          <w:p w14:paraId="25CD0D21" w14:textId="77777777" w:rsidR="006B7E1F" w:rsidRPr="00772D92" w:rsidRDefault="006B7E1F" w:rsidP="00EC080C">
            <w:pPr>
              <w:rPr>
                <w:lang w:val="en-US"/>
              </w:rPr>
            </w:pPr>
            <w:r w:rsidRPr="00772D92">
              <w:rPr>
                <w:lang w:val="en-GB"/>
              </w:rPr>
              <w:t xml:space="preserve">For OOK-4 with M &gt;1, support M=2 &amp; M=4 </w:t>
            </w:r>
            <w:r w:rsidRPr="005F19CC">
              <w:rPr>
                <w:strike/>
                <w:lang w:val="en-GB"/>
              </w:rPr>
              <w:t xml:space="preserve">(working assumption) </w:t>
            </w:r>
            <w:r w:rsidRPr="00772D92">
              <w:rPr>
                <w:lang w:val="en-GB"/>
              </w:rPr>
              <w:t xml:space="preserve">for LP-WUS. </w:t>
            </w:r>
          </w:p>
          <w:p w14:paraId="467D78B1" w14:textId="77777777" w:rsidR="006B7E1F" w:rsidRPr="00772D92" w:rsidRDefault="006B7E1F" w:rsidP="006B7E1F">
            <w:pPr>
              <w:numPr>
                <w:ilvl w:val="0"/>
                <w:numId w:val="41"/>
              </w:numPr>
              <w:rPr>
                <w:lang w:val="en-US"/>
              </w:rPr>
            </w:pPr>
            <w:r w:rsidRPr="00772D92">
              <w:rPr>
                <w:lang w:val="en-GB"/>
              </w:rPr>
              <w:t>M=4 for 15KHz SCS</w:t>
            </w:r>
          </w:p>
          <w:p w14:paraId="568BEB24" w14:textId="77777777" w:rsidR="006B7E1F" w:rsidRPr="00772D92" w:rsidRDefault="006B7E1F" w:rsidP="006B7E1F">
            <w:pPr>
              <w:numPr>
                <w:ilvl w:val="0"/>
                <w:numId w:val="41"/>
              </w:numPr>
              <w:rPr>
                <w:highlight w:val="darkYellow"/>
                <w:lang w:val="en-US"/>
              </w:rPr>
            </w:pPr>
            <w:r w:rsidRPr="002706A2">
              <w:rPr>
                <w:highlight w:val="darkYellow"/>
                <w:lang w:val="en-GB"/>
              </w:rPr>
              <w:t>M=4 for 30KHz SCS (working assumption)</w:t>
            </w:r>
          </w:p>
          <w:p w14:paraId="6315A42D" w14:textId="07497AD6" w:rsidR="006B7E1F" w:rsidRPr="00346A7B" w:rsidRDefault="006B7E1F" w:rsidP="00346A7B">
            <w:pPr>
              <w:rPr>
                <w:lang w:val="en-US"/>
              </w:rPr>
            </w:pPr>
            <w:r w:rsidRPr="00772D92">
              <w:rPr>
                <w:lang w:val="en-GB"/>
              </w:rPr>
              <w:t>FFS M=1 for OOK-4</w:t>
            </w:r>
          </w:p>
        </w:tc>
      </w:tr>
    </w:tbl>
    <w:p w14:paraId="7F045A61" w14:textId="77777777" w:rsidR="006B7E1F" w:rsidRDefault="006B7E1F" w:rsidP="006B7E1F">
      <w:pPr>
        <w:ind w:right="-101"/>
        <w:rPr>
          <w:rFonts w:eastAsia="MS Mincho" w:cs="Times New Roman"/>
          <w:szCs w:val="20"/>
        </w:rPr>
      </w:pPr>
      <w:r>
        <w:rPr>
          <w:rFonts w:eastAsia="MS Mincho" w:cs="Times New Roman"/>
          <w:szCs w:val="20"/>
        </w:rPr>
        <w:t xml:space="preserve">Regarding whether to support M=1 for OOK-4, </w:t>
      </w:r>
      <w:proofErr w:type="gramStart"/>
      <w:r>
        <w:rPr>
          <w:rFonts w:eastAsia="MS Mincho" w:cs="Times New Roman"/>
          <w:szCs w:val="20"/>
        </w:rPr>
        <w:t>as long as</w:t>
      </w:r>
      <w:proofErr w:type="gramEnd"/>
      <w:r>
        <w:rPr>
          <w:rFonts w:eastAsia="MS Mincho" w:cs="Times New Roman"/>
          <w:szCs w:val="20"/>
        </w:rPr>
        <w:t xml:space="preserve"> OOK-1 is sufficient to support 1 chip/segment per OFDM symbol, we do not see the need to duplicate and specify M=1 for OOK-4.</w:t>
      </w:r>
    </w:p>
    <w:p w14:paraId="650C2782" w14:textId="77777777" w:rsidR="006B7E1F" w:rsidRPr="00772D92" w:rsidRDefault="006B7E1F" w:rsidP="006B7E1F">
      <w:pPr>
        <w:ind w:right="-101"/>
        <w:rPr>
          <w:rFonts w:eastAsia="MS Mincho" w:cs="Times New Roman"/>
          <w:b/>
          <w:bCs/>
          <w:szCs w:val="20"/>
        </w:rPr>
      </w:pPr>
      <w:r w:rsidRPr="00772D92">
        <w:rPr>
          <w:rFonts w:eastAsia="MS Mincho" w:cs="Times New Roman"/>
          <w:b/>
          <w:bCs/>
          <w:szCs w:val="20"/>
        </w:rPr>
        <w:t>Proposal 1: If OOK-1 is supported and specified, no need to support M=1 for OOK-4, which duplicates the feature design.</w:t>
      </w:r>
    </w:p>
    <w:p w14:paraId="1E549233" w14:textId="77777777" w:rsidR="006B7E1F" w:rsidRDefault="006B7E1F" w:rsidP="006B7E1F">
      <w:pPr>
        <w:ind w:right="-101"/>
        <w:rPr>
          <w:rFonts w:eastAsia="MS Mincho" w:cs="Times New Roman"/>
          <w:szCs w:val="20"/>
        </w:rPr>
      </w:pPr>
      <w:r>
        <w:rPr>
          <w:rFonts w:eastAsia="MS Mincho" w:cs="Times New Roman"/>
          <w:szCs w:val="20"/>
        </w:rPr>
        <w:t xml:space="preserve">The supported M values for OOK-4 should depend on the designed symbol rate of OOK and applicable SCS. There are two reasons to limit the support option. One is the </w:t>
      </w:r>
      <w:r w:rsidR="0070648C" w:rsidRPr="00B10BA8">
        <w:rPr>
          <w:rFonts w:eastAsia="MS Mincho" w:cs="Times New Roman"/>
          <w:szCs w:val="20"/>
        </w:rPr>
        <w:t>supported number of symbols rates scales the complexity of the LP-WUR</w:t>
      </w:r>
      <w:r>
        <w:rPr>
          <w:rFonts w:eastAsia="MS Mincho" w:cs="Times New Roman"/>
          <w:szCs w:val="20"/>
        </w:rPr>
        <w:t>. The second one is the high OOK symbol rate is, more complexity and higher cost for LP-WUR implementation.</w:t>
      </w:r>
      <w:r w:rsidR="0070648C" w:rsidRPr="00B10BA8">
        <w:rPr>
          <w:rFonts w:eastAsia="MS Mincho" w:cs="Times New Roman"/>
          <w:szCs w:val="20"/>
        </w:rPr>
        <w:t xml:space="preserve"> </w:t>
      </w:r>
      <w:r>
        <w:rPr>
          <w:rFonts w:eastAsia="MS Mincho" w:cs="Times New Roman"/>
          <w:szCs w:val="20"/>
        </w:rPr>
        <w:t xml:space="preserve">Therefore, we support 60kHz symbol rate, </w:t>
      </w:r>
      <w:r w:rsidR="0070648C" w:rsidRPr="00B10BA8">
        <w:rPr>
          <w:rFonts w:eastAsia="MS Mincho" w:cs="Times New Roman"/>
          <w:szCs w:val="20"/>
        </w:rPr>
        <w:t>which corresponds to OOK-4 with M=4 for 15 kHz SCS and M=2 for 30kHz SCS</w:t>
      </w:r>
      <w:r>
        <w:rPr>
          <w:rFonts w:eastAsia="MS Mincho" w:cs="Times New Roman"/>
          <w:szCs w:val="20"/>
        </w:rPr>
        <w:t>. Regarding the working assumption of M=4 for 30 kHz SCS, which requires 120 kHz symbol rate and additional LP-WUR complexity and cost, our first preference is not to support, although we can be okay to confirm it if majority support.</w:t>
      </w:r>
    </w:p>
    <w:p w14:paraId="2D797E8D" w14:textId="77777777" w:rsidR="006B7E1F" w:rsidRDefault="006B7E1F" w:rsidP="006B7E1F">
      <w:pPr>
        <w:ind w:right="-101"/>
        <w:rPr>
          <w:rFonts w:eastAsia="MS Mincho" w:cs="Times New Roman"/>
          <w:szCs w:val="20"/>
        </w:rPr>
      </w:pPr>
      <w:r>
        <w:rPr>
          <w:rFonts w:eastAsia="MS Mincho" w:cs="Times New Roman"/>
          <w:szCs w:val="20"/>
        </w:rPr>
        <w:t>For OOK-1, if specified separately, either 15 or 30 kHz symbol rate and SCS would be supported.</w:t>
      </w:r>
    </w:p>
    <w:p w14:paraId="28F8C0C4" w14:textId="77777777" w:rsidR="006B7E1F" w:rsidRDefault="006B7E1F" w:rsidP="006B7E1F">
      <w:pPr>
        <w:ind w:right="-101"/>
        <w:rPr>
          <w:rFonts w:eastAsia="MS Mincho" w:cs="Times New Roman"/>
          <w:b/>
          <w:bCs/>
          <w:szCs w:val="20"/>
        </w:rPr>
      </w:pPr>
      <w:r w:rsidRPr="00772D92">
        <w:rPr>
          <w:rFonts w:eastAsia="MS Mincho" w:cs="Times New Roman"/>
          <w:b/>
          <w:bCs/>
          <w:szCs w:val="20"/>
        </w:rPr>
        <w:t xml:space="preserve">Proposal 2: </w:t>
      </w:r>
      <w:r>
        <w:rPr>
          <w:rFonts w:eastAsia="MS Mincho" w:cs="Times New Roman"/>
          <w:b/>
          <w:bCs/>
          <w:szCs w:val="20"/>
        </w:rPr>
        <w:t xml:space="preserve">For FR1, OOK-4 M=4 for 15kHz and M=2 for 30kHz </w:t>
      </w:r>
      <w:proofErr w:type="gramStart"/>
      <w:r>
        <w:rPr>
          <w:rFonts w:eastAsia="MS Mincho" w:cs="Times New Roman"/>
          <w:b/>
          <w:bCs/>
          <w:szCs w:val="20"/>
        </w:rPr>
        <w:t>are</w:t>
      </w:r>
      <w:proofErr w:type="gramEnd"/>
      <w:r>
        <w:rPr>
          <w:rFonts w:eastAsia="MS Mincho" w:cs="Times New Roman"/>
          <w:b/>
          <w:bCs/>
          <w:szCs w:val="20"/>
        </w:rPr>
        <w:t xml:space="preserve"> supported. Either 15 or 30kHz is specified for OOK-1.</w:t>
      </w:r>
    </w:p>
    <w:p w14:paraId="6A07D500" w14:textId="77777777" w:rsidR="006B7E1F" w:rsidRDefault="006B7E1F" w:rsidP="006B7E1F">
      <w:pPr>
        <w:ind w:right="-101"/>
        <w:rPr>
          <w:rFonts w:eastAsia="MS Mincho" w:cs="Times New Roman"/>
          <w:szCs w:val="20"/>
        </w:rPr>
      </w:pPr>
      <w:r w:rsidRPr="00772D92">
        <w:rPr>
          <w:rFonts w:eastAsia="MS Mincho" w:cs="Times New Roman"/>
          <w:szCs w:val="20"/>
        </w:rPr>
        <w:t xml:space="preserve">For the support of FR2, </w:t>
      </w:r>
      <w:r>
        <w:rPr>
          <w:rFonts w:eastAsia="MS Mincho" w:cs="Times New Roman"/>
          <w:szCs w:val="20"/>
        </w:rPr>
        <w:t>to limit the additional complexity, below can be considered.</w:t>
      </w:r>
    </w:p>
    <w:p w14:paraId="4CDC401A" w14:textId="660BF9DC" w:rsidR="006B7E1F" w:rsidRDefault="006B7E1F" w:rsidP="006B7E1F">
      <w:pPr>
        <w:ind w:right="-101"/>
        <w:rPr>
          <w:rFonts w:eastAsia="MS Mincho" w:cs="Times New Roman"/>
          <w:szCs w:val="20"/>
        </w:rPr>
      </w:pPr>
      <w:r w:rsidRPr="00772D92">
        <w:rPr>
          <w:rFonts w:eastAsia="MS Mincho" w:cs="Times New Roman"/>
          <w:b/>
          <w:bCs/>
          <w:szCs w:val="20"/>
        </w:rPr>
        <w:t xml:space="preserve">Proposal 3: For FR2, OOK-4 with M=2 for 60 kHz SCS and OOK-1 for </w:t>
      </w:r>
      <w:r w:rsidR="00E90B78">
        <w:rPr>
          <w:rFonts w:eastAsia="MS Mincho" w:cs="Times New Roman"/>
          <w:b/>
          <w:bCs/>
          <w:szCs w:val="20"/>
        </w:rPr>
        <w:t>120</w:t>
      </w:r>
      <w:r w:rsidR="00E90B78" w:rsidRPr="00772D92">
        <w:rPr>
          <w:rFonts w:eastAsia="MS Mincho" w:cs="Times New Roman"/>
          <w:b/>
          <w:bCs/>
          <w:szCs w:val="20"/>
        </w:rPr>
        <w:t xml:space="preserve">kHz </w:t>
      </w:r>
      <w:r w:rsidRPr="00772D92">
        <w:rPr>
          <w:rFonts w:eastAsia="MS Mincho" w:cs="Times New Roman"/>
          <w:b/>
          <w:bCs/>
          <w:szCs w:val="20"/>
        </w:rPr>
        <w:t>SCS are supported.</w:t>
      </w:r>
    </w:p>
    <w:p w14:paraId="16580EC8" w14:textId="77777777" w:rsidR="006B7E1F" w:rsidRPr="004C12B4" w:rsidRDefault="006B7E1F" w:rsidP="006B7E1F">
      <w:pPr>
        <w:ind w:right="-101"/>
        <w:rPr>
          <w:rFonts w:eastAsia="MS Mincho" w:cs="Times New Roman"/>
          <w:b/>
          <w:bCs/>
          <w:szCs w:val="20"/>
        </w:rPr>
      </w:pPr>
    </w:p>
    <w:p w14:paraId="3601DFCF" w14:textId="77777777" w:rsidR="005C1653" w:rsidRPr="004B3311" w:rsidRDefault="005C1653" w:rsidP="006B7E1F">
      <w:pPr>
        <w:ind w:right="-101"/>
        <w:rPr>
          <w:rFonts w:eastAsia="MS Mincho" w:cs="Times New Roman"/>
          <w:szCs w:val="20"/>
        </w:rPr>
      </w:pPr>
    </w:p>
    <w:p w14:paraId="4664B22F" w14:textId="77777777" w:rsidR="006B7E1F" w:rsidRPr="005D0FC8" w:rsidRDefault="006B7E1F" w:rsidP="006B7E1F">
      <w:pPr>
        <w:ind w:right="-101"/>
        <w:rPr>
          <w:rFonts w:eastAsia="SimSun" w:cs="Times New Roman"/>
          <w:b/>
          <w:bCs/>
          <w:szCs w:val="20"/>
          <w:u w:val="single"/>
        </w:rPr>
      </w:pPr>
      <w:r w:rsidRPr="005D0FC8">
        <w:rPr>
          <w:rFonts w:eastAsia="SimSun" w:cs="Times New Roman"/>
          <w:b/>
          <w:bCs/>
          <w:szCs w:val="20"/>
          <w:u w:val="single"/>
        </w:rPr>
        <w:t>On overlaid sequence is in time or frequency domain</w:t>
      </w:r>
    </w:p>
    <w:p w14:paraId="20149FED" w14:textId="12FD263F" w:rsidR="006B7E1F" w:rsidRDefault="006B7E1F" w:rsidP="006B7E1F">
      <w:pPr>
        <w:ind w:right="-101"/>
        <w:rPr>
          <w:rFonts w:eastAsia="SimSun" w:cs="Times New Roman"/>
          <w:szCs w:val="20"/>
        </w:rPr>
      </w:pPr>
      <w:r>
        <w:rPr>
          <w:rFonts w:eastAsia="SimSun" w:cs="Times New Roman"/>
          <w:szCs w:val="20"/>
        </w:rPr>
        <w:t xml:space="preserve">In </w:t>
      </w:r>
      <w:r w:rsidR="005B38E4">
        <w:rPr>
          <w:rFonts w:eastAsia="SimSun" w:cs="Times New Roman"/>
          <w:szCs w:val="20"/>
        </w:rPr>
        <w:t xml:space="preserve">the </w:t>
      </w:r>
      <w:r>
        <w:rPr>
          <w:rFonts w:eastAsia="SimSun" w:cs="Times New Roman"/>
          <w:szCs w:val="20"/>
        </w:rPr>
        <w:t>previous meeting, below agreements were achieved for how to specify overlaid sequence.</w:t>
      </w:r>
    </w:p>
    <w:tbl>
      <w:tblPr>
        <w:tblStyle w:val="TableGrid"/>
        <w:tblW w:w="0" w:type="auto"/>
        <w:tblLook w:val="04A0" w:firstRow="1" w:lastRow="0" w:firstColumn="1" w:lastColumn="0" w:noHBand="0" w:noVBand="1"/>
      </w:tblPr>
      <w:tblGrid>
        <w:gridCol w:w="9629"/>
      </w:tblGrid>
      <w:tr w:rsidR="006C5B1C" w14:paraId="25348A2A" w14:textId="77777777" w:rsidTr="00EC080C">
        <w:tc>
          <w:tcPr>
            <w:tcW w:w="9629" w:type="dxa"/>
          </w:tcPr>
          <w:p w14:paraId="76B8F58F" w14:textId="77777777" w:rsidR="0053085F" w:rsidRPr="00674847" w:rsidRDefault="0053085F" w:rsidP="0053085F">
            <w:pPr>
              <w:rPr>
                <w:b/>
                <w:bCs/>
                <w:lang w:eastAsia="ko-KR"/>
              </w:rPr>
            </w:pPr>
            <w:r w:rsidRPr="00674847">
              <w:rPr>
                <w:rFonts w:hint="eastAsia"/>
                <w:b/>
                <w:bCs/>
                <w:highlight w:val="darkYellow"/>
                <w:lang w:eastAsia="ko-KR"/>
              </w:rPr>
              <w:t>Working Assumption</w:t>
            </w:r>
          </w:p>
          <w:p w14:paraId="30B16D34" w14:textId="77777777" w:rsidR="0053085F" w:rsidRPr="00381A39" w:rsidRDefault="0053085F" w:rsidP="0053085F">
            <w:pPr>
              <w:rPr>
                <w:lang w:eastAsia="ko-KR"/>
              </w:rPr>
            </w:pPr>
            <w:r w:rsidRPr="00381A39">
              <w:rPr>
                <w:lang w:eastAsia="ko-KR"/>
              </w:rPr>
              <w:t>For overlaid OFDM sequences for LP-WUS in time or frequency domain, for OOK-1 and OOK-4 M=1</w:t>
            </w:r>
          </w:p>
          <w:p w14:paraId="21B74048" w14:textId="77777777" w:rsidR="0053085F" w:rsidRPr="009B7A8B" w:rsidRDefault="0053085F" w:rsidP="0053085F">
            <w:pPr>
              <w:numPr>
                <w:ilvl w:val="0"/>
                <w:numId w:val="17"/>
              </w:numPr>
              <w:overflowPunct w:val="0"/>
              <w:autoSpaceDE w:val="0"/>
              <w:autoSpaceDN w:val="0"/>
              <w:adjustRightInd w:val="0"/>
              <w:spacing w:after="180"/>
              <w:ind w:left="560"/>
              <w:contextualSpacing/>
              <w:textAlignment w:val="baseline"/>
              <w:rPr>
                <w:rFonts w:eastAsia="Malgun Gothic"/>
                <w:szCs w:val="20"/>
                <w:lang w:eastAsia="zh-CN"/>
              </w:rPr>
            </w:pPr>
            <w:r w:rsidRPr="006428AF">
              <w:rPr>
                <w:rFonts w:eastAsia="DengXian"/>
                <w:szCs w:val="20"/>
                <w:lang w:eastAsia="zh-CN"/>
              </w:rPr>
              <w:t>Option 1-1</w:t>
            </w:r>
            <w:r w:rsidRPr="006428AF">
              <w:rPr>
                <w:rFonts w:eastAsia="DengXian" w:hint="eastAsia"/>
                <w:szCs w:val="20"/>
                <w:lang w:eastAsia="zh-CN"/>
              </w:rPr>
              <w:t>(compromised)</w:t>
            </w:r>
            <w:r w:rsidRPr="006428AF">
              <w:rPr>
                <w:rFonts w:eastAsia="DengXian"/>
                <w:szCs w:val="20"/>
                <w:lang w:eastAsia="zh-CN"/>
              </w:rPr>
              <w:t xml:space="preserve">: </w:t>
            </w:r>
            <w:r w:rsidRPr="009B7A8B">
              <w:rPr>
                <w:szCs w:val="20"/>
              </w:rPr>
              <w:t>overlaid sequence(s) are the sequence(s) of an OOK on symbol before DFT/LS processing</w:t>
            </w:r>
            <w:r w:rsidRPr="006428AF">
              <w:rPr>
                <w:rFonts w:eastAsia="DengXian" w:hint="eastAsia"/>
                <w:szCs w:val="20"/>
                <w:lang w:eastAsia="zh-CN"/>
              </w:rPr>
              <w:t xml:space="preserve"> for</w:t>
            </w:r>
            <w:r w:rsidRPr="006428AF">
              <w:rPr>
                <w:rFonts w:eastAsia="DengXian"/>
                <w:szCs w:val="20"/>
                <w:lang w:eastAsia="zh-CN"/>
              </w:rPr>
              <w:t xml:space="preserve"> OOK-4 with M=1. </w:t>
            </w:r>
          </w:p>
          <w:p w14:paraId="0E29BC36" w14:textId="77777777" w:rsidR="0053085F" w:rsidRPr="009B7A8B" w:rsidRDefault="0053085F" w:rsidP="0053085F">
            <w:pPr>
              <w:numPr>
                <w:ilvl w:val="1"/>
                <w:numId w:val="17"/>
              </w:numPr>
              <w:overflowPunct w:val="0"/>
              <w:autoSpaceDE w:val="0"/>
              <w:autoSpaceDN w:val="0"/>
              <w:adjustRightInd w:val="0"/>
              <w:spacing w:after="180"/>
              <w:contextualSpacing/>
              <w:textAlignment w:val="baseline"/>
              <w:rPr>
                <w:rFonts w:eastAsia="Malgun Gothic"/>
                <w:szCs w:val="20"/>
                <w:lang w:eastAsia="zh-CN"/>
              </w:rPr>
            </w:pPr>
            <w:r w:rsidRPr="006428AF">
              <w:rPr>
                <w:rFonts w:eastAsia="DengXian" w:hint="eastAsia"/>
                <w:szCs w:val="20"/>
                <w:lang w:eastAsia="zh-CN"/>
              </w:rPr>
              <w:t>ZC sequence in time domain</w:t>
            </w:r>
            <w:r w:rsidRPr="006428AF">
              <w:rPr>
                <w:rFonts w:eastAsia="DengXian"/>
                <w:szCs w:val="20"/>
                <w:lang w:eastAsia="zh-CN"/>
              </w:rPr>
              <w:sym w:font="Wingdings" w:char="F0E0"/>
            </w:r>
            <w:r w:rsidRPr="006428AF">
              <w:rPr>
                <w:rFonts w:eastAsia="DengXian" w:hint="eastAsia"/>
                <w:szCs w:val="20"/>
                <w:lang w:eastAsia="zh-CN"/>
              </w:rPr>
              <w:t>DFT/LS</w:t>
            </w:r>
            <w:r w:rsidRPr="006428AF">
              <w:rPr>
                <w:rFonts w:eastAsia="DengXian"/>
                <w:szCs w:val="20"/>
                <w:lang w:eastAsia="zh-CN"/>
              </w:rPr>
              <w:sym w:font="Wingdings" w:char="F0E0"/>
            </w:r>
            <w:r w:rsidRPr="006428AF">
              <w:rPr>
                <w:rFonts w:eastAsia="DengXian" w:hint="eastAsia"/>
                <w:szCs w:val="20"/>
                <w:lang w:eastAsia="zh-CN"/>
              </w:rPr>
              <w:t>IFFT</w:t>
            </w:r>
            <w:r w:rsidRPr="006428AF">
              <w:rPr>
                <w:rFonts w:eastAsia="DengXian" w:hint="eastAsia"/>
                <w:szCs w:val="20"/>
                <w:lang w:eastAsia="ko-KR"/>
              </w:rPr>
              <w:t xml:space="preserve"> to result in a frequency domain sequence that is ZC sequence or a sequence that is close to ZC sequence, </w:t>
            </w:r>
            <w:r w:rsidRPr="006428AF">
              <w:rPr>
                <w:rFonts w:eastAsia="DengXian" w:hint="eastAsia"/>
                <w:szCs w:val="20"/>
                <w:lang w:eastAsia="zh-CN"/>
              </w:rPr>
              <w:t xml:space="preserve">no </w:t>
            </w:r>
            <w:r w:rsidRPr="006428AF">
              <w:rPr>
                <w:rFonts w:eastAsia="DengXian"/>
                <w:szCs w:val="20"/>
                <w:lang w:eastAsia="zh-CN"/>
              </w:rPr>
              <w:t>additional</w:t>
            </w:r>
            <w:r w:rsidRPr="006428AF">
              <w:rPr>
                <w:rFonts w:eastAsia="DengXian" w:hint="eastAsia"/>
                <w:szCs w:val="20"/>
                <w:lang w:eastAsia="zh-CN"/>
              </w:rPr>
              <w:t xml:space="preserve"> operation</w:t>
            </w:r>
          </w:p>
          <w:p w14:paraId="722623FA" w14:textId="77777777" w:rsidR="0053085F" w:rsidRPr="009B7A8B" w:rsidRDefault="0053085F" w:rsidP="0053085F">
            <w:pPr>
              <w:numPr>
                <w:ilvl w:val="2"/>
                <w:numId w:val="17"/>
              </w:numPr>
              <w:overflowPunct w:val="0"/>
              <w:autoSpaceDE w:val="0"/>
              <w:autoSpaceDN w:val="0"/>
              <w:adjustRightInd w:val="0"/>
              <w:spacing w:after="180"/>
              <w:contextualSpacing/>
              <w:textAlignment w:val="baseline"/>
              <w:rPr>
                <w:rFonts w:eastAsia="Malgun Gothic"/>
                <w:szCs w:val="20"/>
                <w:lang w:eastAsia="zh-CN"/>
              </w:rPr>
            </w:pPr>
            <w:r w:rsidRPr="006428AF">
              <w:rPr>
                <w:rFonts w:eastAsia="DengXian"/>
                <w:szCs w:val="20"/>
                <w:lang w:eastAsia="zh-CN"/>
              </w:rPr>
              <w:t>I</w:t>
            </w:r>
            <w:r w:rsidRPr="006428AF">
              <w:rPr>
                <w:rFonts w:eastAsia="DengXian" w:hint="eastAsia"/>
                <w:szCs w:val="20"/>
                <w:lang w:eastAsia="zh-CN"/>
              </w:rPr>
              <w:t>t doesn</w:t>
            </w:r>
            <w:r w:rsidRPr="006428AF">
              <w:rPr>
                <w:rFonts w:eastAsia="DengXian"/>
                <w:szCs w:val="20"/>
                <w:lang w:eastAsia="zh-CN"/>
              </w:rPr>
              <w:t>’</w:t>
            </w:r>
            <w:r w:rsidRPr="006428AF">
              <w:rPr>
                <w:rFonts w:eastAsia="DengXian" w:hint="eastAsia"/>
                <w:szCs w:val="20"/>
                <w:lang w:eastAsia="zh-CN"/>
              </w:rPr>
              <w:t xml:space="preserve">t preclude </w:t>
            </w:r>
            <w:r w:rsidRPr="006428AF">
              <w:rPr>
                <w:rFonts w:eastAsia="DengXian"/>
                <w:szCs w:val="20"/>
                <w:lang w:eastAsia="zh-CN"/>
              </w:rPr>
              <w:t>additional</w:t>
            </w:r>
            <w:r w:rsidRPr="006428AF">
              <w:rPr>
                <w:rFonts w:eastAsia="DengXian" w:hint="eastAsia"/>
                <w:szCs w:val="20"/>
                <w:lang w:eastAsia="zh-CN"/>
              </w:rPr>
              <w:t xml:space="preserve"> operation for OOK-4 with M&gt;1.</w:t>
            </w:r>
          </w:p>
          <w:p w14:paraId="3C3F2F26" w14:textId="77777777" w:rsidR="0053085F" w:rsidRPr="009B7A8B" w:rsidRDefault="0053085F" w:rsidP="0053085F">
            <w:pPr>
              <w:numPr>
                <w:ilvl w:val="2"/>
                <w:numId w:val="17"/>
              </w:numPr>
              <w:overflowPunct w:val="0"/>
              <w:autoSpaceDE w:val="0"/>
              <w:autoSpaceDN w:val="0"/>
              <w:adjustRightInd w:val="0"/>
              <w:spacing w:after="180"/>
              <w:contextualSpacing/>
              <w:textAlignment w:val="baseline"/>
              <w:rPr>
                <w:rFonts w:eastAsia="Malgun Gothic"/>
                <w:szCs w:val="20"/>
                <w:lang w:eastAsia="zh-CN"/>
              </w:rPr>
            </w:pPr>
            <w:r w:rsidRPr="006428AF">
              <w:rPr>
                <w:rFonts w:eastAsia="DengXian" w:hint="eastAsia"/>
                <w:szCs w:val="20"/>
                <w:lang w:eastAsia="ko-KR"/>
              </w:rPr>
              <w:t>DFT size is 2^n</w:t>
            </w:r>
          </w:p>
          <w:p w14:paraId="5F008C0F" w14:textId="77777777" w:rsidR="0053085F" w:rsidRPr="006428AF" w:rsidRDefault="0053085F" w:rsidP="0053085F">
            <w:pPr>
              <w:overflowPunct w:val="0"/>
              <w:autoSpaceDE w:val="0"/>
              <w:autoSpaceDN w:val="0"/>
              <w:adjustRightInd w:val="0"/>
              <w:spacing w:after="180"/>
              <w:ind w:left="560"/>
              <w:contextualSpacing/>
              <w:textAlignment w:val="baseline"/>
              <w:rPr>
                <w:rFonts w:eastAsia="DengXian"/>
                <w:szCs w:val="20"/>
                <w:lang w:eastAsia="zh-CN"/>
              </w:rPr>
            </w:pPr>
            <w:r w:rsidRPr="006428AF">
              <w:rPr>
                <w:rFonts w:eastAsia="DengXian"/>
                <w:szCs w:val="20"/>
                <w:lang w:eastAsia="zh-CN"/>
              </w:rPr>
              <w:t xml:space="preserve">Note1: OOK-1 is considered as specific case of OOK-4 with M=1. </w:t>
            </w:r>
          </w:p>
          <w:p w14:paraId="46775CDA" w14:textId="320B99EE" w:rsidR="006B7E1F" w:rsidRPr="004C12B4" w:rsidRDefault="0053085F" w:rsidP="004C12B4">
            <w:pPr>
              <w:rPr>
                <w:lang w:eastAsia="ko-KR"/>
              </w:rPr>
            </w:pPr>
            <w:r>
              <w:rPr>
                <w:rFonts w:hint="eastAsia"/>
                <w:lang w:eastAsia="ko-KR"/>
              </w:rPr>
              <w:t>Note: Concerns were raised by Ericsson and CATT that the above is not beneficial in terms of implementation complexity</w:t>
            </w:r>
          </w:p>
        </w:tc>
      </w:tr>
    </w:tbl>
    <w:p w14:paraId="0AD1C77C" w14:textId="550F3555" w:rsidR="006B7E1F" w:rsidRDefault="00036C3B" w:rsidP="006B7E1F">
      <w:pPr>
        <w:ind w:right="-101"/>
        <w:rPr>
          <w:rFonts w:eastAsia="SimSun" w:cs="Times New Roman"/>
          <w:szCs w:val="20"/>
        </w:rPr>
      </w:pPr>
      <w:r>
        <w:rPr>
          <w:rFonts w:eastAsia="SimSun" w:cs="Times New Roman"/>
          <w:szCs w:val="20"/>
        </w:rPr>
        <w:t>The working assumption is yet to confirm</w:t>
      </w:r>
      <w:r w:rsidR="009A0327">
        <w:rPr>
          <w:rFonts w:eastAsia="SimSun" w:cs="Times New Roman"/>
          <w:szCs w:val="20"/>
        </w:rPr>
        <w:t xml:space="preserve"> after addressing concern of implementation complexity. </w:t>
      </w:r>
      <w:r w:rsidR="00B4677E">
        <w:rPr>
          <w:rFonts w:eastAsia="SimSun" w:cs="Times New Roman"/>
          <w:szCs w:val="20"/>
        </w:rPr>
        <w:t xml:space="preserve">In practice, the </w:t>
      </w:r>
      <w:r w:rsidR="00B37A3F">
        <w:rPr>
          <w:rFonts w:eastAsia="SimSun" w:cs="Times New Roman"/>
          <w:szCs w:val="20"/>
        </w:rPr>
        <w:t xml:space="preserve">complex constellation </w:t>
      </w:r>
      <w:r w:rsidR="001F02A7">
        <w:rPr>
          <w:rFonts w:eastAsia="SimSun" w:cs="Times New Roman"/>
          <w:szCs w:val="20"/>
        </w:rPr>
        <w:t xml:space="preserve">is allowed to have certain deviation from the ideal values in the specification. </w:t>
      </w:r>
      <w:r w:rsidR="009A0327">
        <w:rPr>
          <w:rFonts w:eastAsia="SimSun" w:cs="Times New Roman"/>
          <w:szCs w:val="20"/>
        </w:rPr>
        <w:t>In TS 38.104</w:t>
      </w:r>
      <w:r w:rsidR="00F02197">
        <w:rPr>
          <w:rFonts w:eastAsia="SimSun" w:cs="Times New Roman"/>
          <w:szCs w:val="20"/>
        </w:rPr>
        <w:t xml:space="preserve">, EVM requirement is defined for PDSCH in </w:t>
      </w:r>
      <w:r w:rsidR="00C06943">
        <w:rPr>
          <w:rFonts w:eastAsia="SimSun" w:cs="Times New Roman"/>
          <w:szCs w:val="20"/>
        </w:rPr>
        <w:t>all kinds of modulation order</w:t>
      </w:r>
      <w:r w:rsidR="00153E1A">
        <w:rPr>
          <w:rFonts w:eastAsia="SimSun" w:cs="Times New Roman"/>
          <w:szCs w:val="20"/>
        </w:rPr>
        <w:t xml:space="preserve"> in </w:t>
      </w:r>
      <w:r w:rsidR="00153E1A" w:rsidRPr="00F95B02">
        <w:t>Table 6.5.2.2-1</w:t>
      </w:r>
      <w:r w:rsidR="00153E1A">
        <w:t>. We expect that, for LP-WUS/LP-SS, EVM requirement</w:t>
      </w:r>
      <w:r w:rsidR="00AE1BD4">
        <w:t xml:space="preserve"> would also be defined considering the </w:t>
      </w:r>
      <w:r w:rsidR="00B4677E">
        <w:t xml:space="preserve">achievable </w:t>
      </w:r>
      <w:r w:rsidR="00AE1BD4">
        <w:t>performance</w:t>
      </w:r>
      <w:r w:rsidR="00B4677E">
        <w:t xml:space="preserve"> and implementation feasibility.</w:t>
      </w:r>
    </w:p>
    <w:p w14:paraId="3E5831BF" w14:textId="77777777" w:rsidR="00153E1A" w:rsidRPr="00F95B02" w:rsidRDefault="00153E1A" w:rsidP="00153E1A">
      <w:pPr>
        <w:pStyle w:val="TH"/>
      </w:pPr>
      <w:r w:rsidRPr="00F95B02">
        <w:t xml:space="preserve">Table 6.5.2.2-1: EVM requirements for </w:t>
      </w:r>
      <w:r w:rsidRPr="00F95B02">
        <w:rPr>
          <w:i/>
        </w:rPr>
        <w:t>BS type 1-C</w:t>
      </w:r>
      <w:r w:rsidRPr="00F95B02">
        <w:t xml:space="preserve"> and </w:t>
      </w:r>
      <w:r w:rsidRPr="00F95B02">
        <w:rPr>
          <w:i/>
        </w:rPr>
        <w:t>BS type 1-H</w:t>
      </w:r>
      <w:r w:rsidRPr="00F95B02">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153E1A" w:rsidRPr="00F95B02" w14:paraId="4765E9F6" w14:textId="77777777" w:rsidTr="00C0742A">
        <w:trPr>
          <w:cantSplit/>
          <w:jc w:val="center"/>
        </w:trPr>
        <w:tc>
          <w:tcPr>
            <w:tcW w:w="3214" w:type="dxa"/>
          </w:tcPr>
          <w:p w14:paraId="58794AA5" w14:textId="77777777" w:rsidR="00153E1A" w:rsidRPr="00F95B02" w:rsidRDefault="00153E1A" w:rsidP="00C0742A">
            <w:pPr>
              <w:pStyle w:val="TAH"/>
              <w:rPr>
                <w:rFonts w:cs="Arial"/>
              </w:rPr>
            </w:pPr>
            <w:r w:rsidRPr="00F95B02">
              <w:rPr>
                <w:rFonts w:cs="Arial"/>
              </w:rPr>
              <w:t>Modulation scheme for PDSCH</w:t>
            </w:r>
          </w:p>
        </w:tc>
        <w:tc>
          <w:tcPr>
            <w:tcW w:w="2583" w:type="dxa"/>
          </w:tcPr>
          <w:p w14:paraId="4031891D" w14:textId="77777777" w:rsidR="00153E1A" w:rsidRPr="00F95B02" w:rsidRDefault="00153E1A" w:rsidP="00C0742A">
            <w:pPr>
              <w:pStyle w:val="TAH"/>
              <w:rPr>
                <w:rFonts w:cs="Arial"/>
              </w:rPr>
            </w:pPr>
            <w:r w:rsidRPr="00F95B02">
              <w:rPr>
                <w:rFonts w:cs="Arial"/>
              </w:rPr>
              <w:t>Required EVM</w:t>
            </w:r>
          </w:p>
        </w:tc>
      </w:tr>
      <w:tr w:rsidR="00153E1A" w:rsidRPr="00F95B02" w14:paraId="7A31FC2D" w14:textId="77777777" w:rsidTr="00C0742A">
        <w:trPr>
          <w:cantSplit/>
          <w:jc w:val="center"/>
        </w:trPr>
        <w:tc>
          <w:tcPr>
            <w:tcW w:w="3214" w:type="dxa"/>
          </w:tcPr>
          <w:p w14:paraId="2BCD66B3" w14:textId="77777777" w:rsidR="00153E1A" w:rsidRPr="00F95B02" w:rsidRDefault="00153E1A" w:rsidP="00C0742A">
            <w:pPr>
              <w:pStyle w:val="TAC"/>
              <w:rPr>
                <w:rFonts w:cs="Arial"/>
              </w:rPr>
            </w:pPr>
            <w:r w:rsidRPr="00F95B02">
              <w:rPr>
                <w:rFonts w:cs="Arial"/>
              </w:rPr>
              <w:t>QPSK</w:t>
            </w:r>
          </w:p>
        </w:tc>
        <w:tc>
          <w:tcPr>
            <w:tcW w:w="2583" w:type="dxa"/>
          </w:tcPr>
          <w:p w14:paraId="01E99CD3" w14:textId="77777777" w:rsidR="00153E1A" w:rsidRPr="00F95B02" w:rsidRDefault="00153E1A" w:rsidP="00C0742A">
            <w:pPr>
              <w:pStyle w:val="TAC"/>
              <w:rPr>
                <w:rFonts w:cs="Arial"/>
              </w:rPr>
            </w:pPr>
            <w:r w:rsidRPr="00F95B02">
              <w:rPr>
                <w:rFonts w:cs="Arial"/>
              </w:rPr>
              <w:t>17.5 %</w:t>
            </w:r>
          </w:p>
        </w:tc>
      </w:tr>
      <w:tr w:rsidR="00153E1A" w:rsidRPr="00F95B02" w14:paraId="76992D23" w14:textId="77777777" w:rsidTr="00C0742A">
        <w:trPr>
          <w:cantSplit/>
          <w:jc w:val="center"/>
        </w:trPr>
        <w:tc>
          <w:tcPr>
            <w:tcW w:w="3214" w:type="dxa"/>
          </w:tcPr>
          <w:p w14:paraId="6AA44D06" w14:textId="77777777" w:rsidR="00153E1A" w:rsidRPr="00F95B02" w:rsidRDefault="00153E1A" w:rsidP="00C0742A">
            <w:pPr>
              <w:pStyle w:val="TAC"/>
              <w:rPr>
                <w:rFonts w:cs="Arial"/>
              </w:rPr>
            </w:pPr>
            <w:r w:rsidRPr="00F95B02">
              <w:rPr>
                <w:rFonts w:cs="Arial"/>
              </w:rPr>
              <w:t>16QAM</w:t>
            </w:r>
          </w:p>
        </w:tc>
        <w:tc>
          <w:tcPr>
            <w:tcW w:w="2583" w:type="dxa"/>
          </w:tcPr>
          <w:p w14:paraId="3C2BC7B5" w14:textId="77777777" w:rsidR="00153E1A" w:rsidRPr="00F95B02" w:rsidRDefault="00153E1A" w:rsidP="00C0742A">
            <w:pPr>
              <w:pStyle w:val="TAC"/>
              <w:rPr>
                <w:rFonts w:cs="Arial"/>
              </w:rPr>
            </w:pPr>
            <w:r w:rsidRPr="00F95B02">
              <w:rPr>
                <w:rFonts w:cs="Arial"/>
              </w:rPr>
              <w:t>12.5 %</w:t>
            </w:r>
          </w:p>
        </w:tc>
      </w:tr>
      <w:tr w:rsidR="00153E1A" w:rsidRPr="00F95B02" w14:paraId="05BF230D" w14:textId="77777777" w:rsidTr="00C0742A">
        <w:trPr>
          <w:cantSplit/>
          <w:jc w:val="center"/>
        </w:trPr>
        <w:tc>
          <w:tcPr>
            <w:tcW w:w="3214" w:type="dxa"/>
          </w:tcPr>
          <w:p w14:paraId="6D65955E" w14:textId="77777777" w:rsidR="00153E1A" w:rsidRPr="00F95B02" w:rsidRDefault="00153E1A" w:rsidP="00C0742A">
            <w:pPr>
              <w:pStyle w:val="TAC"/>
              <w:rPr>
                <w:rFonts w:cs="Arial"/>
              </w:rPr>
            </w:pPr>
            <w:r w:rsidRPr="00F95B02">
              <w:rPr>
                <w:rFonts w:cs="Arial"/>
              </w:rPr>
              <w:t>64QAM</w:t>
            </w:r>
          </w:p>
        </w:tc>
        <w:tc>
          <w:tcPr>
            <w:tcW w:w="2583" w:type="dxa"/>
          </w:tcPr>
          <w:p w14:paraId="6D202883" w14:textId="77777777" w:rsidR="00153E1A" w:rsidRPr="00F95B02" w:rsidRDefault="00153E1A" w:rsidP="00C0742A">
            <w:pPr>
              <w:pStyle w:val="TAC"/>
              <w:rPr>
                <w:rFonts w:cs="Arial"/>
              </w:rPr>
            </w:pPr>
            <w:r w:rsidRPr="00F95B02">
              <w:rPr>
                <w:rFonts w:cs="Arial"/>
              </w:rPr>
              <w:t>8 %</w:t>
            </w:r>
          </w:p>
        </w:tc>
      </w:tr>
      <w:tr w:rsidR="00153E1A" w:rsidRPr="00F95B02" w14:paraId="0752DC36" w14:textId="77777777" w:rsidTr="00C0742A">
        <w:trPr>
          <w:cantSplit/>
          <w:jc w:val="center"/>
        </w:trPr>
        <w:tc>
          <w:tcPr>
            <w:tcW w:w="3214" w:type="dxa"/>
          </w:tcPr>
          <w:p w14:paraId="10B06E23" w14:textId="77777777" w:rsidR="00153E1A" w:rsidRPr="00F95B02" w:rsidRDefault="00153E1A" w:rsidP="00C0742A">
            <w:pPr>
              <w:pStyle w:val="TAC"/>
              <w:rPr>
                <w:rFonts w:cs="Arial"/>
              </w:rPr>
            </w:pPr>
            <w:r w:rsidRPr="00F95B02">
              <w:rPr>
                <w:rFonts w:cs="Arial"/>
              </w:rPr>
              <w:t>256QAM</w:t>
            </w:r>
          </w:p>
        </w:tc>
        <w:tc>
          <w:tcPr>
            <w:tcW w:w="2583" w:type="dxa"/>
          </w:tcPr>
          <w:p w14:paraId="5B7DE1F8" w14:textId="77777777" w:rsidR="00153E1A" w:rsidRPr="00F95B02" w:rsidRDefault="00153E1A" w:rsidP="00C0742A">
            <w:pPr>
              <w:pStyle w:val="TAC"/>
              <w:rPr>
                <w:rFonts w:cs="Arial"/>
              </w:rPr>
            </w:pPr>
            <w:r w:rsidRPr="00F95B02">
              <w:rPr>
                <w:rFonts w:cs="Arial"/>
              </w:rPr>
              <w:t>3.5 %</w:t>
            </w:r>
          </w:p>
        </w:tc>
      </w:tr>
      <w:tr w:rsidR="00153E1A" w:rsidRPr="00F95B02" w14:paraId="50963522" w14:textId="77777777" w:rsidTr="00C0742A">
        <w:trPr>
          <w:cantSplit/>
          <w:jc w:val="center"/>
        </w:trPr>
        <w:tc>
          <w:tcPr>
            <w:tcW w:w="3214" w:type="dxa"/>
            <w:tcBorders>
              <w:top w:val="single" w:sz="4" w:space="0" w:color="auto"/>
              <w:left w:val="single" w:sz="4" w:space="0" w:color="auto"/>
              <w:bottom w:val="single" w:sz="4" w:space="0" w:color="auto"/>
              <w:right w:val="single" w:sz="4" w:space="0" w:color="auto"/>
            </w:tcBorders>
          </w:tcPr>
          <w:p w14:paraId="10D6B36D" w14:textId="77777777" w:rsidR="00153E1A" w:rsidRPr="00F95B02" w:rsidRDefault="00153E1A" w:rsidP="00C0742A">
            <w:pPr>
              <w:pStyle w:val="TAC"/>
              <w:rPr>
                <w:rFonts w:cs="Arial"/>
              </w:rPr>
            </w:pPr>
            <w:r>
              <w:rPr>
                <w:rFonts w:cs="Arial" w:hint="eastAsia"/>
              </w:rPr>
              <w:t>1</w:t>
            </w:r>
            <w:r>
              <w:rPr>
                <w:rFonts w:cs="Arial"/>
              </w:rPr>
              <w:t>024QAM</w:t>
            </w:r>
          </w:p>
        </w:tc>
        <w:tc>
          <w:tcPr>
            <w:tcW w:w="2583" w:type="dxa"/>
            <w:tcBorders>
              <w:top w:val="single" w:sz="4" w:space="0" w:color="auto"/>
              <w:left w:val="single" w:sz="4" w:space="0" w:color="auto"/>
              <w:bottom w:val="single" w:sz="4" w:space="0" w:color="auto"/>
              <w:right w:val="single" w:sz="4" w:space="0" w:color="auto"/>
            </w:tcBorders>
          </w:tcPr>
          <w:p w14:paraId="17AE0BBB" w14:textId="77777777" w:rsidR="00153E1A" w:rsidRDefault="00153E1A" w:rsidP="00C0742A">
            <w:pPr>
              <w:pStyle w:val="TAC"/>
              <w:rPr>
                <w:rFonts w:cs="Arial"/>
                <w:vertAlign w:val="superscript"/>
              </w:rPr>
            </w:pPr>
            <w:r>
              <w:rPr>
                <w:rFonts w:cs="Arial"/>
              </w:rPr>
              <w:t>2.5 %</w:t>
            </w:r>
            <w:r w:rsidRPr="001C4A7F">
              <w:rPr>
                <w:rFonts w:cs="Arial"/>
                <w:vertAlign w:val="superscript"/>
              </w:rPr>
              <w:t>1</w:t>
            </w:r>
          </w:p>
          <w:p w14:paraId="0B04C214" w14:textId="77777777" w:rsidR="00153E1A" w:rsidRPr="00F95B02" w:rsidRDefault="00153E1A" w:rsidP="00C0742A">
            <w:pPr>
              <w:pStyle w:val="TAC"/>
              <w:rPr>
                <w:rFonts w:cs="Arial"/>
              </w:rPr>
            </w:pPr>
            <w:r>
              <w:rPr>
                <w:rFonts w:cs="Arial"/>
              </w:rPr>
              <w:t>2.8 %</w:t>
            </w:r>
            <w:r>
              <w:rPr>
                <w:rFonts w:cs="Arial"/>
                <w:vertAlign w:val="superscript"/>
              </w:rPr>
              <w:t>2</w:t>
            </w:r>
          </w:p>
        </w:tc>
      </w:tr>
      <w:tr w:rsidR="00153E1A" w:rsidRPr="00F95B02" w14:paraId="760DA205" w14:textId="77777777" w:rsidTr="00C0742A">
        <w:trPr>
          <w:cantSplit/>
          <w:jc w:val="center"/>
        </w:trPr>
        <w:tc>
          <w:tcPr>
            <w:tcW w:w="5797" w:type="dxa"/>
            <w:gridSpan w:val="2"/>
          </w:tcPr>
          <w:p w14:paraId="2D813836" w14:textId="77777777" w:rsidR="00153E1A" w:rsidRPr="004C5D65" w:rsidRDefault="00153E1A" w:rsidP="00C0742A">
            <w:pPr>
              <w:pStyle w:val="TAN"/>
              <w:rPr>
                <w:rFonts w:eastAsia="DengXian"/>
              </w:rPr>
            </w:pPr>
            <w:r w:rsidRPr="004C5D65">
              <w:rPr>
                <w:rFonts w:eastAsia="DengXian"/>
              </w:rPr>
              <w:t>Note1:</w:t>
            </w:r>
            <w:r w:rsidRPr="004C5D65">
              <w:rPr>
                <w:rFonts w:eastAsia="DengXian"/>
              </w:rPr>
              <w:tab/>
              <w:t>This requirement is applicable for frequencies equal to or below 4.2 GHz.</w:t>
            </w:r>
          </w:p>
          <w:p w14:paraId="515647CF" w14:textId="77777777" w:rsidR="00153E1A" w:rsidRPr="00F95B02" w:rsidRDefault="00153E1A" w:rsidP="00C0742A">
            <w:pPr>
              <w:pStyle w:val="TAN"/>
            </w:pPr>
            <w:r w:rsidRPr="004C5D65">
              <w:rPr>
                <w:rFonts w:eastAsia="DengXian"/>
              </w:rPr>
              <w:t>Note 2:</w:t>
            </w:r>
            <w:r w:rsidRPr="004C5D65">
              <w:rPr>
                <w:rFonts w:eastAsia="DengXian"/>
              </w:rPr>
              <w:tab/>
              <w:t>This requirement is applicable for frequencies above 4.2 GHz.</w:t>
            </w:r>
          </w:p>
        </w:tc>
      </w:tr>
    </w:tbl>
    <w:p w14:paraId="040D8126" w14:textId="5D4089A9" w:rsidR="00153E1A" w:rsidRDefault="001F02A7" w:rsidP="00153E1A">
      <w:pPr>
        <w:rPr>
          <w:rFonts w:eastAsia="Yu Mincho"/>
        </w:rPr>
      </w:pPr>
      <w:r>
        <w:rPr>
          <w:rFonts w:eastAsia="Yu Mincho"/>
        </w:rPr>
        <w:t>ZC sequence has been agreed to use for the OOK-4 M &gt;1</w:t>
      </w:r>
      <w:r w:rsidR="008A4CF8">
        <w:rPr>
          <w:rFonts w:eastAsia="Yu Mincho" w:hint="eastAsia"/>
        </w:rPr>
        <w:t xml:space="preserve">. </w:t>
      </w:r>
      <w:r w:rsidR="007341FB">
        <w:rPr>
          <w:rFonts w:eastAsia="Yu Mincho" w:hint="eastAsia"/>
        </w:rPr>
        <w:t>F</w:t>
      </w:r>
      <w:r>
        <w:rPr>
          <w:rFonts w:eastAsia="Yu Mincho"/>
        </w:rPr>
        <w:t>or the uplink channels using ZC se</w:t>
      </w:r>
      <w:r w:rsidR="00C542B7">
        <w:rPr>
          <w:rFonts w:eastAsia="Yu Mincho"/>
        </w:rPr>
        <w:t>quence, e.g., PRACH and PUCCH, TS 36.101 Clause 6.4.2.1</w:t>
      </w:r>
      <w:r w:rsidR="00C5409F">
        <w:rPr>
          <w:rFonts w:eastAsia="Yu Mincho"/>
        </w:rPr>
        <w:t xml:space="preserve"> </w:t>
      </w:r>
      <w:r w:rsidR="007341FB">
        <w:rPr>
          <w:rFonts w:eastAsia="Yu Mincho" w:hint="eastAsia"/>
        </w:rPr>
        <w:t xml:space="preserve">defines </w:t>
      </w:r>
      <w:r w:rsidR="00C5409F">
        <w:rPr>
          <w:rFonts w:eastAsia="Yu Mincho"/>
        </w:rPr>
        <w:t>the EVM requirement to be same as Q</w:t>
      </w:r>
      <w:r w:rsidR="002606C9">
        <w:rPr>
          <w:rFonts w:eastAsia="Yu Mincho"/>
        </w:rPr>
        <w:t xml:space="preserve">PSK, which is 17.5%. </w:t>
      </w:r>
      <w:r w:rsidR="007341FB">
        <w:rPr>
          <w:rFonts w:eastAsia="Yu Mincho" w:hint="eastAsia"/>
        </w:rPr>
        <w:t xml:space="preserve">As the reception of ZC sequence by LR is </w:t>
      </w:r>
      <w:r w:rsidR="00FE1CB7">
        <w:rPr>
          <w:rFonts w:eastAsia="Yu Mincho" w:hint="eastAsia"/>
        </w:rPr>
        <w:t xml:space="preserve">by the </w:t>
      </w:r>
      <w:proofErr w:type="spellStart"/>
      <w:r w:rsidR="00FE1CB7">
        <w:rPr>
          <w:rFonts w:eastAsia="Yu Mincho" w:hint="eastAsia"/>
        </w:rPr>
        <w:t>despreading</w:t>
      </w:r>
      <w:proofErr w:type="spellEnd"/>
      <w:r w:rsidR="00FE1CB7">
        <w:rPr>
          <w:rFonts w:eastAsia="Yu Mincho" w:hint="eastAsia"/>
        </w:rPr>
        <w:t xml:space="preserve"> operation, we </w:t>
      </w:r>
      <w:r w:rsidR="00F60477">
        <w:rPr>
          <w:rFonts w:eastAsia="Yu Mincho" w:hint="eastAsia"/>
        </w:rPr>
        <w:t xml:space="preserve">think DL ZC sequence EVM requirement would be similar order of the value to be determined by RAN4. </w:t>
      </w:r>
      <w:r w:rsidR="002606C9">
        <w:rPr>
          <w:rFonts w:eastAsia="Yu Mincho"/>
        </w:rPr>
        <w:t>With this</w:t>
      </w:r>
      <w:r w:rsidR="00E957C6">
        <w:rPr>
          <w:rFonts w:eastAsia="Yu Mincho"/>
        </w:rPr>
        <w:t xml:space="preserve"> level of</w:t>
      </w:r>
      <w:r w:rsidR="002606C9">
        <w:rPr>
          <w:rFonts w:eastAsia="Yu Mincho"/>
        </w:rPr>
        <w:t xml:space="preserve"> tolerance, we expect </w:t>
      </w:r>
      <w:proofErr w:type="spellStart"/>
      <w:r w:rsidR="00C52F4D">
        <w:rPr>
          <w:rFonts w:eastAsia="Yu Mincho" w:hint="eastAsia"/>
        </w:rPr>
        <w:t>gNB</w:t>
      </w:r>
      <w:proofErr w:type="spellEnd"/>
      <w:r w:rsidR="00C52F4D">
        <w:rPr>
          <w:rFonts w:eastAsia="Yu Mincho" w:hint="eastAsia"/>
        </w:rPr>
        <w:t xml:space="preserve"> transmitter would use </w:t>
      </w:r>
      <w:r w:rsidR="00D16D5F">
        <w:rPr>
          <w:rFonts w:eastAsia="Yu Mincho" w:hint="eastAsia"/>
        </w:rPr>
        <w:t xml:space="preserve">256QAM as </w:t>
      </w:r>
      <w:r w:rsidR="00D16D5F">
        <w:rPr>
          <w:rFonts w:eastAsia="Yu Mincho"/>
        </w:rPr>
        <w:t>constellation</w:t>
      </w:r>
      <w:r w:rsidR="00D16D5F">
        <w:rPr>
          <w:rFonts w:eastAsia="Yu Mincho" w:hint="eastAsia"/>
        </w:rPr>
        <w:t xml:space="preserve"> point for </w:t>
      </w:r>
      <w:r w:rsidR="002606C9">
        <w:rPr>
          <w:rFonts w:eastAsia="Yu Mincho"/>
        </w:rPr>
        <w:t xml:space="preserve">ZC sequence </w:t>
      </w:r>
      <w:r w:rsidR="00D16D5F">
        <w:rPr>
          <w:rFonts w:eastAsia="Yu Mincho" w:hint="eastAsia"/>
        </w:rPr>
        <w:t xml:space="preserve">as </w:t>
      </w:r>
      <w:proofErr w:type="spellStart"/>
      <w:r w:rsidR="00D16D5F">
        <w:rPr>
          <w:rFonts w:eastAsia="Yu Mincho" w:hint="eastAsia"/>
        </w:rPr>
        <w:t>gNB</w:t>
      </w:r>
      <w:proofErr w:type="spellEnd"/>
      <w:r w:rsidR="00D16D5F">
        <w:rPr>
          <w:rFonts w:eastAsia="Yu Mincho" w:hint="eastAsia"/>
        </w:rPr>
        <w:t xml:space="preserve"> implementation would be </w:t>
      </w:r>
      <w:r w:rsidR="006871FA">
        <w:rPr>
          <w:rFonts w:eastAsia="Yu Mincho"/>
        </w:rPr>
        <w:t>feasible.</w:t>
      </w:r>
      <w:r w:rsidR="000712BE">
        <w:rPr>
          <w:rFonts w:eastAsia="Yu Mincho"/>
        </w:rPr>
        <w:t xml:space="preserve"> Considering above,</w:t>
      </w:r>
    </w:p>
    <w:p w14:paraId="53EA527C" w14:textId="2B0475E2" w:rsidR="000712BE" w:rsidRPr="004C12B4" w:rsidRDefault="000712BE" w:rsidP="00153E1A">
      <w:pPr>
        <w:rPr>
          <w:rFonts w:eastAsia="Yu Mincho"/>
          <w:b/>
          <w:bCs/>
        </w:rPr>
      </w:pPr>
      <w:r w:rsidRPr="004C12B4">
        <w:rPr>
          <w:rFonts w:eastAsia="Yu Mincho"/>
          <w:b/>
          <w:bCs/>
        </w:rPr>
        <w:t xml:space="preserve">Proposal 4: </w:t>
      </w:r>
      <w:r w:rsidR="00E337D8" w:rsidRPr="004C12B4">
        <w:rPr>
          <w:rFonts w:eastAsia="Yu Mincho"/>
          <w:b/>
          <w:bCs/>
        </w:rPr>
        <w:t>Regarding above</w:t>
      </w:r>
      <w:r w:rsidRPr="004C12B4">
        <w:rPr>
          <w:rFonts w:eastAsia="Yu Mincho"/>
          <w:b/>
          <w:bCs/>
        </w:rPr>
        <w:t xml:space="preserve"> working assumption</w:t>
      </w:r>
      <w:r w:rsidR="00E337D8" w:rsidRPr="004C12B4">
        <w:rPr>
          <w:rFonts w:eastAsia="Yu Mincho"/>
          <w:b/>
          <w:bCs/>
        </w:rPr>
        <w:t xml:space="preserve">, one of the below options should be </w:t>
      </w:r>
      <w:r w:rsidR="00363229" w:rsidRPr="004C12B4">
        <w:rPr>
          <w:rFonts w:eastAsia="Yu Mincho"/>
          <w:b/>
          <w:bCs/>
        </w:rPr>
        <w:t>agreed:</w:t>
      </w:r>
    </w:p>
    <w:p w14:paraId="5A265C38" w14:textId="588E54A3" w:rsidR="00363229" w:rsidRPr="004C12B4" w:rsidRDefault="00363229" w:rsidP="00363229">
      <w:pPr>
        <w:pStyle w:val="ListParagraph"/>
        <w:numPr>
          <w:ilvl w:val="0"/>
          <w:numId w:val="17"/>
        </w:numPr>
        <w:rPr>
          <w:rFonts w:eastAsia="Yu Mincho"/>
          <w:b/>
          <w:bCs/>
        </w:rPr>
      </w:pPr>
      <w:r w:rsidRPr="004C12B4">
        <w:rPr>
          <w:rFonts w:eastAsia="Yu Mincho"/>
          <w:b/>
          <w:bCs/>
        </w:rPr>
        <w:t>The working assumption is confirmed. Or</w:t>
      </w:r>
    </w:p>
    <w:p w14:paraId="5A9CB353" w14:textId="25C06A4A" w:rsidR="00363229" w:rsidRPr="004C12B4" w:rsidRDefault="00363229" w:rsidP="004C12B4">
      <w:pPr>
        <w:pStyle w:val="ListParagraph"/>
        <w:numPr>
          <w:ilvl w:val="0"/>
          <w:numId w:val="17"/>
        </w:numPr>
        <w:rPr>
          <w:rFonts w:eastAsia="Yu Mincho"/>
        </w:rPr>
      </w:pPr>
      <w:r w:rsidRPr="004C12B4">
        <w:rPr>
          <w:rFonts w:eastAsia="Yu Mincho"/>
          <w:b/>
          <w:bCs/>
        </w:rPr>
        <w:t xml:space="preserve">If concern is still there, </w:t>
      </w:r>
      <w:r w:rsidR="0057234E" w:rsidRPr="004C12B4">
        <w:rPr>
          <w:rFonts w:eastAsia="Yu Mincho"/>
          <w:b/>
          <w:bCs/>
        </w:rPr>
        <w:t xml:space="preserve">LS can be sent to </w:t>
      </w:r>
      <w:proofErr w:type="gramStart"/>
      <w:r w:rsidR="0057234E" w:rsidRPr="004C12B4">
        <w:rPr>
          <w:rFonts w:eastAsia="Yu Mincho"/>
          <w:b/>
          <w:bCs/>
        </w:rPr>
        <w:t>RAN4</w:t>
      </w:r>
      <w:proofErr w:type="gramEnd"/>
      <w:r w:rsidR="0057234E" w:rsidRPr="004C12B4">
        <w:rPr>
          <w:rFonts w:eastAsia="Yu Mincho"/>
          <w:b/>
          <w:bCs/>
        </w:rPr>
        <w:t xml:space="preserve"> and it can be up to RAN4 to evaluate and decide whether this working assumption has substantial impact on implementation complexity</w:t>
      </w:r>
      <w:r w:rsidR="00CA6241" w:rsidRPr="004C12B4">
        <w:rPr>
          <w:rFonts w:eastAsia="Yu Mincho"/>
          <w:b/>
          <w:bCs/>
        </w:rPr>
        <w:t xml:space="preserve"> and EVM requirements.</w:t>
      </w:r>
    </w:p>
    <w:p w14:paraId="09DA9369" w14:textId="77777777" w:rsidR="008A29DC" w:rsidRDefault="008A29DC" w:rsidP="006B7E1F">
      <w:pPr>
        <w:ind w:right="-101"/>
        <w:rPr>
          <w:rFonts w:eastAsia="SimSun" w:cs="Times New Roman"/>
          <w:szCs w:val="20"/>
        </w:rPr>
      </w:pPr>
    </w:p>
    <w:p w14:paraId="2CDEA3A3" w14:textId="77777777" w:rsidR="006B7E1F" w:rsidRPr="00071940" w:rsidRDefault="006B7E1F" w:rsidP="006B7E1F">
      <w:pPr>
        <w:ind w:right="-101"/>
        <w:rPr>
          <w:rFonts w:eastAsia="SimSun" w:cs="Times New Roman"/>
          <w:b/>
          <w:bCs/>
          <w:szCs w:val="20"/>
          <w:u w:val="single"/>
        </w:rPr>
      </w:pPr>
      <w:r w:rsidRPr="00071940">
        <w:rPr>
          <w:rFonts w:eastAsia="SimSun" w:cs="Times New Roman"/>
          <w:b/>
          <w:bCs/>
          <w:szCs w:val="20"/>
          <w:u w:val="single"/>
        </w:rPr>
        <w:t>On whether/how the overlaid OFDM sequence carry LP-WUS information</w:t>
      </w:r>
    </w:p>
    <w:p w14:paraId="7438688A" w14:textId="37BD4A99" w:rsidR="006B7E1F" w:rsidRDefault="006B7E1F" w:rsidP="006B7E1F">
      <w:pPr>
        <w:ind w:right="-101"/>
        <w:rPr>
          <w:rFonts w:eastAsia="SimSun" w:cs="Times New Roman"/>
          <w:szCs w:val="20"/>
        </w:rPr>
      </w:pPr>
      <w:r w:rsidRPr="00984438">
        <w:rPr>
          <w:rFonts w:eastAsia="SimSun" w:cs="Times New Roman"/>
          <w:szCs w:val="20"/>
        </w:rPr>
        <w:t>On whether/how the overlaid OFDM sequence carry LP-WUS information</w:t>
      </w:r>
      <w:r>
        <w:rPr>
          <w:rFonts w:eastAsia="SimSun" w:cs="Times New Roman"/>
          <w:szCs w:val="20"/>
        </w:rPr>
        <w:t xml:space="preserve">, below agreement was achieved in the </w:t>
      </w:r>
      <w:r w:rsidR="00F63C20">
        <w:rPr>
          <w:rFonts w:eastAsia="SimSun" w:cs="Times New Roman"/>
          <w:szCs w:val="20"/>
        </w:rPr>
        <w:t>previous</w:t>
      </w:r>
      <w:r>
        <w:rPr>
          <w:rFonts w:eastAsia="SimSun" w:cs="Times New Roman"/>
          <w:szCs w:val="20"/>
        </w:rPr>
        <w:t xml:space="preserve"> meeting.</w:t>
      </w:r>
    </w:p>
    <w:tbl>
      <w:tblPr>
        <w:tblStyle w:val="TableGrid"/>
        <w:tblW w:w="0" w:type="auto"/>
        <w:tblLook w:val="04A0" w:firstRow="1" w:lastRow="0" w:firstColumn="1" w:lastColumn="0" w:noHBand="0" w:noVBand="1"/>
      </w:tblPr>
      <w:tblGrid>
        <w:gridCol w:w="9629"/>
      </w:tblGrid>
      <w:tr w:rsidR="00210554" w14:paraId="4DD55826" w14:textId="77777777" w:rsidTr="00EC080C">
        <w:tc>
          <w:tcPr>
            <w:tcW w:w="9629" w:type="dxa"/>
          </w:tcPr>
          <w:p w14:paraId="1882D4C6" w14:textId="77777777" w:rsidR="002559D1" w:rsidRPr="002559D1" w:rsidRDefault="002559D1" w:rsidP="002559D1">
            <w:pPr>
              <w:rPr>
                <w:rFonts w:ascii="Times" w:eastAsia="Batang" w:hAnsi="Times" w:cs="Times"/>
                <w:b/>
                <w:bCs/>
                <w:kern w:val="0"/>
                <w:szCs w:val="20"/>
                <w:lang w:val="en-GB" w:eastAsia="ko-KR" w:bidi="ar"/>
              </w:rPr>
            </w:pPr>
            <w:r w:rsidRPr="002559D1">
              <w:rPr>
                <w:rFonts w:ascii="Times" w:eastAsia="Batang" w:hAnsi="Times" w:cs="Times"/>
                <w:b/>
                <w:bCs/>
                <w:kern w:val="0"/>
                <w:szCs w:val="20"/>
                <w:highlight w:val="green"/>
                <w:lang w:val="en-GB" w:eastAsia="ko-KR" w:bidi="ar"/>
              </w:rPr>
              <w:t>Agreement</w:t>
            </w:r>
          </w:p>
          <w:p w14:paraId="6E2961E8" w14:textId="77777777" w:rsidR="002559D1" w:rsidRPr="002559D1" w:rsidRDefault="002559D1" w:rsidP="002559D1">
            <w:pPr>
              <w:rPr>
                <w:rFonts w:ascii="Times" w:eastAsia="Batang" w:hAnsi="Times" w:cs="Times"/>
                <w:kern w:val="0"/>
                <w:szCs w:val="20"/>
                <w:lang w:val="en-GB" w:eastAsia="ko-KR"/>
              </w:rPr>
            </w:pPr>
            <w:r w:rsidRPr="002559D1">
              <w:rPr>
                <w:rFonts w:ascii="Times" w:eastAsia="Batang" w:hAnsi="Times" w:cs="Times"/>
                <w:kern w:val="0"/>
                <w:szCs w:val="20"/>
                <w:lang w:val="en-GB" w:eastAsia="ko-KR"/>
              </w:rPr>
              <w:t xml:space="preserve">In case of overlaid OFDM sequence carrying information, support option 2: </w:t>
            </w:r>
          </w:p>
          <w:p w14:paraId="449DE10A" w14:textId="77777777" w:rsidR="002559D1" w:rsidRPr="002559D1" w:rsidRDefault="002559D1" w:rsidP="002559D1">
            <w:pPr>
              <w:numPr>
                <w:ilvl w:val="0"/>
                <w:numId w:val="23"/>
              </w:numPr>
              <w:ind w:leftChars="200" w:left="820"/>
              <w:rPr>
                <w:rFonts w:ascii="Times" w:eastAsia="Batang" w:hAnsi="Times" w:cs="Times"/>
                <w:kern w:val="0"/>
                <w:szCs w:val="20"/>
                <w:lang w:val="en-GB"/>
              </w:rPr>
            </w:pPr>
            <w:r w:rsidRPr="002559D1">
              <w:rPr>
                <w:rFonts w:ascii="Times" w:eastAsia="Batang" w:hAnsi="Times" w:cs="Times"/>
                <w:kern w:val="0"/>
                <w:szCs w:val="20"/>
                <w:lang w:val="en-GB"/>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77CF1BDD" w14:textId="77777777" w:rsidR="002559D1" w:rsidRPr="002559D1" w:rsidRDefault="002559D1" w:rsidP="002559D1">
            <w:pPr>
              <w:numPr>
                <w:ilvl w:val="0"/>
                <w:numId w:val="23"/>
              </w:numPr>
              <w:ind w:leftChars="400" w:left="1220"/>
              <w:rPr>
                <w:rFonts w:ascii="Times" w:eastAsia="Batang" w:hAnsi="Times" w:cs="Times"/>
                <w:kern w:val="0"/>
                <w:szCs w:val="20"/>
                <w:lang w:val="en-GB"/>
              </w:rPr>
            </w:pPr>
            <w:r w:rsidRPr="002559D1">
              <w:rPr>
                <w:rFonts w:ascii="Times" w:eastAsia="Batang" w:hAnsi="Times" w:cs="Times"/>
                <w:kern w:val="0"/>
                <w:szCs w:val="20"/>
                <w:lang w:val="en-GB"/>
              </w:rPr>
              <w:t xml:space="preserve">Option 2-1: The overlaid OFDM sequence(s) carry part of information bits of LP-WUS. OFDM-based LP-WUR can obtain the whole information bits by OFDM sequence(s) and location of the OFDM sequence(s)/OOK </w:t>
            </w:r>
            <w:r w:rsidRPr="002559D1">
              <w:rPr>
                <w:rFonts w:ascii="Times" w:eastAsia="DengXian" w:hAnsi="Times" w:cs="Times"/>
                <w:kern w:val="0"/>
                <w:szCs w:val="20"/>
                <w:lang w:val="en-GB"/>
              </w:rPr>
              <w:t xml:space="preserve">‘ON’ </w:t>
            </w:r>
            <w:r w:rsidRPr="002559D1">
              <w:rPr>
                <w:rFonts w:ascii="Times" w:eastAsia="Batang" w:hAnsi="Times" w:cs="Times"/>
                <w:kern w:val="0"/>
                <w:szCs w:val="20"/>
                <w:lang w:val="en-GB"/>
              </w:rPr>
              <w:t xml:space="preserve">symbols. </w:t>
            </w:r>
          </w:p>
          <w:p w14:paraId="5F6CE851" w14:textId="77777777" w:rsidR="002559D1" w:rsidRPr="002559D1" w:rsidRDefault="002559D1" w:rsidP="002559D1">
            <w:pPr>
              <w:numPr>
                <w:ilvl w:val="0"/>
                <w:numId w:val="24"/>
              </w:numPr>
              <w:spacing w:afterLines="50"/>
              <w:ind w:leftChars="400" w:left="1220"/>
              <w:rPr>
                <w:rFonts w:ascii="Times" w:eastAsia="Batang" w:hAnsi="Times" w:cs="Times"/>
                <w:kern w:val="0"/>
                <w:szCs w:val="20"/>
                <w:lang w:val="en-GB"/>
              </w:rPr>
            </w:pPr>
            <w:r w:rsidRPr="002559D1">
              <w:rPr>
                <w:rFonts w:ascii="Times" w:eastAsia="Batang" w:hAnsi="Times" w:cs="Times"/>
                <w:kern w:val="0"/>
                <w:szCs w:val="20"/>
                <w:lang w:val="en-GB"/>
              </w:rPr>
              <w:t>Option 2-2: The overlaid OFDM sequence(s) carry all information bits of LP-WUS. OFDM-based LP-WUR can obtain the whole information bits by the overlaid OFDM sequence(s)</w:t>
            </w:r>
          </w:p>
          <w:p w14:paraId="70194F27" w14:textId="77777777" w:rsidR="002559D1" w:rsidRPr="002559D1" w:rsidRDefault="002559D1" w:rsidP="002559D1">
            <w:pPr>
              <w:ind w:left="820"/>
              <w:rPr>
                <w:rFonts w:ascii="Times" w:eastAsia="DengXian" w:hAnsi="Times" w:cs="Times"/>
                <w:kern w:val="0"/>
                <w:szCs w:val="20"/>
                <w:lang w:val="en-GB"/>
              </w:rPr>
            </w:pPr>
            <w:r w:rsidRPr="002559D1">
              <w:rPr>
                <w:rFonts w:ascii="Times" w:eastAsia="DengXian" w:hAnsi="Times" w:cs="Times"/>
                <w:kern w:val="0"/>
                <w:szCs w:val="20"/>
                <w:lang w:val="en-GB"/>
              </w:rPr>
              <w:t xml:space="preserve">Note: the overlaid OFDM sequence in each OOK ‘ON’ symbol can be different according to information bits to be carried by the overlaid OFDM sequence within the LP-WUS.  </w:t>
            </w:r>
          </w:p>
          <w:p w14:paraId="5C8BBB3E" w14:textId="1B29C51B" w:rsidR="006B7E1F" w:rsidRPr="007F14CC" w:rsidRDefault="006B7E1F" w:rsidP="00EC080C">
            <w:pPr>
              <w:pStyle w:val="ListParagraph"/>
              <w:ind w:left="0"/>
              <w:rPr>
                <w:szCs w:val="20"/>
              </w:rPr>
            </w:pPr>
          </w:p>
        </w:tc>
      </w:tr>
    </w:tbl>
    <w:p w14:paraId="1311CAA9" w14:textId="60BB5BB0" w:rsidR="006B7E1F" w:rsidRPr="005C6823" w:rsidRDefault="006B7E1F" w:rsidP="006B7E1F">
      <w:pPr>
        <w:ind w:right="-101"/>
        <w:rPr>
          <w:rFonts w:eastAsia="MS Mincho" w:cs="Times New Roman"/>
          <w:szCs w:val="20"/>
        </w:rPr>
      </w:pPr>
      <w:r w:rsidRPr="00C93603">
        <w:rPr>
          <w:rFonts w:eastAsia="SimSun" w:cs="Times New Roman"/>
          <w:szCs w:val="20"/>
        </w:rPr>
        <w:t xml:space="preserve">In our view, the merit to support overlaid sequence for LP-WUS is to allow possible early detection and termination of the processing by LP-WUR to acquire longer sleep duration, rather than to enhance the coverage performance. </w:t>
      </w:r>
      <w:r>
        <w:rPr>
          <w:rFonts w:eastAsia="MS Mincho" w:cs="Times New Roman" w:hint="eastAsia"/>
          <w:szCs w:val="20"/>
        </w:rPr>
        <w:t>Network side handling complexity between OOK or OFDM-based receiver type was raised in RAN [</w:t>
      </w:r>
      <w:r w:rsidR="00B41561">
        <w:rPr>
          <w:rFonts w:eastAsia="MS Mincho" w:cs="Times New Roman"/>
          <w:szCs w:val="20"/>
        </w:rPr>
        <w:t>4</w:t>
      </w:r>
      <w:r>
        <w:rPr>
          <w:rFonts w:eastAsia="MS Mincho" w:cs="Times New Roman" w:hint="eastAsia"/>
          <w:szCs w:val="20"/>
        </w:rPr>
        <w:t>]. Then WID was concluded as following [</w:t>
      </w:r>
      <w:r w:rsidR="00B41561">
        <w:rPr>
          <w:rFonts w:eastAsia="MS Mincho" w:cs="Times New Roman"/>
          <w:szCs w:val="20"/>
        </w:rPr>
        <w:t>5</w:t>
      </w:r>
      <w:r>
        <w:rPr>
          <w:rFonts w:eastAsia="MS Mincho" w:cs="Times New Roman" w:hint="eastAsia"/>
          <w:szCs w:val="20"/>
        </w:rPr>
        <w:t xml:space="preserve">]. It means network is not required to distinguish two types of </w:t>
      </w:r>
      <w:r>
        <w:rPr>
          <w:rFonts w:eastAsia="MS Mincho" w:cs="Times New Roman"/>
          <w:szCs w:val="20"/>
        </w:rPr>
        <w:t>receivers</w:t>
      </w:r>
      <w:r>
        <w:rPr>
          <w:rFonts w:eastAsia="MS Mincho" w:cs="Times New Roman" w:hint="eastAsia"/>
          <w:szCs w:val="20"/>
        </w:rPr>
        <w:t>. E</w:t>
      </w:r>
      <w:r w:rsidRPr="00177279">
        <w:rPr>
          <w:rFonts w:eastAsia="MS Mincho" w:cs="Times New Roman"/>
          <w:szCs w:val="20"/>
        </w:rPr>
        <w:t>nhanc</w:t>
      </w:r>
      <w:r w:rsidR="004C14BC">
        <w:rPr>
          <w:rFonts w:eastAsia="MS Mincho" w:cs="Times New Roman"/>
          <w:szCs w:val="20"/>
        </w:rPr>
        <w:t>ing</w:t>
      </w:r>
      <w:r w:rsidRPr="00177279">
        <w:rPr>
          <w:rFonts w:eastAsia="MS Mincho" w:cs="Times New Roman"/>
          <w:szCs w:val="20"/>
        </w:rPr>
        <w:t xml:space="preserve"> the coverage performance</w:t>
      </w:r>
      <w:r>
        <w:rPr>
          <w:rFonts w:eastAsia="MS Mincho" w:cs="Times New Roman" w:hint="eastAsia"/>
          <w:szCs w:val="20"/>
        </w:rPr>
        <w:t xml:space="preserve"> specific to OFDM-based receiver type without network identification does not have specific merit as the required resource for LP-WUS needs to be dimensioned to OOK case. Therefore, </w:t>
      </w:r>
      <w:r w:rsidRPr="00C93603">
        <w:rPr>
          <w:rFonts w:eastAsia="SimSun" w:cs="Times New Roman"/>
          <w:szCs w:val="20"/>
        </w:rPr>
        <w:t>termination of the processing by LP-WUR to acquire longer sleep duration</w:t>
      </w:r>
      <w:r>
        <w:rPr>
          <w:rFonts w:eastAsia="MS Mincho" w:cs="Times New Roman" w:hint="eastAsia"/>
          <w:szCs w:val="20"/>
        </w:rPr>
        <w:t xml:space="preserve"> should be used for OFDM-based receiver.</w:t>
      </w:r>
    </w:p>
    <w:p w14:paraId="2C9861D4" w14:textId="77777777" w:rsidR="006B7E1F" w:rsidRDefault="006B7E1F" w:rsidP="006B7E1F">
      <w:pPr>
        <w:ind w:leftChars="100" w:left="200" w:rightChars="-48" w:right="-96"/>
        <w:rPr>
          <w:rFonts w:eastAsia="MS Mincho" w:cs="Times New Roman"/>
          <w:szCs w:val="20"/>
        </w:rPr>
      </w:pPr>
      <w:r w:rsidRPr="00442318">
        <w:rPr>
          <w:rFonts w:eastAsia="SimSun" w:cs="Times New Roman" w:hint="eastAsia"/>
          <w:szCs w:val="20"/>
        </w:rPr>
        <w:t>•</w:t>
      </w:r>
      <w:r w:rsidRPr="00442318">
        <w:rPr>
          <w:rFonts w:eastAsia="SimSun" w:cs="Times New Roman"/>
          <w:szCs w:val="20"/>
        </w:rPr>
        <w:t>The LP-WUS design shall ensure that for IDLE/INACTIVE operation, the same information is delivered irrespective of LP-WUR type. The OFDM sequence can carry information.</w:t>
      </w:r>
    </w:p>
    <w:p w14:paraId="6CEDD0D6" w14:textId="77777777" w:rsidR="006B7E1F" w:rsidRDefault="006B7E1F" w:rsidP="006B7E1F">
      <w:pPr>
        <w:ind w:right="-101"/>
        <w:rPr>
          <w:rFonts w:eastAsia="MS Mincho" w:cs="Times New Roman"/>
          <w:szCs w:val="20"/>
        </w:rPr>
      </w:pPr>
    </w:p>
    <w:p w14:paraId="7A71A53D" w14:textId="77777777" w:rsidR="006B7E1F" w:rsidRDefault="006B7E1F" w:rsidP="006B7E1F">
      <w:pPr>
        <w:ind w:right="-101"/>
        <w:rPr>
          <w:rFonts w:eastAsia="SimSun" w:cs="Times New Roman"/>
          <w:szCs w:val="20"/>
        </w:rPr>
      </w:pPr>
      <w:r>
        <w:rPr>
          <w:rFonts w:eastAsia="SimSun" w:cs="Times New Roman"/>
          <w:szCs w:val="20"/>
        </w:rPr>
        <w:t>Therefore, given this criterion, not all the above options can achieve such merit, while below options may benefit from the early detection.</w:t>
      </w:r>
    </w:p>
    <w:p w14:paraId="74DD0CF8" w14:textId="77777777" w:rsidR="006B7E1F" w:rsidRDefault="006B7E1F" w:rsidP="006B7E1F">
      <w:pPr>
        <w:pStyle w:val="ListParagraph"/>
        <w:numPr>
          <w:ilvl w:val="0"/>
          <w:numId w:val="23"/>
        </w:numPr>
        <w:ind w:right="-101"/>
        <w:rPr>
          <w:rFonts w:eastAsia="SimSun" w:cs="Times New Roman"/>
          <w:szCs w:val="20"/>
        </w:rPr>
      </w:pPr>
      <w:r>
        <w:rPr>
          <w:rFonts w:eastAsia="SimSun" w:cs="Times New Roman"/>
          <w:szCs w:val="20"/>
        </w:rPr>
        <w:t>Option 2-2 is more straightforward to support. The standardization effort is only for the sequence selection.</w:t>
      </w:r>
    </w:p>
    <w:p w14:paraId="726819A0" w14:textId="4196419C" w:rsidR="00EA2E2D" w:rsidRPr="00A466B6" w:rsidRDefault="002B402F" w:rsidP="00A466B6">
      <w:pPr>
        <w:pStyle w:val="ListParagraph"/>
        <w:numPr>
          <w:ilvl w:val="0"/>
          <w:numId w:val="23"/>
        </w:numPr>
        <w:ind w:right="-101"/>
        <w:rPr>
          <w:rFonts w:eastAsia="SimSun" w:cs="Times New Roman"/>
          <w:szCs w:val="20"/>
        </w:rPr>
      </w:pPr>
      <w:r w:rsidRPr="00A466B6">
        <w:rPr>
          <w:rFonts w:eastAsia="SimSun" w:cs="Times New Roman"/>
          <w:szCs w:val="20"/>
        </w:rPr>
        <w:t xml:space="preserve">One overlaid sequence can carry </w:t>
      </w:r>
      <w:r w:rsidR="00C74527" w:rsidRPr="00A466B6">
        <w:rPr>
          <w:rFonts w:eastAsia="SimSun" w:cs="Times New Roman"/>
          <w:szCs w:val="20"/>
        </w:rPr>
        <w:t>part,</w:t>
      </w:r>
      <w:r w:rsidRPr="00A466B6">
        <w:rPr>
          <w:rFonts w:eastAsia="SimSun" w:cs="Times New Roman"/>
          <w:szCs w:val="20"/>
        </w:rPr>
        <w:t xml:space="preserve"> or </w:t>
      </w:r>
      <w:r w:rsidR="00D44178" w:rsidRPr="00A466B6">
        <w:rPr>
          <w:rFonts w:eastAsia="SimSun" w:cs="Times New Roman"/>
          <w:szCs w:val="20"/>
        </w:rPr>
        <w:t>all</w:t>
      </w:r>
      <w:r w:rsidRPr="00A466B6">
        <w:rPr>
          <w:rFonts w:eastAsia="SimSun" w:cs="Times New Roman"/>
          <w:szCs w:val="20"/>
        </w:rPr>
        <w:t xml:space="preserve"> the </w:t>
      </w:r>
      <w:r w:rsidR="00D44178" w:rsidRPr="00A466B6">
        <w:rPr>
          <w:rFonts w:eastAsia="SimSun" w:cs="Times New Roman"/>
          <w:szCs w:val="20"/>
        </w:rPr>
        <w:t>information bits represented by OOK binary sequ</w:t>
      </w:r>
      <w:r w:rsidR="00CF6FB7" w:rsidRPr="00A466B6">
        <w:rPr>
          <w:rFonts w:eastAsia="SimSun" w:cs="Times New Roman"/>
          <w:szCs w:val="20"/>
        </w:rPr>
        <w:t xml:space="preserve">ence, depending on </w:t>
      </w:r>
      <w:r w:rsidR="00521F45" w:rsidRPr="00A466B6">
        <w:rPr>
          <w:rFonts w:eastAsia="SimSun" w:cs="Times New Roman"/>
          <w:szCs w:val="20"/>
        </w:rPr>
        <w:t>how</w:t>
      </w:r>
      <w:r w:rsidR="00DA4224" w:rsidRPr="00A466B6">
        <w:rPr>
          <w:rFonts w:eastAsia="SimSun" w:cs="Times New Roman"/>
          <w:szCs w:val="20"/>
        </w:rPr>
        <w:t xml:space="preserve"> </w:t>
      </w:r>
      <w:r w:rsidR="00894349" w:rsidRPr="00A466B6">
        <w:rPr>
          <w:rFonts w:eastAsia="SimSun" w:cs="Times New Roman"/>
          <w:szCs w:val="20"/>
        </w:rPr>
        <w:t xml:space="preserve">the overlaid sequence </w:t>
      </w:r>
      <w:r w:rsidR="006170FC" w:rsidRPr="00A466B6">
        <w:rPr>
          <w:rFonts w:eastAsia="SimSun" w:cs="Times New Roman"/>
          <w:szCs w:val="20"/>
        </w:rPr>
        <w:t xml:space="preserve">per OOK ON chip </w:t>
      </w:r>
      <w:r w:rsidR="00521F45" w:rsidRPr="00A466B6">
        <w:rPr>
          <w:rFonts w:eastAsia="SimSun" w:cs="Times New Roman"/>
          <w:szCs w:val="20"/>
        </w:rPr>
        <w:t xml:space="preserve">is associated with </w:t>
      </w:r>
      <w:r w:rsidR="00EA2E2D" w:rsidRPr="00A466B6">
        <w:rPr>
          <w:rFonts w:eastAsia="SimSun" w:cs="Times New Roman"/>
          <w:szCs w:val="20"/>
        </w:rPr>
        <w:t>one or more</w:t>
      </w:r>
      <w:r w:rsidR="00C74527" w:rsidRPr="00A466B6">
        <w:rPr>
          <w:rFonts w:eastAsia="SimSun" w:cs="Times New Roman"/>
          <w:szCs w:val="20"/>
        </w:rPr>
        <w:t xml:space="preserve"> OOK</w:t>
      </w:r>
      <w:r w:rsidR="00EA2E2D" w:rsidRPr="00A466B6">
        <w:rPr>
          <w:rFonts w:eastAsia="SimSun" w:cs="Times New Roman"/>
          <w:szCs w:val="20"/>
        </w:rPr>
        <w:t xml:space="preserve"> chips</w:t>
      </w:r>
      <w:r w:rsidR="004774EC" w:rsidRPr="00A466B6">
        <w:rPr>
          <w:rFonts w:eastAsia="SimSun" w:cs="Times New Roman"/>
          <w:szCs w:val="20"/>
        </w:rPr>
        <w:t>. Starting from the above agreement, below two options are possible design</w:t>
      </w:r>
    </w:p>
    <w:p w14:paraId="14327E7B" w14:textId="0DC5CEA0" w:rsidR="004774EC" w:rsidRDefault="00EA2E2D" w:rsidP="00EA2E2D">
      <w:pPr>
        <w:pStyle w:val="ListParagraph"/>
        <w:numPr>
          <w:ilvl w:val="1"/>
          <w:numId w:val="23"/>
        </w:numPr>
        <w:ind w:right="-101"/>
        <w:rPr>
          <w:rFonts w:eastAsia="SimSun" w:cs="Times New Roman"/>
          <w:szCs w:val="20"/>
        </w:rPr>
      </w:pPr>
      <w:r>
        <w:rPr>
          <w:rFonts w:eastAsia="SimSun" w:cs="Times New Roman"/>
          <w:szCs w:val="20"/>
        </w:rPr>
        <w:t>Option 2-2</w:t>
      </w:r>
      <w:r w:rsidR="005E4E25">
        <w:rPr>
          <w:rFonts w:eastAsia="SimSun" w:cs="Times New Roman"/>
          <w:szCs w:val="20"/>
        </w:rPr>
        <w:t xml:space="preserve">-1: </w:t>
      </w:r>
      <w:r w:rsidR="007E4C88">
        <w:rPr>
          <w:rFonts w:eastAsia="SimSun" w:cs="Times New Roman"/>
          <w:szCs w:val="20"/>
        </w:rPr>
        <w:t>O</w:t>
      </w:r>
      <w:r w:rsidR="005E4E25">
        <w:rPr>
          <w:rFonts w:eastAsia="SimSun" w:cs="Times New Roman"/>
          <w:szCs w:val="20"/>
        </w:rPr>
        <w:t xml:space="preserve">verlaid sequence per OOK ON chip is associated with </w:t>
      </w:r>
      <w:r w:rsidR="00BE0054">
        <w:rPr>
          <w:rFonts w:eastAsia="SimSun" w:cs="Times New Roman"/>
          <w:szCs w:val="20"/>
        </w:rPr>
        <w:t xml:space="preserve">all the OOK chips of LP-WUS. </w:t>
      </w:r>
      <w:r w:rsidR="003F4678">
        <w:rPr>
          <w:rFonts w:eastAsia="SimSun" w:cs="Times New Roman"/>
          <w:szCs w:val="20"/>
        </w:rPr>
        <w:t>O</w:t>
      </w:r>
      <w:r w:rsidR="00BE0054">
        <w:rPr>
          <w:rFonts w:eastAsia="SimSun" w:cs="Times New Roman"/>
          <w:szCs w:val="20"/>
        </w:rPr>
        <w:t>verlaid sequence</w:t>
      </w:r>
      <w:r w:rsidR="00BC2E3B">
        <w:rPr>
          <w:rFonts w:eastAsia="SimSun" w:cs="Times New Roman"/>
          <w:szCs w:val="20"/>
        </w:rPr>
        <w:t xml:space="preserve"> in</w:t>
      </w:r>
      <w:r w:rsidR="00BF60D7">
        <w:rPr>
          <w:rFonts w:eastAsia="SimSun" w:cs="Times New Roman"/>
          <w:szCs w:val="20"/>
        </w:rPr>
        <w:t xml:space="preserve"> each individual OOK ON chip</w:t>
      </w:r>
      <w:r w:rsidR="00BC2E3B">
        <w:rPr>
          <w:rFonts w:eastAsia="SimSun" w:cs="Times New Roman"/>
          <w:szCs w:val="20"/>
        </w:rPr>
        <w:t xml:space="preserve"> conveys</w:t>
      </w:r>
      <w:r w:rsidR="00BF60D7">
        <w:rPr>
          <w:rFonts w:eastAsia="SimSun" w:cs="Times New Roman"/>
          <w:szCs w:val="20"/>
        </w:rPr>
        <w:t xml:space="preserve"> all the information</w:t>
      </w:r>
      <w:r w:rsidR="00CD7D0E">
        <w:rPr>
          <w:rFonts w:eastAsia="SimSun" w:cs="Times New Roman"/>
          <w:szCs w:val="20"/>
        </w:rPr>
        <w:t xml:space="preserve"> bits</w:t>
      </w:r>
      <w:r w:rsidR="00BF60D7">
        <w:rPr>
          <w:rFonts w:eastAsia="SimSun" w:cs="Times New Roman"/>
          <w:szCs w:val="20"/>
        </w:rPr>
        <w:t xml:space="preserve"> carried by OOK binary sequence.</w:t>
      </w:r>
      <w:r w:rsidR="00926F4C">
        <w:rPr>
          <w:rFonts w:eastAsia="SimSun" w:cs="Times New Roman"/>
          <w:szCs w:val="20"/>
        </w:rPr>
        <w:t xml:space="preserve"> </w:t>
      </w:r>
    </w:p>
    <w:p w14:paraId="0E265459" w14:textId="77487367" w:rsidR="00BA390A" w:rsidRDefault="00BA390A" w:rsidP="004774EC">
      <w:pPr>
        <w:pStyle w:val="ListParagraph"/>
        <w:numPr>
          <w:ilvl w:val="2"/>
          <w:numId w:val="23"/>
        </w:numPr>
        <w:ind w:right="-101"/>
        <w:rPr>
          <w:rFonts w:eastAsia="SimSun" w:cs="Times New Roman"/>
          <w:szCs w:val="20"/>
        </w:rPr>
      </w:pPr>
      <w:r>
        <w:rPr>
          <w:rFonts w:eastAsia="SimSun" w:cs="Times New Roman"/>
          <w:szCs w:val="20"/>
        </w:rPr>
        <w:t xml:space="preserve">Pros: Less </w:t>
      </w:r>
      <w:r w:rsidR="00573602">
        <w:rPr>
          <w:rFonts w:eastAsia="SimSun" w:cs="Times New Roman"/>
          <w:szCs w:val="20"/>
        </w:rPr>
        <w:t>standardization</w:t>
      </w:r>
      <w:r>
        <w:rPr>
          <w:rFonts w:eastAsia="SimSun" w:cs="Times New Roman"/>
          <w:szCs w:val="20"/>
        </w:rPr>
        <w:t xml:space="preserve"> efforts and </w:t>
      </w:r>
      <w:r w:rsidR="00573602">
        <w:rPr>
          <w:rFonts w:eastAsia="SimSun" w:cs="Times New Roman"/>
          <w:szCs w:val="20"/>
        </w:rPr>
        <w:t>specification impact.</w:t>
      </w:r>
      <w:r w:rsidR="00D75ED1">
        <w:rPr>
          <w:rFonts w:eastAsia="SimSun" w:cs="Times New Roman"/>
          <w:szCs w:val="20"/>
        </w:rPr>
        <w:t xml:space="preserve"> </w:t>
      </w:r>
      <w:r w:rsidR="00BA31A8">
        <w:rPr>
          <w:rFonts w:eastAsia="SimSun" w:cs="Times New Roman"/>
          <w:szCs w:val="20"/>
        </w:rPr>
        <w:t>Merit of e</w:t>
      </w:r>
      <w:r w:rsidR="00D75ED1">
        <w:rPr>
          <w:rFonts w:eastAsia="SimSun" w:cs="Times New Roman"/>
          <w:szCs w:val="20"/>
        </w:rPr>
        <w:t xml:space="preserve">arly detection termination can be </w:t>
      </w:r>
      <w:r w:rsidR="00BA31A8">
        <w:rPr>
          <w:rFonts w:eastAsia="SimSun" w:cs="Times New Roman"/>
          <w:szCs w:val="20"/>
        </w:rPr>
        <w:t xml:space="preserve">maximized in good channel condition, less interference and </w:t>
      </w:r>
      <w:r w:rsidR="008A58CE">
        <w:rPr>
          <w:rFonts w:eastAsia="SimSun" w:cs="Times New Roman"/>
          <w:szCs w:val="20"/>
        </w:rPr>
        <w:t>low TO/CFO</w:t>
      </w:r>
      <w:r w:rsidR="00BA31A8">
        <w:rPr>
          <w:rFonts w:eastAsia="SimSun" w:cs="Times New Roman"/>
          <w:szCs w:val="20"/>
        </w:rPr>
        <w:t>.</w:t>
      </w:r>
    </w:p>
    <w:p w14:paraId="4697DDCE" w14:textId="1D4D669C" w:rsidR="00BF60D7" w:rsidRDefault="00BA390A" w:rsidP="004C12B4">
      <w:pPr>
        <w:pStyle w:val="ListParagraph"/>
        <w:numPr>
          <w:ilvl w:val="2"/>
          <w:numId w:val="23"/>
        </w:numPr>
        <w:ind w:right="-101"/>
        <w:rPr>
          <w:rFonts w:eastAsia="SimSun" w:cs="Times New Roman"/>
          <w:szCs w:val="20"/>
        </w:rPr>
      </w:pPr>
      <w:r>
        <w:rPr>
          <w:rFonts w:eastAsia="SimSun" w:cs="Times New Roman"/>
          <w:szCs w:val="20"/>
        </w:rPr>
        <w:t xml:space="preserve">Cons: </w:t>
      </w:r>
      <w:r w:rsidR="00926F4C">
        <w:rPr>
          <w:rFonts w:eastAsia="SimSun" w:cs="Times New Roman"/>
          <w:szCs w:val="20"/>
        </w:rPr>
        <w:t>It may potentially require larger number of candidate sequence</w:t>
      </w:r>
      <w:r w:rsidR="00C52C75">
        <w:rPr>
          <w:rFonts w:eastAsia="SimSun" w:cs="Times New Roman"/>
          <w:szCs w:val="20"/>
        </w:rPr>
        <w:t xml:space="preserve"> in one OOK chip</w:t>
      </w:r>
      <w:r w:rsidR="00926F4C">
        <w:rPr>
          <w:rFonts w:eastAsia="SimSun" w:cs="Times New Roman"/>
          <w:szCs w:val="20"/>
        </w:rPr>
        <w:t xml:space="preserve"> to</w:t>
      </w:r>
      <w:r w:rsidR="004774EC">
        <w:rPr>
          <w:rFonts w:eastAsia="SimSun" w:cs="Times New Roman"/>
          <w:szCs w:val="20"/>
        </w:rPr>
        <w:t xml:space="preserve"> carry </w:t>
      </w:r>
      <w:r w:rsidR="00A2120E">
        <w:rPr>
          <w:rFonts w:eastAsia="SimSun" w:cs="Times New Roman"/>
          <w:szCs w:val="20"/>
        </w:rPr>
        <w:t xml:space="preserve">all </w:t>
      </w:r>
      <w:r w:rsidR="004774EC">
        <w:rPr>
          <w:rFonts w:eastAsia="SimSun" w:cs="Times New Roman"/>
          <w:szCs w:val="20"/>
        </w:rPr>
        <w:t>information bits.</w:t>
      </w:r>
      <w:r w:rsidR="00573602">
        <w:rPr>
          <w:rFonts w:eastAsia="SimSun" w:cs="Times New Roman"/>
          <w:szCs w:val="20"/>
        </w:rPr>
        <w:t xml:space="preserve"> Hence,</w:t>
      </w:r>
      <w:r w:rsidR="002E046E">
        <w:rPr>
          <w:rFonts w:eastAsia="SimSun" w:cs="Times New Roman"/>
          <w:szCs w:val="20"/>
        </w:rPr>
        <w:t xml:space="preserve"> false alarm rate can degrade the</w:t>
      </w:r>
      <w:r w:rsidR="00573602">
        <w:rPr>
          <w:rFonts w:eastAsia="SimSun" w:cs="Times New Roman"/>
          <w:szCs w:val="20"/>
        </w:rPr>
        <w:t xml:space="preserve"> reliability</w:t>
      </w:r>
      <w:r w:rsidR="002E046E">
        <w:rPr>
          <w:rFonts w:eastAsia="SimSun" w:cs="Times New Roman"/>
          <w:szCs w:val="20"/>
        </w:rPr>
        <w:t xml:space="preserve">. </w:t>
      </w:r>
      <w:r w:rsidR="00601544">
        <w:rPr>
          <w:rFonts w:eastAsia="SimSun" w:cs="Times New Roman"/>
          <w:szCs w:val="20"/>
        </w:rPr>
        <w:t>If only assuming operating in cell center case, LP-WUS performance can be</w:t>
      </w:r>
      <w:r w:rsidR="00D24CC5">
        <w:rPr>
          <w:rFonts w:eastAsia="SimSun" w:cs="Times New Roman"/>
          <w:szCs w:val="20"/>
        </w:rPr>
        <w:t xml:space="preserve"> acceptable, depending on the exact number of </w:t>
      </w:r>
      <w:proofErr w:type="gramStart"/>
      <w:r w:rsidR="00D24CC5">
        <w:rPr>
          <w:rFonts w:eastAsia="SimSun" w:cs="Times New Roman"/>
          <w:szCs w:val="20"/>
        </w:rPr>
        <w:t>candidate</w:t>
      </w:r>
      <w:proofErr w:type="gramEnd"/>
      <w:r w:rsidR="00D24CC5">
        <w:rPr>
          <w:rFonts w:eastAsia="SimSun" w:cs="Times New Roman"/>
          <w:szCs w:val="20"/>
        </w:rPr>
        <w:t xml:space="preserve"> overlaid sequences and the information bits</w:t>
      </w:r>
      <w:r w:rsidR="00EC07E6">
        <w:rPr>
          <w:rFonts w:eastAsia="SimSun" w:cs="Times New Roman"/>
          <w:szCs w:val="20"/>
        </w:rPr>
        <w:t>.</w:t>
      </w:r>
    </w:p>
    <w:p w14:paraId="2B2050E4" w14:textId="11806555" w:rsidR="002D1D54" w:rsidRDefault="00BF60D7" w:rsidP="00EA2E2D">
      <w:pPr>
        <w:pStyle w:val="ListParagraph"/>
        <w:numPr>
          <w:ilvl w:val="1"/>
          <w:numId w:val="23"/>
        </w:numPr>
        <w:ind w:right="-101"/>
        <w:rPr>
          <w:rFonts w:eastAsia="SimSun" w:cs="Times New Roman"/>
          <w:szCs w:val="20"/>
        </w:rPr>
      </w:pPr>
      <w:r>
        <w:rPr>
          <w:rFonts w:eastAsia="SimSun" w:cs="Times New Roman"/>
          <w:szCs w:val="20"/>
        </w:rPr>
        <w:t xml:space="preserve">Option 2-2-2: </w:t>
      </w:r>
      <w:r w:rsidR="007E4C88">
        <w:rPr>
          <w:rFonts w:eastAsia="SimSun" w:cs="Times New Roman"/>
          <w:szCs w:val="20"/>
        </w:rPr>
        <w:t>Overlaid sequence per OOK ON chip is associated with an OOK chip group</w:t>
      </w:r>
      <w:r w:rsidR="00C33880">
        <w:rPr>
          <w:rFonts w:eastAsia="SimSun" w:cs="Times New Roman"/>
          <w:szCs w:val="20"/>
        </w:rPr>
        <w:t xml:space="preserve">. </w:t>
      </w:r>
      <w:r w:rsidR="004D4A51">
        <w:rPr>
          <w:rFonts w:eastAsia="SimSun" w:cs="Times New Roman"/>
          <w:szCs w:val="20"/>
        </w:rPr>
        <w:t>A</w:t>
      </w:r>
      <w:r w:rsidR="00BA0B4D">
        <w:rPr>
          <w:rFonts w:eastAsia="SimSun" w:cs="Times New Roman"/>
          <w:szCs w:val="20"/>
        </w:rPr>
        <w:t xml:space="preserve">n </w:t>
      </w:r>
      <w:r w:rsidR="00C33880">
        <w:rPr>
          <w:rFonts w:eastAsia="SimSun" w:cs="Times New Roman"/>
          <w:szCs w:val="20"/>
        </w:rPr>
        <w:t>overlaid sequence</w:t>
      </w:r>
      <w:r w:rsidR="002C229D">
        <w:rPr>
          <w:rFonts w:eastAsia="SimSun" w:cs="Times New Roman"/>
          <w:szCs w:val="20"/>
        </w:rPr>
        <w:t xml:space="preserve"> per OOK ON chip</w:t>
      </w:r>
      <w:r w:rsidR="00CD7D0E">
        <w:rPr>
          <w:rFonts w:eastAsia="SimSun" w:cs="Times New Roman"/>
          <w:szCs w:val="20"/>
        </w:rPr>
        <w:t xml:space="preserve"> conveys the information bits carried by the OOK chip group</w:t>
      </w:r>
      <w:r w:rsidR="002C229D">
        <w:rPr>
          <w:rFonts w:eastAsia="SimSun" w:cs="Times New Roman"/>
          <w:szCs w:val="20"/>
        </w:rPr>
        <w:t xml:space="preserve"> </w:t>
      </w:r>
      <w:r w:rsidR="004574F8">
        <w:rPr>
          <w:rFonts w:eastAsia="SimSun" w:cs="Times New Roman"/>
          <w:szCs w:val="20"/>
        </w:rPr>
        <w:t>associated with the</w:t>
      </w:r>
      <w:r w:rsidR="00434C9C">
        <w:rPr>
          <w:rFonts w:eastAsia="SimSun" w:cs="Times New Roman"/>
          <w:szCs w:val="20"/>
        </w:rPr>
        <w:t xml:space="preserve"> OOK chip where overlaid sequence is transmitted</w:t>
      </w:r>
      <w:r w:rsidR="00CD7D0E">
        <w:rPr>
          <w:rFonts w:eastAsia="SimSun" w:cs="Times New Roman"/>
          <w:szCs w:val="20"/>
        </w:rPr>
        <w:t>.</w:t>
      </w:r>
      <w:r w:rsidR="002D1D54">
        <w:rPr>
          <w:rFonts w:eastAsia="SimSun" w:cs="Times New Roman"/>
          <w:szCs w:val="20"/>
        </w:rPr>
        <w:t xml:space="preserve"> One LP-WUS consists of multiple concatenating OOK chip groups.</w:t>
      </w:r>
    </w:p>
    <w:p w14:paraId="4B61C220" w14:textId="45A5A51E" w:rsidR="004774EC" w:rsidRDefault="00EC07E6" w:rsidP="004774EC">
      <w:pPr>
        <w:pStyle w:val="ListParagraph"/>
        <w:numPr>
          <w:ilvl w:val="2"/>
          <w:numId w:val="23"/>
        </w:numPr>
        <w:ind w:right="-101"/>
        <w:rPr>
          <w:rFonts w:eastAsia="SimSun" w:cs="Times New Roman"/>
          <w:szCs w:val="20"/>
        </w:rPr>
      </w:pPr>
      <w:r>
        <w:rPr>
          <w:rFonts w:eastAsia="SimSun" w:cs="Times New Roman"/>
          <w:szCs w:val="20"/>
        </w:rPr>
        <w:t xml:space="preserve">Pros: </w:t>
      </w:r>
      <w:r w:rsidR="004774EC">
        <w:rPr>
          <w:rFonts w:eastAsia="SimSun" w:cs="Times New Roman"/>
          <w:szCs w:val="20"/>
        </w:rPr>
        <w:t>Compared with Option 2-2-1</w:t>
      </w:r>
      <w:r w:rsidR="00C52C75">
        <w:rPr>
          <w:rFonts w:eastAsia="SimSun" w:cs="Times New Roman"/>
          <w:szCs w:val="20"/>
        </w:rPr>
        <w:t>, it requires smaller number of candidate sequence</w:t>
      </w:r>
      <w:r w:rsidR="00A2120E">
        <w:rPr>
          <w:rFonts w:eastAsia="SimSun" w:cs="Times New Roman"/>
          <w:szCs w:val="20"/>
        </w:rPr>
        <w:t xml:space="preserve"> in one OOK chip as it carries the information bits of only one</w:t>
      </w:r>
      <w:r w:rsidR="00A466B6">
        <w:rPr>
          <w:rFonts w:eastAsia="SimSun" w:cs="Times New Roman"/>
          <w:szCs w:val="20"/>
        </w:rPr>
        <w:t xml:space="preserve"> OOK chip group.</w:t>
      </w:r>
      <w:r w:rsidR="008A58CE">
        <w:rPr>
          <w:rFonts w:eastAsia="SimSun" w:cs="Times New Roman"/>
          <w:szCs w:val="20"/>
        </w:rPr>
        <w:t xml:space="preserve"> Thus</w:t>
      </w:r>
      <w:r w:rsidR="00171FE1">
        <w:rPr>
          <w:rFonts w:eastAsia="SimSun" w:cs="Times New Roman"/>
          <w:szCs w:val="20"/>
        </w:rPr>
        <w:t>,</w:t>
      </w:r>
      <w:r w:rsidR="008A58CE">
        <w:rPr>
          <w:rFonts w:eastAsia="SimSun" w:cs="Times New Roman"/>
          <w:szCs w:val="20"/>
        </w:rPr>
        <w:t xml:space="preserve"> the detection reliability per OOK-chip can be higher</w:t>
      </w:r>
      <w:r w:rsidR="00171FE1">
        <w:rPr>
          <w:rFonts w:eastAsia="SimSun" w:cs="Times New Roman"/>
          <w:szCs w:val="20"/>
        </w:rPr>
        <w:t>.</w:t>
      </w:r>
    </w:p>
    <w:p w14:paraId="05C920A7" w14:textId="23A84CAD" w:rsidR="00EC07E6" w:rsidRDefault="00EC07E6" w:rsidP="004C12B4">
      <w:pPr>
        <w:pStyle w:val="ListParagraph"/>
        <w:numPr>
          <w:ilvl w:val="2"/>
          <w:numId w:val="23"/>
        </w:numPr>
        <w:ind w:right="-101"/>
        <w:rPr>
          <w:rFonts w:eastAsia="SimSun" w:cs="Times New Roman"/>
          <w:szCs w:val="20"/>
        </w:rPr>
      </w:pPr>
      <w:r>
        <w:rPr>
          <w:rFonts w:eastAsia="SimSun" w:cs="Times New Roman"/>
          <w:szCs w:val="20"/>
        </w:rPr>
        <w:t>Cons: The early termination of the detection</w:t>
      </w:r>
      <w:r w:rsidR="00171FE1">
        <w:rPr>
          <w:rFonts w:eastAsia="SimSun" w:cs="Times New Roman"/>
          <w:szCs w:val="20"/>
        </w:rPr>
        <w:t xml:space="preserve"> merit becomes marginal, depending on the design how overlaid sequence in each OOK chip is mapped to and associated with </w:t>
      </w:r>
      <w:r w:rsidR="006710A6">
        <w:rPr>
          <w:rFonts w:eastAsia="SimSun" w:cs="Times New Roman"/>
          <w:szCs w:val="20"/>
        </w:rPr>
        <w:t xml:space="preserve">OOK chip groups. </w:t>
      </w:r>
      <w:proofErr w:type="gramStart"/>
      <w:r w:rsidR="006710A6">
        <w:rPr>
          <w:rFonts w:eastAsia="SimSun" w:cs="Times New Roman"/>
          <w:szCs w:val="20"/>
        </w:rPr>
        <w:t>Also</w:t>
      </w:r>
      <w:proofErr w:type="gramEnd"/>
      <w:r w:rsidR="006710A6">
        <w:rPr>
          <w:rFonts w:eastAsia="SimSun" w:cs="Times New Roman"/>
          <w:szCs w:val="20"/>
        </w:rPr>
        <w:t xml:space="preserve"> the standardization efforts and specification impact are higher than Option 2-2-1.</w:t>
      </w:r>
    </w:p>
    <w:p w14:paraId="4BBC8178" w14:textId="3C5FE5E6" w:rsidR="006B7E1F" w:rsidRDefault="00A466B6" w:rsidP="00A466B6">
      <w:pPr>
        <w:pStyle w:val="ListParagraph"/>
        <w:numPr>
          <w:ilvl w:val="0"/>
          <w:numId w:val="23"/>
        </w:numPr>
        <w:ind w:right="-101"/>
        <w:rPr>
          <w:rFonts w:eastAsia="SimSun" w:cs="Times New Roman"/>
          <w:szCs w:val="20"/>
        </w:rPr>
      </w:pPr>
      <w:r>
        <w:rPr>
          <w:rFonts w:eastAsia="SimSun" w:cs="Times New Roman"/>
          <w:szCs w:val="20"/>
        </w:rPr>
        <w:t xml:space="preserve">In our view, </w:t>
      </w:r>
      <w:r w:rsidR="00BE7DEE">
        <w:rPr>
          <w:rFonts w:eastAsia="SimSun" w:cs="Times New Roman"/>
          <w:szCs w:val="20"/>
        </w:rPr>
        <w:t xml:space="preserve">both options have merits of LP-WUR early detection </w:t>
      </w:r>
      <w:r w:rsidR="00402D3C">
        <w:rPr>
          <w:rFonts w:eastAsia="SimSun" w:cs="Times New Roman"/>
          <w:szCs w:val="20"/>
        </w:rPr>
        <w:t>termination</w:t>
      </w:r>
      <w:r w:rsidR="00875C7C">
        <w:rPr>
          <w:rFonts w:eastAsia="SimSun" w:cs="Times New Roman"/>
          <w:szCs w:val="20"/>
        </w:rPr>
        <w:t>, although in different levels</w:t>
      </w:r>
      <w:r w:rsidR="00402D3C">
        <w:rPr>
          <w:rFonts w:eastAsia="SimSun" w:cs="Times New Roman"/>
          <w:szCs w:val="20"/>
        </w:rPr>
        <w:t>. It is tradeoff between UE detection complexity, false alarm and</w:t>
      </w:r>
      <w:r w:rsidR="001A1AFD">
        <w:rPr>
          <w:rFonts w:eastAsia="SimSun" w:cs="Times New Roman"/>
          <w:szCs w:val="20"/>
        </w:rPr>
        <w:t xml:space="preserve"> UE power saving in terms of how long active time is required. </w:t>
      </w:r>
      <w:r w:rsidR="00875C7C">
        <w:rPr>
          <w:rFonts w:eastAsia="SimSun" w:cs="Times New Roman"/>
          <w:szCs w:val="20"/>
        </w:rPr>
        <w:t xml:space="preserve">Therefore, Option 2-2-1 should at least be </w:t>
      </w:r>
      <w:r w:rsidR="00A61BCB">
        <w:rPr>
          <w:rFonts w:eastAsia="SimSun" w:cs="Times New Roman"/>
          <w:szCs w:val="20"/>
        </w:rPr>
        <w:t>supported,</w:t>
      </w:r>
      <w:r w:rsidR="00875C7C">
        <w:rPr>
          <w:rFonts w:eastAsia="SimSun" w:cs="Times New Roman"/>
          <w:szCs w:val="20"/>
        </w:rPr>
        <w:t xml:space="preserve"> and we </w:t>
      </w:r>
      <w:r w:rsidR="00A61BCB">
        <w:rPr>
          <w:rFonts w:eastAsia="SimSun" w:cs="Times New Roman"/>
          <w:szCs w:val="20"/>
        </w:rPr>
        <w:t>are open to</w:t>
      </w:r>
      <w:r w:rsidR="00875C7C">
        <w:rPr>
          <w:rFonts w:eastAsia="SimSun" w:cs="Times New Roman"/>
          <w:szCs w:val="20"/>
        </w:rPr>
        <w:t xml:space="preserve"> further study </w:t>
      </w:r>
      <w:r w:rsidR="00A61BCB">
        <w:rPr>
          <w:rFonts w:eastAsia="SimSun" w:cs="Times New Roman"/>
          <w:szCs w:val="20"/>
        </w:rPr>
        <w:t>Option 2-2-2</w:t>
      </w:r>
      <w:r w:rsidR="006F452E">
        <w:rPr>
          <w:rFonts w:eastAsia="SimSun" w:cs="Times New Roman"/>
          <w:szCs w:val="20"/>
        </w:rPr>
        <w:t xml:space="preserve"> </w:t>
      </w:r>
    </w:p>
    <w:p w14:paraId="19BFAB64" w14:textId="77777777" w:rsidR="006B7E1F" w:rsidRDefault="006B7E1F" w:rsidP="006B7E1F">
      <w:pPr>
        <w:ind w:right="-101"/>
        <w:rPr>
          <w:rFonts w:eastAsia="SimSun" w:cs="Times New Roman"/>
          <w:szCs w:val="20"/>
        </w:rPr>
      </w:pPr>
      <w:r>
        <w:rPr>
          <w:rFonts w:eastAsia="SimSun" w:cs="Times New Roman"/>
          <w:szCs w:val="20"/>
        </w:rPr>
        <w:t>Therefore,</w:t>
      </w:r>
    </w:p>
    <w:p w14:paraId="691EEA27" w14:textId="4603756E" w:rsidR="006B7E1F" w:rsidRDefault="006B7E1F" w:rsidP="006B7E1F">
      <w:pPr>
        <w:ind w:right="-101"/>
        <w:rPr>
          <w:b/>
          <w:bCs/>
          <w:szCs w:val="20"/>
          <w:lang w:eastAsia="x-none"/>
        </w:rPr>
      </w:pPr>
      <w:r w:rsidRPr="00AD57EC">
        <w:rPr>
          <w:rFonts w:eastAsia="SimSun" w:cs="Times New Roman"/>
          <w:b/>
          <w:bCs/>
          <w:szCs w:val="20"/>
        </w:rPr>
        <w:t xml:space="preserve">Proposal </w:t>
      </w:r>
      <w:r w:rsidR="0062662C">
        <w:rPr>
          <w:rFonts w:eastAsia="MS Mincho" w:cs="Times New Roman" w:hint="eastAsia"/>
          <w:b/>
          <w:bCs/>
          <w:szCs w:val="20"/>
        </w:rPr>
        <w:t>5</w:t>
      </w:r>
      <w:r w:rsidRPr="00AD57EC">
        <w:rPr>
          <w:rFonts w:eastAsia="SimSun" w:cs="Times New Roman"/>
          <w:b/>
          <w:bCs/>
          <w:szCs w:val="20"/>
        </w:rPr>
        <w:t xml:space="preserve">: Option 2-2 should be supported for </w:t>
      </w:r>
      <w:r w:rsidRPr="00AD57EC">
        <w:rPr>
          <w:b/>
          <w:bCs/>
          <w:szCs w:val="20"/>
          <w:lang w:eastAsia="x-none"/>
        </w:rPr>
        <w:t>the overlaid OFDM sequence(s) of LP-WUS.</w:t>
      </w:r>
    </w:p>
    <w:p w14:paraId="6209B74D" w14:textId="77777777" w:rsidR="006B7E1F" w:rsidRPr="00E5009A" w:rsidRDefault="006B7E1F" w:rsidP="006B7E1F">
      <w:pPr>
        <w:pStyle w:val="ListParagraph"/>
        <w:numPr>
          <w:ilvl w:val="0"/>
          <w:numId w:val="23"/>
        </w:numPr>
        <w:ind w:leftChars="200" w:left="820"/>
        <w:contextualSpacing w:val="0"/>
        <w:rPr>
          <w:b/>
          <w:bCs/>
          <w:szCs w:val="20"/>
        </w:rPr>
      </w:pPr>
      <w:r w:rsidRPr="00E5009A">
        <w:rPr>
          <w:b/>
          <w:bCs/>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29C9FCB6" w14:textId="77777777" w:rsidR="006B7E1F" w:rsidRDefault="006B7E1F" w:rsidP="006B7E1F">
      <w:pPr>
        <w:pStyle w:val="ListParagraph"/>
        <w:numPr>
          <w:ilvl w:val="0"/>
          <w:numId w:val="24"/>
        </w:numPr>
        <w:ind w:left="1219"/>
        <w:contextualSpacing w:val="0"/>
        <w:rPr>
          <w:b/>
          <w:bCs/>
          <w:szCs w:val="20"/>
        </w:rPr>
      </w:pPr>
      <w:r w:rsidRPr="00E5009A">
        <w:rPr>
          <w:b/>
          <w:bCs/>
          <w:szCs w:val="20"/>
        </w:rPr>
        <w:t>Option 2-2: The overlaid OFDM sequence(s) carry all information bits of LP-WUS. OFDM-based LP-WUR can obtain the whole information bits by the overlaid OFDM sequence(s)</w:t>
      </w:r>
    </w:p>
    <w:p w14:paraId="1068A4B0" w14:textId="0DBCE4BD" w:rsidR="00A31C4D" w:rsidRDefault="00A31C4D" w:rsidP="00A31C4D">
      <w:pPr>
        <w:rPr>
          <w:b/>
          <w:bCs/>
          <w:szCs w:val="20"/>
        </w:rPr>
      </w:pPr>
      <w:r>
        <w:rPr>
          <w:b/>
          <w:bCs/>
          <w:szCs w:val="20"/>
        </w:rPr>
        <w:t xml:space="preserve">Proposal </w:t>
      </w:r>
      <w:r w:rsidR="0062662C">
        <w:rPr>
          <w:rFonts w:eastAsia="MS Mincho" w:hint="eastAsia"/>
          <w:b/>
          <w:bCs/>
          <w:szCs w:val="20"/>
        </w:rPr>
        <w:t>6</w:t>
      </w:r>
      <w:r>
        <w:rPr>
          <w:b/>
          <w:bCs/>
          <w:szCs w:val="20"/>
        </w:rPr>
        <w:t>: For Option 2-2, at least detailed design of Option 2-2-1 should be supported. FFS Option 2-2-2.</w:t>
      </w:r>
    </w:p>
    <w:p w14:paraId="324B69AB" w14:textId="5174CF05" w:rsidR="00BA074E" w:rsidRPr="004C12B4" w:rsidRDefault="00BA074E" w:rsidP="004C12B4">
      <w:pPr>
        <w:pStyle w:val="ListParagraph"/>
        <w:numPr>
          <w:ilvl w:val="1"/>
          <w:numId w:val="55"/>
        </w:numPr>
        <w:ind w:right="-101"/>
        <w:rPr>
          <w:rFonts w:eastAsia="SimSun" w:cs="Times New Roman"/>
          <w:b/>
          <w:bCs/>
          <w:szCs w:val="20"/>
        </w:rPr>
      </w:pPr>
      <w:r w:rsidRPr="004C12B4">
        <w:rPr>
          <w:rFonts w:eastAsia="SimSun" w:cs="Times New Roman"/>
          <w:b/>
          <w:bCs/>
          <w:szCs w:val="20"/>
        </w:rPr>
        <w:t>Option 2-2-1: Overlaid sequence per OOK ON chip is associated with all the OOK chips of</w:t>
      </w:r>
      <w:r w:rsidR="002045C0" w:rsidRPr="004C12B4">
        <w:rPr>
          <w:rFonts w:eastAsia="SimSun" w:cs="Times New Roman"/>
          <w:b/>
          <w:bCs/>
          <w:szCs w:val="20"/>
        </w:rPr>
        <w:t xml:space="preserve"> a</w:t>
      </w:r>
      <w:r w:rsidRPr="004C12B4">
        <w:rPr>
          <w:rFonts w:eastAsia="SimSun" w:cs="Times New Roman"/>
          <w:b/>
          <w:bCs/>
          <w:szCs w:val="20"/>
        </w:rPr>
        <w:t xml:space="preserve"> LP-WUS. </w:t>
      </w:r>
      <w:r w:rsidR="003F4678">
        <w:rPr>
          <w:rFonts w:eastAsia="SimSun" w:cs="Times New Roman"/>
          <w:b/>
          <w:bCs/>
          <w:szCs w:val="20"/>
        </w:rPr>
        <w:t>O</w:t>
      </w:r>
      <w:r w:rsidRPr="004C12B4">
        <w:rPr>
          <w:rFonts w:eastAsia="SimSun" w:cs="Times New Roman"/>
          <w:b/>
          <w:bCs/>
          <w:szCs w:val="20"/>
        </w:rPr>
        <w:t xml:space="preserve">verlaid sequence in each individual OOK ON chip conveys all the information bits carried by OOK binary sequence. </w:t>
      </w:r>
    </w:p>
    <w:p w14:paraId="147E7701" w14:textId="163E66C7" w:rsidR="00434C9C" w:rsidRPr="004C12B4" w:rsidRDefault="00434C9C" w:rsidP="00434C9C">
      <w:pPr>
        <w:pStyle w:val="ListParagraph"/>
        <w:numPr>
          <w:ilvl w:val="1"/>
          <w:numId w:val="55"/>
        </w:numPr>
        <w:ind w:right="-101"/>
        <w:rPr>
          <w:rFonts w:eastAsia="SimSun" w:cs="Times New Roman"/>
          <w:b/>
          <w:bCs/>
          <w:szCs w:val="20"/>
        </w:rPr>
      </w:pPr>
      <w:r w:rsidRPr="004C12B4">
        <w:rPr>
          <w:rFonts w:eastAsia="SimSun" w:cs="Times New Roman"/>
          <w:b/>
          <w:bCs/>
          <w:szCs w:val="20"/>
        </w:rPr>
        <w:t xml:space="preserve">Option 2-2-2: Overlaid sequence per OOK ON chip is associated with an OOK chip group. </w:t>
      </w:r>
      <w:r w:rsidR="003F4678">
        <w:rPr>
          <w:rFonts w:eastAsia="SimSun" w:cs="Times New Roman"/>
          <w:b/>
          <w:bCs/>
          <w:szCs w:val="20"/>
        </w:rPr>
        <w:t>A</w:t>
      </w:r>
      <w:r w:rsidRPr="004C12B4">
        <w:rPr>
          <w:rFonts w:eastAsia="SimSun" w:cs="Times New Roman"/>
          <w:b/>
          <w:bCs/>
          <w:szCs w:val="20"/>
        </w:rPr>
        <w:t>n overlaid sequence per OOK ON chip conveys the information bits carried by the OOK chip group associated with the OOK chip where overlaid sequence is transmitted. One LP-WUS consists of multiple concatenating OOK chip groups.</w:t>
      </w:r>
    </w:p>
    <w:p w14:paraId="44472D5D" w14:textId="77777777" w:rsidR="00DF0844" w:rsidRDefault="00DF0844" w:rsidP="00DF0844">
      <w:pPr>
        <w:ind w:right="-101"/>
        <w:rPr>
          <w:rFonts w:eastAsia="SimSun" w:cs="Times New Roman"/>
          <w:szCs w:val="20"/>
        </w:rPr>
      </w:pPr>
    </w:p>
    <w:p w14:paraId="4ABDE68B" w14:textId="4E663BC3" w:rsidR="00DF0844" w:rsidRDefault="005761C2" w:rsidP="00DF0844">
      <w:pPr>
        <w:ind w:right="-101"/>
        <w:rPr>
          <w:rFonts w:eastAsia="SimSun" w:cs="Times New Roman"/>
          <w:szCs w:val="20"/>
        </w:rPr>
      </w:pPr>
      <w:r>
        <w:rPr>
          <w:rFonts w:eastAsia="SimSun" w:cs="Times New Roman"/>
          <w:szCs w:val="20"/>
        </w:rPr>
        <w:t xml:space="preserve">Regarding the maximum number of </w:t>
      </w:r>
      <w:proofErr w:type="gramStart"/>
      <w:r>
        <w:rPr>
          <w:rFonts w:eastAsia="SimSun" w:cs="Times New Roman"/>
          <w:szCs w:val="20"/>
        </w:rPr>
        <w:t>candidate</w:t>
      </w:r>
      <w:proofErr w:type="gramEnd"/>
      <w:r>
        <w:rPr>
          <w:rFonts w:eastAsia="SimSun" w:cs="Times New Roman"/>
          <w:szCs w:val="20"/>
        </w:rPr>
        <w:t xml:space="preserve"> overlaid sequences</w:t>
      </w:r>
      <w:r w:rsidR="00B21BC6">
        <w:rPr>
          <w:rFonts w:eastAsia="SimSun" w:cs="Times New Roman"/>
          <w:szCs w:val="20"/>
        </w:rPr>
        <w:t>, below agreement was achieved in the previous meeting.</w:t>
      </w:r>
    </w:p>
    <w:tbl>
      <w:tblPr>
        <w:tblStyle w:val="TableGrid"/>
        <w:tblW w:w="0" w:type="auto"/>
        <w:tblLook w:val="04A0" w:firstRow="1" w:lastRow="0" w:firstColumn="1" w:lastColumn="0" w:noHBand="0" w:noVBand="1"/>
      </w:tblPr>
      <w:tblGrid>
        <w:gridCol w:w="9629"/>
      </w:tblGrid>
      <w:tr w:rsidR="00B21BC6" w14:paraId="7650B992" w14:textId="77777777" w:rsidTr="00B21BC6">
        <w:tc>
          <w:tcPr>
            <w:tcW w:w="9629" w:type="dxa"/>
          </w:tcPr>
          <w:p w14:paraId="10F64353" w14:textId="77777777" w:rsidR="004C2E13" w:rsidRPr="004C2E13" w:rsidRDefault="004C2E13" w:rsidP="004C2E13">
            <w:pPr>
              <w:rPr>
                <w:rFonts w:ascii="Times" w:eastAsia="Batang" w:hAnsi="Times" w:cs="Times"/>
                <w:b/>
                <w:bCs/>
                <w:kern w:val="0"/>
                <w:szCs w:val="20"/>
                <w:lang w:val="en-GB" w:eastAsia="ko-KR" w:bidi="ar"/>
              </w:rPr>
            </w:pPr>
            <w:r w:rsidRPr="004C2E13">
              <w:rPr>
                <w:rFonts w:ascii="Times" w:eastAsia="Batang" w:hAnsi="Times" w:cs="Times"/>
                <w:b/>
                <w:bCs/>
                <w:kern w:val="0"/>
                <w:szCs w:val="20"/>
                <w:highlight w:val="green"/>
                <w:lang w:val="en-GB" w:eastAsia="ko-KR" w:bidi="ar"/>
              </w:rPr>
              <w:t>Agreement</w:t>
            </w:r>
          </w:p>
          <w:p w14:paraId="528174DC" w14:textId="77777777" w:rsidR="004C2E13" w:rsidRPr="004C2E13" w:rsidRDefault="004C2E13" w:rsidP="004C2E13">
            <w:pPr>
              <w:overflowPunct w:val="0"/>
              <w:autoSpaceDE w:val="0"/>
              <w:autoSpaceDN w:val="0"/>
              <w:adjustRightInd w:val="0"/>
              <w:spacing w:after="180"/>
              <w:contextualSpacing/>
              <w:textAlignment w:val="baseline"/>
              <w:rPr>
                <w:rFonts w:ascii="Times" w:eastAsia="DengXian" w:hAnsi="Times" w:cs="Times"/>
                <w:szCs w:val="20"/>
                <w:lang w:val="en-GB"/>
              </w:rPr>
            </w:pPr>
            <w:r w:rsidRPr="004C2E13">
              <w:rPr>
                <w:rFonts w:ascii="Times" w:eastAsia="DengXian" w:hAnsi="Times" w:cs="Times"/>
                <w:szCs w:val="20"/>
                <w:lang w:val="en-GB"/>
              </w:rPr>
              <w:t xml:space="preserve">Regarding the </w:t>
            </w:r>
            <w:r w:rsidRPr="004C2E13">
              <w:rPr>
                <w:rFonts w:ascii="Times" w:eastAsia="DengXian" w:hAnsi="Times" w:cs="Times" w:hint="eastAsia"/>
                <w:szCs w:val="20"/>
                <w:lang w:val="en-GB"/>
              </w:rPr>
              <w:t xml:space="preserve">maximum </w:t>
            </w:r>
            <w:r w:rsidRPr="004C2E13">
              <w:rPr>
                <w:rFonts w:ascii="Times" w:eastAsia="DengXian" w:hAnsi="Times" w:cs="Times"/>
                <w:szCs w:val="20"/>
                <w:lang w:val="en-GB"/>
              </w:rPr>
              <w:t xml:space="preserve">number of </w:t>
            </w:r>
            <w:proofErr w:type="gramStart"/>
            <w:r w:rsidRPr="004C2E13">
              <w:rPr>
                <w:rFonts w:ascii="Times" w:eastAsia="DengXian" w:hAnsi="Times" w:cs="Times"/>
                <w:szCs w:val="20"/>
                <w:lang w:val="en-GB"/>
              </w:rPr>
              <w:t>candidate</w:t>
            </w:r>
            <w:proofErr w:type="gramEnd"/>
            <w:r w:rsidRPr="004C2E13">
              <w:rPr>
                <w:rFonts w:ascii="Times" w:eastAsia="DengXian" w:hAnsi="Times" w:cs="Times" w:hint="eastAsia"/>
                <w:szCs w:val="20"/>
                <w:lang w:val="en-GB"/>
              </w:rPr>
              <w:t xml:space="preserve"> </w:t>
            </w:r>
            <w:r w:rsidRPr="004C2E13">
              <w:rPr>
                <w:rFonts w:ascii="Times" w:eastAsia="DengXian" w:hAnsi="Times" w:cs="Times"/>
                <w:szCs w:val="20"/>
                <w:lang w:val="en-GB"/>
              </w:rPr>
              <w:t>overlaid sequences</w:t>
            </w:r>
            <w:r w:rsidRPr="004C2E13">
              <w:rPr>
                <w:rFonts w:ascii="Times" w:eastAsia="DengXian" w:hAnsi="Times" w:cs="Times" w:hint="eastAsia"/>
                <w:szCs w:val="20"/>
                <w:lang w:val="en-GB"/>
              </w:rPr>
              <w:t xml:space="preserve"> t</w:t>
            </w:r>
            <w:r w:rsidRPr="004C2E13">
              <w:rPr>
                <w:rFonts w:ascii="Times" w:eastAsia="DengXian" w:hAnsi="Times" w:cs="Times"/>
                <w:szCs w:val="20"/>
                <w:lang w:val="en-GB"/>
              </w:rPr>
              <w:t>o carry LP-WUS information per OOK ON chip</w:t>
            </w:r>
            <w:r w:rsidRPr="004C2E13">
              <w:rPr>
                <w:rFonts w:ascii="Times" w:eastAsia="DengXian" w:hAnsi="Times" w:cs="Times" w:hint="eastAsia"/>
                <w:szCs w:val="20"/>
                <w:lang w:val="en-GB"/>
              </w:rPr>
              <w:t xml:space="preserve"> for one cell, down-select from the below:</w:t>
            </w:r>
          </w:p>
          <w:p w14:paraId="4B6CEE1E" w14:textId="77777777" w:rsidR="004C2E13" w:rsidRPr="004C2E13" w:rsidRDefault="004C2E13" w:rsidP="004C2E13">
            <w:pPr>
              <w:numPr>
                <w:ilvl w:val="0"/>
                <w:numId w:val="23"/>
              </w:numPr>
              <w:ind w:leftChars="200" w:left="820"/>
              <w:rPr>
                <w:rFonts w:eastAsia="Batang" w:cs="Times New Roman"/>
                <w:color w:val="000000"/>
                <w:kern w:val="0"/>
                <w:szCs w:val="20"/>
                <w:lang w:val="en-GB"/>
              </w:rPr>
            </w:pPr>
            <w:r w:rsidRPr="004C2E13">
              <w:rPr>
                <w:rFonts w:eastAsia="DengXian" w:cs="Times New Roman" w:hint="eastAsia"/>
                <w:color w:val="000000"/>
                <w:kern w:val="0"/>
                <w:szCs w:val="20"/>
                <w:lang w:val="en-GB"/>
              </w:rPr>
              <w:t>4</w:t>
            </w:r>
          </w:p>
          <w:p w14:paraId="2CF7D8B4" w14:textId="77777777" w:rsidR="004C2E13" w:rsidRPr="004C2E13" w:rsidRDefault="004C2E13" w:rsidP="004C2E13">
            <w:pPr>
              <w:numPr>
                <w:ilvl w:val="0"/>
                <w:numId w:val="23"/>
              </w:numPr>
              <w:ind w:leftChars="200" w:left="820"/>
              <w:rPr>
                <w:rFonts w:eastAsia="Batang" w:cs="Times New Roman"/>
                <w:color w:val="000000"/>
                <w:kern w:val="0"/>
                <w:szCs w:val="20"/>
                <w:lang w:val="en-GB"/>
              </w:rPr>
            </w:pPr>
            <w:r w:rsidRPr="004C2E13">
              <w:rPr>
                <w:rFonts w:eastAsia="DengXian" w:cs="Times New Roman" w:hint="eastAsia"/>
                <w:color w:val="000000"/>
                <w:kern w:val="0"/>
                <w:szCs w:val="20"/>
                <w:lang w:val="en-GB"/>
              </w:rPr>
              <w:t>8</w:t>
            </w:r>
          </w:p>
          <w:p w14:paraId="3B414922" w14:textId="77777777" w:rsidR="004C2E13" w:rsidRPr="004C2E13" w:rsidRDefault="004C2E13" w:rsidP="004C2E13">
            <w:pPr>
              <w:numPr>
                <w:ilvl w:val="0"/>
                <w:numId w:val="23"/>
              </w:numPr>
              <w:ind w:leftChars="200" w:left="820"/>
              <w:rPr>
                <w:rFonts w:eastAsia="Batang" w:cs="Times New Roman"/>
                <w:color w:val="000000"/>
                <w:kern w:val="0"/>
                <w:szCs w:val="20"/>
                <w:lang w:val="en-GB"/>
              </w:rPr>
            </w:pPr>
            <w:r w:rsidRPr="004C2E13">
              <w:rPr>
                <w:rFonts w:eastAsia="DengXian" w:cs="Times New Roman" w:hint="eastAsia"/>
                <w:color w:val="000000"/>
                <w:kern w:val="0"/>
                <w:szCs w:val="20"/>
                <w:lang w:val="en-GB"/>
              </w:rPr>
              <w:t>16</w:t>
            </w:r>
          </w:p>
          <w:p w14:paraId="529F6BBA" w14:textId="77777777" w:rsidR="004C2E13" w:rsidRPr="004C2E13" w:rsidRDefault="004C2E13" w:rsidP="004C2E13">
            <w:pPr>
              <w:numPr>
                <w:ilvl w:val="0"/>
                <w:numId w:val="23"/>
              </w:numPr>
              <w:ind w:leftChars="200" w:left="820"/>
              <w:rPr>
                <w:rFonts w:eastAsia="Batang" w:cs="Times New Roman"/>
                <w:color w:val="000000"/>
                <w:kern w:val="0"/>
                <w:szCs w:val="20"/>
                <w:lang w:val="en-GB"/>
              </w:rPr>
            </w:pPr>
            <w:r w:rsidRPr="004C2E13">
              <w:rPr>
                <w:rFonts w:eastAsia="DengXian" w:cs="Times New Roman" w:hint="eastAsia"/>
                <w:color w:val="000000"/>
                <w:kern w:val="0"/>
                <w:szCs w:val="20"/>
                <w:lang w:val="en-GB"/>
              </w:rPr>
              <w:t>32</w:t>
            </w:r>
          </w:p>
          <w:p w14:paraId="48F49842" w14:textId="77777777" w:rsidR="004C2E13" w:rsidRPr="004C2E13" w:rsidRDefault="004C2E13" w:rsidP="004C2E13">
            <w:pPr>
              <w:numPr>
                <w:ilvl w:val="0"/>
                <w:numId w:val="23"/>
              </w:numPr>
              <w:ind w:leftChars="200" w:left="820"/>
              <w:rPr>
                <w:rFonts w:eastAsia="Batang" w:cs="Times New Roman"/>
                <w:color w:val="000000"/>
                <w:kern w:val="0"/>
                <w:szCs w:val="20"/>
                <w:lang w:val="en-GB"/>
              </w:rPr>
            </w:pPr>
            <w:r w:rsidRPr="004C2E13">
              <w:rPr>
                <w:rFonts w:eastAsia="DengXian" w:cs="Times New Roman" w:hint="eastAsia"/>
                <w:color w:val="000000"/>
                <w:kern w:val="0"/>
                <w:szCs w:val="20"/>
                <w:lang w:val="en-GB"/>
              </w:rPr>
              <w:t>64 for M not larger than 2</w:t>
            </w:r>
          </w:p>
          <w:p w14:paraId="352C0F38" w14:textId="5DB55CD8" w:rsidR="00B21BC6" w:rsidRPr="004C12B4" w:rsidRDefault="004C2E13" w:rsidP="004C12B4">
            <w:pPr>
              <w:numPr>
                <w:ilvl w:val="0"/>
                <w:numId w:val="23"/>
              </w:numPr>
              <w:ind w:leftChars="200" w:left="820"/>
              <w:rPr>
                <w:rFonts w:eastAsia="Batang" w:cs="Times New Roman"/>
                <w:color w:val="000000"/>
                <w:kern w:val="0"/>
                <w:szCs w:val="20"/>
                <w:lang w:val="en-GB"/>
              </w:rPr>
            </w:pPr>
            <w:r w:rsidRPr="004C2E13">
              <w:rPr>
                <w:rFonts w:eastAsia="DengXian" w:cs="Times New Roman" w:hint="eastAsia"/>
                <w:color w:val="000000"/>
                <w:kern w:val="0"/>
                <w:szCs w:val="20"/>
                <w:lang w:val="en-GB"/>
              </w:rPr>
              <w:t xml:space="preserve">FFS </w:t>
            </w:r>
            <w:r w:rsidRPr="004C2E13">
              <w:rPr>
                <w:rFonts w:eastAsia="DengXian" w:cs="Times New Roman"/>
                <w:color w:val="000000"/>
                <w:kern w:val="0"/>
                <w:szCs w:val="20"/>
                <w:lang w:val="en-GB"/>
              </w:rPr>
              <w:t>whether</w:t>
            </w:r>
            <w:r w:rsidRPr="004C2E13">
              <w:rPr>
                <w:rFonts w:eastAsia="DengXian" w:cs="Times New Roman" w:hint="eastAsia"/>
                <w:color w:val="000000"/>
                <w:kern w:val="0"/>
                <w:szCs w:val="20"/>
                <w:lang w:val="en-GB"/>
              </w:rPr>
              <w:t xml:space="preserve"> the same or different set of </w:t>
            </w:r>
            <w:proofErr w:type="gramStart"/>
            <w:r w:rsidRPr="004C2E13">
              <w:rPr>
                <w:rFonts w:eastAsia="Microsoft YaHei" w:cs="Times New Roman" w:hint="eastAsia"/>
                <w:iCs/>
                <w:color w:val="000000"/>
                <w:kern w:val="0"/>
                <w:szCs w:val="20"/>
                <w:lang w:val="en-GB"/>
              </w:rPr>
              <w:t>candidate</w:t>
            </w:r>
            <w:proofErr w:type="gramEnd"/>
            <w:r w:rsidRPr="004C2E13">
              <w:rPr>
                <w:rFonts w:eastAsia="Microsoft YaHei" w:cs="Times New Roman" w:hint="eastAsia"/>
                <w:iCs/>
                <w:color w:val="000000"/>
                <w:kern w:val="0"/>
                <w:szCs w:val="20"/>
                <w:lang w:val="en-GB"/>
              </w:rPr>
              <w:t xml:space="preserve"> </w:t>
            </w:r>
            <w:r w:rsidRPr="004C2E13">
              <w:rPr>
                <w:rFonts w:eastAsia="Microsoft YaHei" w:cs="Times New Roman"/>
                <w:iCs/>
                <w:color w:val="000000"/>
                <w:kern w:val="0"/>
                <w:szCs w:val="20"/>
                <w:lang w:val="en-GB"/>
              </w:rPr>
              <w:t>overlaid sequences</w:t>
            </w:r>
            <w:r w:rsidRPr="004C2E13">
              <w:rPr>
                <w:rFonts w:eastAsia="Microsoft YaHei" w:cs="Times New Roman" w:hint="eastAsia"/>
                <w:iCs/>
                <w:color w:val="000000"/>
                <w:kern w:val="0"/>
                <w:szCs w:val="20"/>
                <w:lang w:val="en-GB"/>
              </w:rPr>
              <w:t xml:space="preserve"> are used for different cells</w:t>
            </w:r>
          </w:p>
        </w:tc>
      </w:tr>
    </w:tbl>
    <w:p w14:paraId="052C0BA4" w14:textId="17F9E37C" w:rsidR="00B21BC6" w:rsidRDefault="00D85E69" w:rsidP="00DF0844">
      <w:pPr>
        <w:ind w:right="-101"/>
        <w:rPr>
          <w:rFonts w:eastAsia="SimSun" w:cs="Times New Roman"/>
          <w:szCs w:val="20"/>
        </w:rPr>
      </w:pPr>
      <w:r>
        <w:rPr>
          <w:rFonts w:eastAsia="SimSun" w:cs="Times New Roman"/>
          <w:szCs w:val="20"/>
        </w:rPr>
        <w:t xml:space="preserve">As discussed in above, </w:t>
      </w:r>
      <w:r w:rsidR="00F97696">
        <w:rPr>
          <w:rFonts w:eastAsia="SimSun" w:cs="Times New Roman"/>
          <w:szCs w:val="20"/>
        </w:rPr>
        <w:t xml:space="preserve">number of </w:t>
      </w:r>
      <w:proofErr w:type="gramStart"/>
      <w:r w:rsidR="00F97696">
        <w:rPr>
          <w:rFonts w:eastAsia="SimSun" w:cs="Times New Roman"/>
          <w:szCs w:val="20"/>
        </w:rPr>
        <w:t>candidate</w:t>
      </w:r>
      <w:proofErr w:type="gramEnd"/>
      <w:r w:rsidR="00F97696">
        <w:rPr>
          <w:rFonts w:eastAsia="SimSun" w:cs="Times New Roman"/>
          <w:szCs w:val="20"/>
        </w:rPr>
        <w:t xml:space="preserve"> overlaid sequence impacts the capacity of the information bits</w:t>
      </w:r>
      <w:r w:rsidR="00AD23BF">
        <w:rPr>
          <w:rFonts w:eastAsia="SimSun" w:cs="Times New Roman"/>
          <w:szCs w:val="20"/>
        </w:rPr>
        <w:t>. Larger number of candidate sequence for UE detection</w:t>
      </w:r>
      <w:r w:rsidR="00F44BA3">
        <w:rPr>
          <w:rFonts w:eastAsia="SimSun" w:cs="Times New Roman"/>
          <w:szCs w:val="20"/>
        </w:rPr>
        <w:t xml:space="preserve"> is beneficial for capacity, flexibility and handling inter-cell interference but more complex on receiver and</w:t>
      </w:r>
      <w:r w:rsidR="00C72900">
        <w:rPr>
          <w:rFonts w:eastAsia="SimSun" w:cs="Times New Roman"/>
          <w:szCs w:val="20"/>
        </w:rPr>
        <w:t xml:space="preserve"> challenging to reliability. Thus, there should be </w:t>
      </w:r>
      <w:r w:rsidR="0068446C">
        <w:rPr>
          <w:rFonts w:eastAsia="SimSun" w:cs="Times New Roman"/>
          <w:szCs w:val="20"/>
        </w:rPr>
        <w:t xml:space="preserve">tradeoff and </w:t>
      </w:r>
      <w:proofErr w:type="spellStart"/>
      <w:r w:rsidR="0068446C">
        <w:rPr>
          <w:rFonts w:eastAsia="SimSun" w:cs="Times New Roman"/>
          <w:szCs w:val="20"/>
        </w:rPr>
        <w:t>gNB</w:t>
      </w:r>
      <w:proofErr w:type="spellEnd"/>
      <w:r w:rsidR="0068446C">
        <w:rPr>
          <w:rFonts w:eastAsia="SimSun" w:cs="Times New Roman"/>
          <w:szCs w:val="20"/>
        </w:rPr>
        <w:t xml:space="preserve"> should be able to configure only a</w:t>
      </w:r>
      <w:r w:rsidR="00A36704">
        <w:rPr>
          <w:rFonts w:eastAsia="SimSun" w:cs="Times New Roman"/>
          <w:szCs w:val="20"/>
        </w:rPr>
        <w:t xml:space="preserve"> subset</w:t>
      </w:r>
      <w:r w:rsidR="0068446C">
        <w:rPr>
          <w:rFonts w:eastAsia="SimSun" w:cs="Times New Roman"/>
          <w:szCs w:val="20"/>
        </w:rPr>
        <w:t xml:space="preserve"> </w:t>
      </w:r>
      <w:r w:rsidR="003347A1">
        <w:rPr>
          <w:rFonts w:eastAsia="SimSun" w:cs="Times New Roman"/>
          <w:szCs w:val="20"/>
        </w:rPr>
        <w:t xml:space="preserve">of </w:t>
      </w:r>
      <w:r w:rsidR="002D08DD">
        <w:rPr>
          <w:rFonts w:eastAsia="SimSun" w:cs="Times New Roman"/>
          <w:szCs w:val="20"/>
        </w:rPr>
        <w:t>candidate sequences</w:t>
      </w:r>
      <w:r w:rsidR="00A36704">
        <w:rPr>
          <w:rFonts w:eastAsia="SimSun" w:cs="Times New Roman"/>
          <w:szCs w:val="20"/>
        </w:rPr>
        <w:t>,</w:t>
      </w:r>
      <w:r w:rsidR="00742467">
        <w:rPr>
          <w:rFonts w:eastAsia="SimSun" w:cs="Times New Roman"/>
          <w:szCs w:val="20"/>
        </w:rPr>
        <w:t xml:space="preserve"> </w:t>
      </w:r>
      <w:r w:rsidR="00AE7A5A" w:rsidRPr="005E2EB3">
        <w:rPr>
          <w:rFonts w:eastAsia="SimSun" w:cs="Times New Roman"/>
          <w:b/>
          <w:bCs/>
          <w:szCs w:val="20"/>
        </w:rPr>
        <w:t>e.g., 4 or 8 sequences,</w:t>
      </w:r>
      <w:r w:rsidR="00AE7A5A">
        <w:rPr>
          <w:rFonts w:eastAsia="MS Mincho" w:cs="Times New Roman" w:hint="eastAsia"/>
          <w:b/>
          <w:bCs/>
          <w:szCs w:val="20"/>
        </w:rPr>
        <w:t xml:space="preserve"> </w:t>
      </w:r>
      <w:r w:rsidR="00742467" w:rsidRPr="00742467">
        <w:rPr>
          <w:rFonts w:eastAsia="SimSun" w:cs="Times New Roman"/>
          <w:szCs w:val="20"/>
        </w:rPr>
        <w:t xml:space="preserve">out of the set of maximum number of </w:t>
      </w:r>
      <w:proofErr w:type="gramStart"/>
      <w:r w:rsidR="00742467" w:rsidRPr="00742467">
        <w:rPr>
          <w:rFonts w:eastAsia="SimSun" w:cs="Times New Roman"/>
          <w:szCs w:val="20"/>
        </w:rPr>
        <w:t>candidate</w:t>
      </w:r>
      <w:proofErr w:type="gramEnd"/>
      <w:r w:rsidR="00742467" w:rsidRPr="00742467">
        <w:rPr>
          <w:rFonts w:eastAsia="SimSun" w:cs="Times New Roman"/>
          <w:szCs w:val="20"/>
        </w:rPr>
        <w:t xml:space="preserve"> overlaid sequences</w:t>
      </w:r>
      <w:r w:rsidR="002D08DD">
        <w:rPr>
          <w:rFonts w:eastAsia="SimSun" w:cs="Times New Roman"/>
          <w:szCs w:val="20"/>
        </w:rPr>
        <w:t xml:space="preserve"> in a cell</w:t>
      </w:r>
      <w:r w:rsidR="00742467">
        <w:rPr>
          <w:rFonts w:eastAsia="SimSun" w:cs="Times New Roman"/>
          <w:szCs w:val="20"/>
        </w:rPr>
        <w:t>.</w:t>
      </w:r>
    </w:p>
    <w:p w14:paraId="6826DC64" w14:textId="2F16DB52" w:rsidR="00742467" w:rsidRPr="004C12B4" w:rsidRDefault="00742467" w:rsidP="002033C1">
      <w:pPr>
        <w:ind w:right="-101"/>
        <w:rPr>
          <w:rFonts w:eastAsia="SimSun" w:cs="Times New Roman"/>
          <w:b/>
          <w:bCs/>
          <w:szCs w:val="20"/>
        </w:rPr>
      </w:pPr>
      <w:r w:rsidRPr="004C12B4">
        <w:rPr>
          <w:rFonts w:eastAsia="SimSun" w:cs="Times New Roman"/>
          <w:b/>
          <w:bCs/>
          <w:szCs w:val="20"/>
        </w:rPr>
        <w:t xml:space="preserve">Proposal </w:t>
      </w:r>
      <w:r w:rsidR="0062662C">
        <w:rPr>
          <w:rFonts w:eastAsia="MS Mincho" w:cs="Times New Roman" w:hint="eastAsia"/>
          <w:b/>
          <w:bCs/>
          <w:szCs w:val="20"/>
        </w:rPr>
        <w:t>7</w:t>
      </w:r>
      <w:r w:rsidRPr="004C12B4">
        <w:rPr>
          <w:rFonts w:eastAsia="SimSun" w:cs="Times New Roman"/>
          <w:b/>
          <w:bCs/>
          <w:szCs w:val="20"/>
        </w:rPr>
        <w:t xml:space="preserve">: </w:t>
      </w:r>
      <w:r w:rsidR="002033C1" w:rsidRPr="004C12B4">
        <w:rPr>
          <w:rFonts w:eastAsia="SimSun" w:cs="Times New Roman"/>
          <w:b/>
          <w:bCs/>
          <w:szCs w:val="20"/>
        </w:rPr>
        <w:t xml:space="preserve">For more deployment flexibility and handling inter-cell interference, higher number of </w:t>
      </w:r>
      <w:r w:rsidR="008032C6" w:rsidRPr="004C12B4">
        <w:rPr>
          <w:rFonts w:eastAsia="SimSun" w:cs="Times New Roman"/>
          <w:b/>
          <w:bCs/>
          <w:szCs w:val="20"/>
        </w:rPr>
        <w:t>candidates</w:t>
      </w:r>
      <w:r w:rsidR="002033C1" w:rsidRPr="004C12B4">
        <w:rPr>
          <w:rFonts w:eastAsia="SimSun" w:cs="Times New Roman"/>
          <w:b/>
          <w:bCs/>
          <w:szCs w:val="20"/>
        </w:rPr>
        <w:t xml:space="preserve"> overlaid sequences should be specified, i.e., 32 </w:t>
      </w:r>
      <w:r w:rsidR="008C2FEA" w:rsidRPr="004C12B4">
        <w:rPr>
          <w:rFonts w:eastAsia="SimSun" w:cs="Times New Roman"/>
          <w:b/>
          <w:bCs/>
          <w:szCs w:val="20"/>
        </w:rPr>
        <w:t>or 64</w:t>
      </w:r>
      <w:r w:rsidR="002033C1" w:rsidRPr="004C12B4">
        <w:rPr>
          <w:rFonts w:eastAsia="SimSun" w:cs="Times New Roman"/>
          <w:b/>
          <w:bCs/>
          <w:szCs w:val="20"/>
        </w:rPr>
        <w:t>.</w:t>
      </w:r>
      <w:r w:rsidR="008C2FEA" w:rsidRPr="004C12B4">
        <w:rPr>
          <w:rFonts w:eastAsia="SimSun" w:cs="Times New Roman"/>
          <w:b/>
          <w:bCs/>
          <w:szCs w:val="20"/>
        </w:rPr>
        <w:t xml:space="preserve"> However, </w:t>
      </w:r>
      <w:proofErr w:type="spellStart"/>
      <w:r w:rsidR="002033C1" w:rsidRPr="004C12B4">
        <w:rPr>
          <w:rFonts w:eastAsia="SimSun" w:cs="Times New Roman"/>
          <w:b/>
          <w:bCs/>
          <w:szCs w:val="20"/>
        </w:rPr>
        <w:t>gNB</w:t>
      </w:r>
      <w:proofErr w:type="spellEnd"/>
      <w:r w:rsidR="002033C1" w:rsidRPr="004C12B4">
        <w:rPr>
          <w:rFonts w:eastAsia="SimSun" w:cs="Times New Roman"/>
          <w:b/>
          <w:bCs/>
          <w:szCs w:val="20"/>
        </w:rPr>
        <w:t xml:space="preserve"> can configure a subset of the supported sequence</w:t>
      </w:r>
      <w:r w:rsidR="008C2FEA" w:rsidRPr="004C12B4">
        <w:rPr>
          <w:rFonts w:eastAsia="SimSun" w:cs="Times New Roman"/>
          <w:b/>
          <w:bCs/>
          <w:szCs w:val="20"/>
        </w:rPr>
        <w:t>s</w:t>
      </w:r>
      <w:r w:rsidR="002033C1" w:rsidRPr="004C12B4">
        <w:rPr>
          <w:rFonts w:eastAsia="SimSun" w:cs="Times New Roman"/>
          <w:b/>
          <w:bCs/>
          <w:szCs w:val="20"/>
        </w:rPr>
        <w:t xml:space="preserve"> for a </w:t>
      </w:r>
      <w:r w:rsidR="008C2FEA" w:rsidRPr="004C12B4">
        <w:rPr>
          <w:rFonts w:eastAsia="SimSun" w:cs="Times New Roman"/>
          <w:b/>
          <w:bCs/>
          <w:szCs w:val="20"/>
        </w:rPr>
        <w:t>UE</w:t>
      </w:r>
      <w:r w:rsidR="00846C10" w:rsidRPr="004C12B4">
        <w:rPr>
          <w:rFonts w:eastAsia="SimSun" w:cs="Times New Roman"/>
          <w:b/>
          <w:bCs/>
          <w:szCs w:val="20"/>
        </w:rPr>
        <w:t>, e.g., 4 or 8 sequences</w:t>
      </w:r>
      <w:r w:rsidR="002033C1" w:rsidRPr="004C12B4">
        <w:rPr>
          <w:rFonts w:eastAsia="SimSun" w:cs="Times New Roman"/>
          <w:b/>
          <w:bCs/>
          <w:szCs w:val="20"/>
        </w:rPr>
        <w:t xml:space="preserve">, to </w:t>
      </w:r>
      <w:r w:rsidR="008C2FEA" w:rsidRPr="004C12B4">
        <w:rPr>
          <w:rFonts w:eastAsia="SimSun" w:cs="Times New Roman"/>
          <w:b/>
          <w:bCs/>
          <w:szCs w:val="20"/>
        </w:rPr>
        <w:t>b</w:t>
      </w:r>
      <w:r w:rsidR="00846C10" w:rsidRPr="004C12B4">
        <w:rPr>
          <w:rFonts w:eastAsia="SimSun" w:cs="Times New Roman"/>
          <w:b/>
          <w:bCs/>
          <w:szCs w:val="20"/>
        </w:rPr>
        <w:t xml:space="preserve">alance the UE detection complexity, LP-WUS capacity, and </w:t>
      </w:r>
      <w:r w:rsidR="002033C1" w:rsidRPr="004C12B4">
        <w:rPr>
          <w:rFonts w:eastAsia="SimSun" w:cs="Times New Roman"/>
          <w:b/>
          <w:bCs/>
          <w:szCs w:val="20"/>
        </w:rPr>
        <w:t>coordinate the</w:t>
      </w:r>
      <w:r w:rsidR="00846C10" w:rsidRPr="004C12B4">
        <w:rPr>
          <w:rFonts w:eastAsia="SimSun" w:cs="Times New Roman"/>
          <w:b/>
          <w:bCs/>
          <w:szCs w:val="20"/>
        </w:rPr>
        <w:t xml:space="preserve"> inter-cell</w:t>
      </w:r>
      <w:r w:rsidR="002033C1" w:rsidRPr="004C12B4">
        <w:rPr>
          <w:rFonts w:eastAsia="SimSun" w:cs="Times New Roman"/>
          <w:b/>
          <w:bCs/>
          <w:szCs w:val="20"/>
        </w:rPr>
        <w:t xml:space="preserve"> interference.</w:t>
      </w:r>
    </w:p>
    <w:p w14:paraId="5BC3188F" w14:textId="77777777" w:rsidR="006B7E1F" w:rsidRDefault="006B7E1F" w:rsidP="006B7E1F">
      <w:pPr>
        <w:rPr>
          <w:rFonts w:eastAsia="MS Mincho"/>
        </w:rPr>
      </w:pPr>
    </w:p>
    <w:p w14:paraId="66921690" w14:textId="77777777" w:rsidR="006B7E1F" w:rsidRDefault="006B7E1F" w:rsidP="006B7E1F">
      <w:pPr>
        <w:rPr>
          <w:rFonts w:eastAsia="MS Mincho"/>
          <w:b/>
          <w:bCs/>
          <w:u w:val="single"/>
        </w:rPr>
      </w:pPr>
      <w:r w:rsidRPr="005D0FC8">
        <w:rPr>
          <w:rFonts w:eastAsia="MS Mincho"/>
          <w:b/>
          <w:bCs/>
          <w:u w:val="single"/>
        </w:rPr>
        <w:t>On LP-WUS information design</w:t>
      </w:r>
    </w:p>
    <w:p w14:paraId="0D7892BE" w14:textId="1AE8A1D9" w:rsidR="006B7E1F" w:rsidRPr="006E16C5" w:rsidRDefault="006B7E1F" w:rsidP="006B7E1F">
      <w:pPr>
        <w:rPr>
          <w:rFonts w:eastAsia="MS Mincho"/>
        </w:rPr>
      </w:pPr>
      <w:r w:rsidRPr="005D0FC8">
        <w:rPr>
          <w:rFonts w:eastAsia="MS Mincho"/>
        </w:rPr>
        <w:t>Below agreements were</w:t>
      </w:r>
      <w:r>
        <w:rPr>
          <w:rFonts w:eastAsia="MS Mincho"/>
        </w:rPr>
        <w:t xml:space="preserve"> achieved in the </w:t>
      </w:r>
      <w:r w:rsidR="00D30D2D">
        <w:rPr>
          <w:rFonts w:eastAsia="MS Mincho"/>
        </w:rPr>
        <w:t xml:space="preserve">RAN1#118 </w:t>
      </w:r>
      <w:r>
        <w:rPr>
          <w:rFonts w:eastAsia="MS Mincho"/>
        </w:rPr>
        <w:t>meeting regarding the LP-WUS information design.</w:t>
      </w:r>
    </w:p>
    <w:tbl>
      <w:tblPr>
        <w:tblStyle w:val="TableGrid"/>
        <w:tblW w:w="0" w:type="auto"/>
        <w:tblLook w:val="04A0" w:firstRow="1" w:lastRow="0" w:firstColumn="1" w:lastColumn="0" w:noHBand="0" w:noVBand="1"/>
      </w:tblPr>
      <w:tblGrid>
        <w:gridCol w:w="9629"/>
      </w:tblGrid>
      <w:tr w:rsidR="006C5B1C" w14:paraId="58F12982" w14:textId="77777777" w:rsidTr="00EC080C">
        <w:tc>
          <w:tcPr>
            <w:tcW w:w="9629" w:type="dxa"/>
          </w:tcPr>
          <w:p w14:paraId="65A2433C" w14:textId="77777777" w:rsidR="006B7E1F" w:rsidRPr="00583758" w:rsidRDefault="006B7E1F" w:rsidP="00EC080C">
            <w:pPr>
              <w:rPr>
                <w:lang w:val="en-US"/>
              </w:rPr>
            </w:pPr>
            <w:r w:rsidRPr="00772D92">
              <w:rPr>
                <w:b/>
                <w:bCs/>
                <w:highlight w:val="green"/>
                <w:lang w:val="en-GB"/>
              </w:rPr>
              <w:t>Agreement</w:t>
            </w:r>
          </w:p>
          <w:p w14:paraId="1CFA4830" w14:textId="77777777" w:rsidR="006B7E1F" w:rsidRPr="00583758" w:rsidRDefault="006B7E1F" w:rsidP="00EC080C">
            <w:pPr>
              <w:rPr>
                <w:lang w:val="en-US"/>
              </w:rPr>
            </w:pPr>
            <w:r w:rsidRPr="00583758">
              <w:rPr>
                <w:lang w:val="en-GB"/>
              </w:rPr>
              <w:t xml:space="preserve">Regarding the LP-WUS information to trigger PDCCH monitoring of RRC connected UEs (for non-CA case), select at least one from the following </w:t>
            </w:r>
          </w:p>
          <w:p w14:paraId="48B028C9" w14:textId="77777777" w:rsidR="0070648C" w:rsidRPr="00583758" w:rsidRDefault="0070648C" w:rsidP="006B7E1F">
            <w:pPr>
              <w:numPr>
                <w:ilvl w:val="0"/>
                <w:numId w:val="43"/>
              </w:numPr>
              <w:rPr>
                <w:lang w:val="en-US"/>
              </w:rPr>
            </w:pPr>
            <w:r w:rsidRPr="00583758">
              <w:rPr>
                <w:lang w:val="en-GB"/>
              </w:rPr>
              <w:t>Option 1: A bitmap with each bit corresponding to [one or more] UEs</w:t>
            </w:r>
          </w:p>
          <w:p w14:paraId="29198E92" w14:textId="77777777" w:rsidR="0070648C" w:rsidRPr="00583758" w:rsidRDefault="0070648C" w:rsidP="006B7E1F">
            <w:pPr>
              <w:numPr>
                <w:ilvl w:val="0"/>
                <w:numId w:val="43"/>
              </w:numPr>
              <w:rPr>
                <w:lang w:val="en-US"/>
              </w:rPr>
            </w:pPr>
            <w:r w:rsidRPr="00583758">
              <w:rPr>
                <w:lang w:val="en-GB"/>
              </w:rPr>
              <w:t>Option 3: A codepoint value corresponding to [one or more] UEs</w:t>
            </w:r>
          </w:p>
          <w:p w14:paraId="547F51ED" w14:textId="77777777" w:rsidR="0070648C" w:rsidRPr="00583758" w:rsidRDefault="0070648C" w:rsidP="006B7E1F">
            <w:pPr>
              <w:numPr>
                <w:ilvl w:val="0"/>
                <w:numId w:val="43"/>
              </w:numPr>
              <w:rPr>
                <w:lang w:val="en-US"/>
              </w:rPr>
            </w:pPr>
            <w:r w:rsidRPr="00583758">
              <w:rPr>
                <w:lang w:val="en-GB"/>
              </w:rPr>
              <w:t>FFS details for extension of option 1 and/or 3 when UE is configured with CA</w:t>
            </w:r>
          </w:p>
          <w:p w14:paraId="3376D79A" w14:textId="77777777" w:rsidR="006B7E1F" w:rsidRPr="00583758" w:rsidRDefault="006B7E1F" w:rsidP="00EC080C">
            <w:pPr>
              <w:rPr>
                <w:lang w:val="en-US"/>
              </w:rPr>
            </w:pPr>
            <w:r w:rsidRPr="00772D92">
              <w:rPr>
                <w:b/>
                <w:bCs/>
                <w:highlight w:val="green"/>
                <w:lang w:val="en-GB"/>
              </w:rPr>
              <w:t>Agreement</w:t>
            </w:r>
          </w:p>
          <w:p w14:paraId="7139F500" w14:textId="77777777" w:rsidR="006B7E1F" w:rsidRPr="00583758" w:rsidRDefault="006B7E1F" w:rsidP="00EC080C">
            <w:pPr>
              <w:rPr>
                <w:lang w:val="en-US"/>
              </w:rPr>
            </w:pPr>
            <w:r w:rsidRPr="00583758">
              <w:rPr>
                <w:lang w:val="en-GB"/>
              </w:rPr>
              <w:t>For RRC idle/inactive state, support the following option for at least indicating subgroup information using LP-WUS:</w:t>
            </w:r>
          </w:p>
          <w:p w14:paraId="5778FAD5" w14:textId="77777777" w:rsidR="0070648C" w:rsidRPr="00583758" w:rsidRDefault="0070648C" w:rsidP="006B7E1F">
            <w:pPr>
              <w:numPr>
                <w:ilvl w:val="0"/>
                <w:numId w:val="44"/>
              </w:numPr>
              <w:rPr>
                <w:lang w:val="en-US"/>
              </w:rPr>
            </w:pPr>
            <w:r w:rsidRPr="00583758">
              <w:rPr>
                <w:lang w:val="en-GB"/>
              </w:rPr>
              <w:t>Option 2: A LP-WUS indicates a codepoint value corresponding to one or more subgroup(s) from N subgroups for part of, one or more POs</w:t>
            </w:r>
          </w:p>
          <w:p w14:paraId="573BA4B4" w14:textId="77777777" w:rsidR="0070648C" w:rsidRPr="00583758" w:rsidRDefault="0070648C" w:rsidP="006B7E1F">
            <w:pPr>
              <w:numPr>
                <w:ilvl w:val="1"/>
                <w:numId w:val="44"/>
              </w:numPr>
              <w:rPr>
                <w:lang w:val="en-US"/>
              </w:rPr>
            </w:pPr>
            <w:r w:rsidRPr="00583758">
              <w:rPr>
                <w:lang w:val="en-GB"/>
              </w:rPr>
              <w:t>UE monitoring one or more MOs (up to X MOs) for the same beam within an LO is supported</w:t>
            </w:r>
          </w:p>
          <w:p w14:paraId="262A79BD" w14:textId="77777777" w:rsidR="006B7E1F" w:rsidRPr="00772D92" w:rsidRDefault="0070648C" w:rsidP="006B7E1F">
            <w:pPr>
              <w:numPr>
                <w:ilvl w:val="2"/>
                <w:numId w:val="44"/>
              </w:numPr>
              <w:rPr>
                <w:lang w:val="en-US"/>
              </w:rPr>
            </w:pPr>
            <w:r w:rsidRPr="00583758">
              <w:rPr>
                <w:lang w:val="en-GB"/>
              </w:rPr>
              <w:t>Value of X is larger than 1. FFS on additional details of X.</w:t>
            </w:r>
          </w:p>
        </w:tc>
      </w:tr>
    </w:tbl>
    <w:p w14:paraId="2D4B5431" w14:textId="77777777" w:rsidR="006B7E1F" w:rsidRDefault="006B7E1F" w:rsidP="006B7E1F">
      <w:pPr>
        <w:rPr>
          <w:rFonts w:eastAsia="MS Mincho"/>
        </w:rPr>
      </w:pPr>
      <w:r>
        <w:rPr>
          <w:rFonts w:eastAsia="MS Mincho"/>
        </w:rPr>
        <w:t>Our views on the pros/cons of bitmap VS. codepoint are summarized in the Table.1. Furthermore:</w:t>
      </w:r>
    </w:p>
    <w:p w14:paraId="3DE9B9D6" w14:textId="77777777" w:rsidR="006B7E1F" w:rsidRPr="005D0FC8" w:rsidRDefault="006B7E1F" w:rsidP="006B7E1F">
      <w:pPr>
        <w:pStyle w:val="ListParagraph"/>
        <w:numPr>
          <w:ilvl w:val="0"/>
          <w:numId w:val="32"/>
        </w:numPr>
        <w:tabs>
          <w:tab w:val="clear" w:pos="720"/>
          <w:tab w:val="num" w:pos="360"/>
        </w:tabs>
        <w:ind w:left="360"/>
        <w:rPr>
          <w:rFonts w:eastAsia="MS Mincho"/>
        </w:rPr>
      </w:pPr>
      <w:r w:rsidRPr="005D0FC8">
        <w:rPr>
          <w:rFonts w:eastAsia="MS Mincho"/>
        </w:rPr>
        <w:t>When smaller number of UEs or UE groups are indicated, bitmap can be simpler solution.</w:t>
      </w:r>
    </w:p>
    <w:p w14:paraId="4A8B1F02" w14:textId="77777777" w:rsidR="006B7E1F" w:rsidRPr="005D0FC8" w:rsidRDefault="006B7E1F" w:rsidP="006B7E1F">
      <w:pPr>
        <w:pStyle w:val="ListParagraph"/>
        <w:numPr>
          <w:ilvl w:val="0"/>
          <w:numId w:val="32"/>
        </w:numPr>
        <w:tabs>
          <w:tab w:val="clear" w:pos="720"/>
          <w:tab w:val="num" w:pos="360"/>
        </w:tabs>
        <w:ind w:left="360"/>
        <w:rPr>
          <w:rFonts w:eastAsia="MS Mincho"/>
        </w:rPr>
      </w:pPr>
      <w:r w:rsidRPr="005D0FC8">
        <w:rPr>
          <w:rFonts w:eastAsia="MS Mincho"/>
        </w:rPr>
        <w:t>When larger number of UEs or UE groups are indicated, codepoint may be tradeoff between flexibility and overhead</w:t>
      </w:r>
    </w:p>
    <w:p w14:paraId="56316884" w14:textId="77777777" w:rsidR="006B7E1F" w:rsidRPr="005D0FC8" w:rsidRDefault="006B7E1F" w:rsidP="006B7E1F">
      <w:pPr>
        <w:pStyle w:val="ListParagraph"/>
        <w:numPr>
          <w:ilvl w:val="0"/>
          <w:numId w:val="32"/>
        </w:numPr>
        <w:tabs>
          <w:tab w:val="clear" w:pos="720"/>
          <w:tab w:val="num" w:pos="360"/>
        </w:tabs>
        <w:ind w:left="360"/>
        <w:rPr>
          <w:rFonts w:eastAsia="MS Mincho"/>
        </w:rPr>
      </w:pPr>
      <w:r w:rsidRPr="005D0FC8">
        <w:rPr>
          <w:rFonts w:eastAsia="MS Mincho"/>
        </w:rPr>
        <w:t xml:space="preserve">CONNECTED mode operation for LP-WUS foresees smaller number of UEs/UE group(s) for a particular </w:t>
      </w:r>
      <w:r>
        <w:rPr>
          <w:rFonts w:eastAsia="MS Mincho"/>
        </w:rPr>
        <w:t>MO</w:t>
      </w:r>
      <w:r w:rsidRPr="005D0FC8">
        <w:rPr>
          <w:rFonts w:eastAsia="MS Mincho"/>
        </w:rPr>
        <w:t xml:space="preserve">, as more flexible RRC configuration of LP-WUS resource is possible. </w:t>
      </w:r>
    </w:p>
    <w:p w14:paraId="40837329" w14:textId="77777777" w:rsidR="006B7E1F" w:rsidRDefault="006B7E1F" w:rsidP="006B7E1F">
      <w:pPr>
        <w:pStyle w:val="ListParagraph"/>
        <w:numPr>
          <w:ilvl w:val="0"/>
          <w:numId w:val="32"/>
        </w:numPr>
        <w:tabs>
          <w:tab w:val="clear" w:pos="720"/>
          <w:tab w:val="num" w:pos="360"/>
        </w:tabs>
        <w:ind w:left="360"/>
        <w:rPr>
          <w:rFonts w:eastAsia="MS Mincho"/>
        </w:rPr>
      </w:pPr>
      <w:r w:rsidRPr="00C10BF8">
        <w:rPr>
          <w:rFonts w:eastAsia="MS Mincho"/>
        </w:rPr>
        <w:t>Although codepoint was agreed for DLE/INACTIVE mode operation, it may not fit to the case for CONNECTED mode. As all the UEs/UE groups(s) within a whole tracking area need to be handled in each cell, codepoint is suitable to cover larger granularity of UE groups, considering the tradeoff of overhead and flexibility</w:t>
      </w:r>
      <w:r w:rsidRPr="005D0FC8">
        <w:rPr>
          <w:rFonts w:eastAsia="MS Mincho"/>
        </w:rPr>
        <w:t>.</w:t>
      </w:r>
      <w:r>
        <w:rPr>
          <w:rFonts w:eastAsia="MS Mincho"/>
        </w:rPr>
        <w:t xml:space="preserve"> However, it is not the same case for CONNECTED mode.</w:t>
      </w:r>
    </w:p>
    <w:p w14:paraId="45DFA595" w14:textId="77777777" w:rsidR="00071940" w:rsidRPr="004C12B4" w:rsidRDefault="00071940" w:rsidP="004C12B4">
      <w:pPr>
        <w:rPr>
          <w:rFonts w:eastAsia="MS Mincho"/>
        </w:rPr>
      </w:pPr>
    </w:p>
    <w:p w14:paraId="0DE5B241" w14:textId="77777777" w:rsidR="006B7E1F" w:rsidRPr="00772D92" w:rsidRDefault="006B7E1F" w:rsidP="006B7E1F">
      <w:pPr>
        <w:jc w:val="center"/>
        <w:rPr>
          <w:rFonts w:eastAsia="MS Mincho"/>
          <w:b/>
          <w:bCs/>
        </w:rPr>
      </w:pPr>
      <w:r w:rsidRPr="00772D92">
        <w:rPr>
          <w:rFonts w:eastAsia="MS Mincho"/>
          <w:b/>
          <w:bCs/>
        </w:rPr>
        <w:t>Table.1 Pros and Cons for bitmap and codepoint design for LP-WUS info triggering PDCCH monitoring</w:t>
      </w:r>
    </w:p>
    <w:tbl>
      <w:tblPr>
        <w:tblStyle w:val="TableGrid"/>
        <w:tblW w:w="0" w:type="auto"/>
        <w:tblLook w:val="04A0" w:firstRow="1" w:lastRow="0" w:firstColumn="1" w:lastColumn="0" w:noHBand="0" w:noVBand="1"/>
      </w:tblPr>
      <w:tblGrid>
        <w:gridCol w:w="2232"/>
        <w:gridCol w:w="2954"/>
        <w:gridCol w:w="2215"/>
        <w:gridCol w:w="2228"/>
      </w:tblGrid>
      <w:tr w:rsidR="00210554" w:rsidRPr="00006F1B" w14:paraId="112CD7A7" w14:textId="77777777" w:rsidTr="00EC080C">
        <w:tc>
          <w:tcPr>
            <w:tcW w:w="2232" w:type="dxa"/>
          </w:tcPr>
          <w:p w14:paraId="3FF43098" w14:textId="77777777" w:rsidR="006B7E1F" w:rsidRPr="00107DA5" w:rsidRDefault="006B7E1F" w:rsidP="00EC080C">
            <w:pPr>
              <w:rPr>
                <w:rFonts w:eastAsia="MS Mincho"/>
              </w:rPr>
            </w:pPr>
            <w:r w:rsidRPr="00107DA5">
              <w:rPr>
                <w:rFonts w:eastAsia="MS Mincho"/>
                <w:b/>
                <w:bCs/>
                <w:lang w:val="en-GB"/>
              </w:rPr>
              <w:t xml:space="preserve">LP-WUS info for PDCCH monitoring triggering </w:t>
            </w:r>
          </w:p>
          <w:p w14:paraId="15F90DEA" w14:textId="77777777" w:rsidR="006B7E1F" w:rsidRPr="00772D92" w:rsidRDefault="006B7E1F" w:rsidP="00EC080C">
            <w:pPr>
              <w:rPr>
                <w:rFonts w:eastAsia="MS Mincho"/>
                <w:sz w:val="20"/>
                <w:lang w:eastAsia="zh-CN"/>
              </w:rPr>
            </w:pPr>
          </w:p>
        </w:tc>
        <w:tc>
          <w:tcPr>
            <w:tcW w:w="2954" w:type="dxa"/>
          </w:tcPr>
          <w:p w14:paraId="0E97838E" w14:textId="77777777" w:rsidR="006B7E1F" w:rsidRPr="00772D92" w:rsidRDefault="006B7E1F" w:rsidP="00EC080C">
            <w:pPr>
              <w:rPr>
                <w:rFonts w:eastAsia="MS Mincho"/>
                <w:sz w:val="20"/>
                <w:lang w:val="en-US" w:eastAsia="zh-CN"/>
              </w:rPr>
            </w:pPr>
            <w:r>
              <w:rPr>
                <w:rFonts w:eastAsia="MS Mincho"/>
                <w:sz w:val="20"/>
                <w:lang w:val="en-US" w:eastAsia="zh-CN"/>
              </w:rPr>
              <w:t>Pros</w:t>
            </w:r>
          </w:p>
        </w:tc>
        <w:tc>
          <w:tcPr>
            <w:tcW w:w="2215" w:type="dxa"/>
          </w:tcPr>
          <w:p w14:paraId="659EA53E" w14:textId="77777777" w:rsidR="006B7E1F" w:rsidRPr="00772D92" w:rsidRDefault="006B7E1F" w:rsidP="00EC080C">
            <w:pPr>
              <w:rPr>
                <w:rFonts w:eastAsia="MS Mincho"/>
                <w:sz w:val="20"/>
                <w:lang w:val="en-US" w:eastAsia="zh-CN"/>
              </w:rPr>
            </w:pPr>
            <w:r>
              <w:rPr>
                <w:rFonts w:eastAsia="MS Mincho"/>
                <w:sz w:val="20"/>
                <w:lang w:val="en-US" w:eastAsia="zh-CN"/>
              </w:rPr>
              <w:t>Cons</w:t>
            </w:r>
          </w:p>
        </w:tc>
        <w:tc>
          <w:tcPr>
            <w:tcW w:w="2228" w:type="dxa"/>
          </w:tcPr>
          <w:p w14:paraId="12362061" w14:textId="77777777" w:rsidR="006B7E1F" w:rsidRPr="00772D92" w:rsidRDefault="006B7E1F" w:rsidP="00EC080C">
            <w:pPr>
              <w:rPr>
                <w:rFonts w:eastAsia="MS Mincho"/>
                <w:sz w:val="20"/>
                <w:lang w:val="en-US" w:eastAsia="zh-CN"/>
              </w:rPr>
            </w:pPr>
            <w:r>
              <w:rPr>
                <w:rFonts w:eastAsia="MS Mincho"/>
                <w:sz w:val="20"/>
                <w:lang w:val="en-US" w:eastAsia="zh-CN"/>
              </w:rPr>
              <w:t>Comments</w:t>
            </w:r>
          </w:p>
        </w:tc>
      </w:tr>
      <w:tr w:rsidR="00210554" w:rsidRPr="00006F1B" w14:paraId="278C4BDD" w14:textId="77777777" w:rsidTr="00EC080C">
        <w:tc>
          <w:tcPr>
            <w:tcW w:w="2232" w:type="dxa"/>
          </w:tcPr>
          <w:p w14:paraId="23E2C9D3" w14:textId="77777777" w:rsidR="006B7E1F" w:rsidRPr="00772D92" w:rsidRDefault="006B7E1F" w:rsidP="00EC080C">
            <w:pPr>
              <w:rPr>
                <w:rFonts w:eastAsia="MS Mincho"/>
                <w:sz w:val="20"/>
                <w:lang w:val="en-US" w:eastAsia="zh-CN"/>
              </w:rPr>
            </w:pPr>
            <w:r>
              <w:rPr>
                <w:rFonts w:eastAsia="MS Mincho"/>
                <w:sz w:val="20"/>
                <w:lang w:val="en-US" w:eastAsia="zh-CN"/>
              </w:rPr>
              <w:t>Bitmap</w:t>
            </w:r>
          </w:p>
        </w:tc>
        <w:tc>
          <w:tcPr>
            <w:tcW w:w="2954" w:type="dxa"/>
          </w:tcPr>
          <w:p w14:paraId="4E655C39" w14:textId="77777777" w:rsidR="006B7E1F" w:rsidRPr="00772D92" w:rsidRDefault="006B7E1F" w:rsidP="006B7E1F">
            <w:pPr>
              <w:numPr>
                <w:ilvl w:val="0"/>
                <w:numId w:val="12"/>
              </w:numPr>
              <w:ind w:left="360"/>
              <w:rPr>
                <w:rFonts w:eastAsia="Yu Mincho"/>
                <w:sz w:val="20"/>
                <w:szCs w:val="20"/>
              </w:rPr>
            </w:pPr>
            <w:r w:rsidRPr="00772D92">
              <w:rPr>
                <w:rFonts w:eastAsia="Yu Mincho"/>
                <w:sz w:val="20"/>
                <w:szCs w:val="20"/>
              </w:rPr>
              <w:t>Refined/smaller granularity of UE/UE groups when the number of candidate UEs/UE groups is not large</w:t>
            </w:r>
          </w:p>
          <w:p w14:paraId="218FD5DE" w14:textId="77777777" w:rsidR="006B7E1F" w:rsidRDefault="006B7E1F" w:rsidP="006B7E1F">
            <w:pPr>
              <w:numPr>
                <w:ilvl w:val="0"/>
                <w:numId w:val="12"/>
              </w:numPr>
              <w:ind w:left="360"/>
              <w:rPr>
                <w:rFonts w:eastAsia="Yu Mincho"/>
                <w:sz w:val="20"/>
                <w:szCs w:val="20"/>
              </w:rPr>
            </w:pPr>
            <w:r w:rsidRPr="00772D92">
              <w:rPr>
                <w:rFonts w:eastAsia="Yu Mincho"/>
                <w:sz w:val="20"/>
                <w:szCs w:val="20"/>
              </w:rPr>
              <w:t>Less specification effect</w:t>
            </w:r>
          </w:p>
          <w:p w14:paraId="260C735A" w14:textId="77777777" w:rsidR="006B7E1F" w:rsidRPr="00772D92" w:rsidRDefault="006B7E1F" w:rsidP="006B7E1F">
            <w:pPr>
              <w:numPr>
                <w:ilvl w:val="0"/>
                <w:numId w:val="12"/>
              </w:numPr>
              <w:ind w:left="360"/>
              <w:rPr>
                <w:rFonts w:eastAsia="Yu Mincho"/>
                <w:sz w:val="20"/>
                <w:szCs w:val="20"/>
              </w:rPr>
            </w:pPr>
            <w:r w:rsidRPr="00772D92">
              <w:rPr>
                <w:rFonts w:eastAsia="Yu Mincho"/>
                <w:sz w:val="20"/>
                <w:szCs w:val="20"/>
              </w:rPr>
              <w:t>When extending to CA, it is simpler to use bitmap for cell or cell group</w:t>
            </w:r>
          </w:p>
        </w:tc>
        <w:tc>
          <w:tcPr>
            <w:tcW w:w="2215" w:type="dxa"/>
          </w:tcPr>
          <w:p w14:paraId="46B20508" w14:textId="77777777" w:rsidR="006B7E1F" w:rsidRPr="00772D92" w:rsidRDefault="006B7E1F" w:rsidP="006B7E1F">
            <w:pPr>
              <w:numPr>
                <w:ilvl w:val="0"/>
                <w:numId w:val="12"/>
              </w:numPr>
              <w:ind w:left="360"/>
              <w:rPr>
                <w:rFonts w:eastAsia="Yu Mincho"/>
                <w:sz w:val="20"/>
                <w:szCs w:val="20"/>
              </w:rPr>
            </w:pPr>
            <w:r w:rsidRPr="00772D92">
              <w:rPr>
                <w:rFonts w:eastAsia="Yu Mincho"/>
                <w:sz w:val="20"/>
                <w:szCs w:val="20"/>
              </w:rPr>
              <w:t>Larger overhead when the number of candidate UEs/UE groups is large</w:t>
            </w:r>
          </w:p>
        </w:tc>
        <w:tc>
          <w:tcPr>
            <w:tcW w:w="2228" w:type="dxa"/>
          </w:tcPr>
          <w:p w14:paraId="3677ECBB" w14:textId="77777777" w:rsidR="006B7E1F" w:rsidRPr="00772D92" w:rsidRDefault="006B7E1F" w:rsidP="006B7E1F">
            <w:pPr>
              <w:numPr>
                <w:ilvl w:val="0"/>
                <w:numId w:val="12"/>
              </w:numPr>
              <w:ind w:left="360"/>
              <w:rPr>
                <w:rFonts w:eastAsia="Yu Mincho"/>
                <w:sz w:val="20"/>
                <w:szCs w:val="20"/>
              </w:rPr>
            </w:pPr>
            <w:r w:rsidRPr="00772D92">
              <w:rPr>
                <w:rFonts w:eastAsia="Yu Mincho"/>
                <w:sz w:val="20"/>
                <w:szCs w:val="20"/>
              </w:rPr>
              <w:t>If the required indication capacity is not large, bitmap is simpler solution.</w:t>
            </w:r>
          </w:p>
        </w:tc>
      </w:tr>
      <w:tr w:rsidR="00210554" w:rsidRPr="00006F1B" w14:paraId="7CC86B31" w14:textId="77777777" w:rsidTr="00EC080C">
        <w:tc>
          <w:tcPr>
            <w:tcW w:w="2232" w:type="dxa"/>
          </w:tcPr>
          <w:p w14:paraId="6C2B64F8" w14:textId="77777777" w:rsidR="006B7E1F" w:rsidRPr="00772D92" w:rsidRDefault="006B7E1F" w:rsidP="00EC080C">
            <w:pPr>
              <w:rPr>
                <w:rFonts w:eastAsia="MS Mincho"/>
                <w:sz w:val="20"/>
                <w:lang w:val="en-US" w:eastAsia="zh-CN"/>
              </w:rPr>
            </w:pPr>
            <w:r>
              <w:rPr>
                <w:rFonts w:eastAsia="MS Mincho"/>
                <w:sz w:val="20"/>
                <w:lang w:val="en-US" w:eastAsia="zh-CN"/>
              </w:rPr>
              <w:t>Codepoint</w:t>
            </w:r>
          </w:p>
        </w:tc>
        <w:tc>
          <w:tcPr>
            <w:tcW w:w="2954" w:type="dxa"/>
          </w:tcPr>
          <w:p w14:paraId="57CD70E2" w14:textId="77777777" w:rsidR="006B7E1F" w:rsidRPr="00772D92" w:rsidRDefault="006B7E1F" w:rsidP="006B7E1F">
            <w:pPr>
              <w:numPr>
                <w:ilvl w:val="0"/>
                <w:numId w:val="12"/>
              </w:numPr>
              <w:ind w:left="360"/>
              <w:rPr>
                <w:rFonts w:eastAsia="Yu Mincho"/>
                <w:sz w:val="20"/>
                <w:szCs w:val="20"/>
              </w:rPr>
            </w:pPr>
            <w:r w:rsidRPr="00772D92">
              <w:rPr>
                <w:rFonts w:eastAsia="Yu Mincho"/>
                <w:sz w:val="20"/>
                <w:szCs w:val="20"/>
              </w:rPr>
              <w:t>By RRC configuration, the indication per codepoint is flexible in terms of the target UEs/UE groups.</w:t>
            </w:r>
          </w:p>
          <w:p w14:paraId="7F70726D" w14:textId="77777777" w:rsidR="006B7E1F" w:rsidRPr="00772D92" w:rsidRDefault="006B7E1F" w:rsidP="006B7E1F">
            <w:pPr>
              <w:numPr>
                <w:ilvl w:val="0"/>
                <w:numId w:val="12"/>
              </w:numPr>
              <w:ind w:left="360"/>
              <w:rPr>
                <w:rFonts w:eastAsia="Yu Mincho"/>
                <w:sz w:val="20"/>
                <w:szCs w:val="20"/>
              </w:rPr>
            </w:pPr>
            <w:r w:rsidRPr="00772D92">
              <w:rPr>
                <w:rFonts w:eastAsia="Yu Mincho"/>
                <w:sz w:val="20"/>
                <w:szCs w:val="20"/>
              </w:rPr>
              <w:t>Less overhead on the indication if efficient grouping is done by RRC configuration of codepoints</w:t>
            </w:r>
          </w:p>
        </w:tc>
        <w:tc>
          <w:tcPr>
            <w:tcW w:w="2215" w:type="dxa"/>
          </w:tcPr>
          <w:p w14:paraId="17E2C81F" w14:textId="77777777" w:rsidR="006B7E1F" w:rsidRPr="00772D92" w:rsidRDefault="006B7E1F" w:rsidP="006B7E1F">
            <w:pPr>
              <w:numPr>
                <w:ilvl w:val="0"/>
                <w:numId w:val="12"/>
              </w:numPr>
              <w:ind w:left="360"/>
              <w:rPr>
                <w:rFonts w:eastAsia="Yu Mincho"/>
                <w:sz w:val="20"/>
                <w:szCs w:val="20"/>
              </w:rPr>
            </w:pPr>
            <w:r w:rsidRPr="00772D92">
              <w:rPr>
                <w:rFonts w:eastAsia="Yu Mincho"/>
                <w:sz w:val="20"/>
                <w:szCs w:val="20"/>
              </w:rPr>
              <w:t>More specification eff</w:t>
            </w:r>
            <w:r>
              <w:rPr>
                <w:rFonts w:eastAsia="Yu Mincho"/>
                <w:sz w:val="20"/>
                <w:szCs w:val="20"/>
              </w:rPr>
              <w:t>or</w:t>
            </w:r>
            <w:r w:rsidRPr="00772D92">
              <w:rPr>
                <w:rFonts w:eastAsia="Yu Mincho"/>
                <w:sz w:val="20"/>
                <w:szCs w:val="20"/>
              </w:rPr>
              <w:t xml:space="preserve">ts but </w:t>
            </w:r>
            <w:r>
              <w:rPr>
                <w:rFonts w:eastAsia="Yu Mincho"/>
                <w:sz w:val="20"/>
                <w:szCs w:val="20"/>
              </w:rPr>
              <w:t>one</w:t>
            </w:r>
            <w:r w:rsidRPr="00772D92">
              <w:rPr>
                <w:rFonts w:eastAsia="Yu Mincho"/>
                <w:sz w:val="20"/>
                <w:szCs w:val="20"/>
              </w:rPr>
              <w:t xml:space="preserve"> would argue differently that the framework is same with IDLE/INACTIVE U</w:t>
            </w:r>
            <w:r>
              <w:rPr>
                <w:rFonts w:eastAsia="Yu Mincho"/>
                <w:sz w:val="20"/>
                <w:szCs w:val="20"/>
              </w:rPr>
              <w:t>E</w:t>
            </w:r>
            <w:r w:rsidRPr="00772D92">
              <w:rPr>
                <w:rFonts w:eastAsia="Yu Mincho"/>
                <w:sz w:val="20"/>
                <w:szCs w:val="20"/>
              </w:rPr>
              <w:t>s</w:t>
            </w:r>
            <w:r>
              <w:rPr>
                <w:rFonts w:eastAsia="Yu Mincho"/>
                <w:sz w:val="20"/>
                <w:szCs w:val="20"/>
              </w:rPr>
              <w:t xml:space="preserve"> s</w:t>
            </w:r>
            <w:r w:rsidRPr="00772D92">
              <w:rPr>
                <w:rFonts w:eastAsia="Yu Mincho"/>
                <w:sz w:val="20"/>
                <w:szCs w:val="20"/>
              </w:rPr>
              <w:t>o the eff</w:t>
            </w:r>
            <w:r>
              <w:rPr>
                <w:rFonts w:eastAsia="Yu Mincho"/>
                <w:sz w:val="20"/>
                <w:szCs w:val="20"/>
              </w:rPr>
              <w:t>or</w:t>
            </w:r>
            <w:r w:rsidRPr="00772D92">
              <w:rPr>
                <w:rFonts w:eastAsia="Yu Mincho"/>
                <w:sz w:val="20"/>
                <w:szCs w:val="20"/>
              </w:rPr>
              <w:t>t</w:t>
            </w:r>
            <w:r>
              <w:rPr>
                <w:rFonts w:eastAsia="Yu Mincho"/>
                <w:sz w:val="20"/>
                <w:szCs w:val="20"/>
              </w:rPr>
              <w:t>s</w:t>
            </w:r>
            <w:r w:rsidRPr="00772D92">
              <w:rPr>
                <w:rFonts w:eastAsia="Yu Mincho"/>
                <w:sz w:val="20"/>
                <w:szCs w:val="20"/>
              </w:rPr>
              <w:t xml:space="preserve"> could be less</w:t>
            </w:r>
            <w:r>
              <w:rPr>
                <w:rFonts w:eastAsia="Yu Mincho"/>
                <w:sz w:val="20"/>
                <w:szCs w:val="20"/>
              </w:rPr>
              <w:t>.</w:t>
            </w:r>
          </w:p>
        </w:tc>
        <w:tc>
          <w:tcPr>
            <w:tcW w:w="2228" w:type="dxa"/>
          </w:tcPr>
          <w:p w14:paraId="7223FEF0" w14:textId="77777777" w:rsidR="006B7E1F" w:rsidRPr="00772D92" w:rsidRDefault="006B7E1F" w:rsidP="006B7E1F">
            <w:pPr>
              <w:numPr>
                <w:ilvl w:val="0"/>
                <w:numId w:val="12"/>
              </w:numPr>
              <w:ind w:left="360"/>
              <w:rPr>
                <w:rFonts w:eastAsia="Yu Mincho"/>
                <w:sz w:val="20"/>
                <w:szCs w:val="20"/>
              </w:rPr>
            </w:pPr>
            <w:r w:rsidRPr="00772D92">
              <w:rPr>
                <w:rFonts w:eastAsia="Yu Mincho"/>
                <w:sz w:val="20"/>
                <w:szCs w:val="20"/>
              </w:rPr>
              <w:t>If the required indication needs to cover large range number of UEs, codepoint is more flexible.</w:t>
            </w:r>
          </w:p>
          <w:p w14:paraId="69F8276F" w14:textId="77777777" w:rsidR="006B7E1F" w:rsidRPr="00772D92" w:rsidRDefault="006B7E1F" w:rsidP="006B7E1F">
            <w:pPr>
              <w:numPr>
                <w:ilvl w:val="0"/>
                <w:numId w:val="12"/>
              </w:numPr>
              <w:ind w:left="360"/>
              <w:rPr>
                <w:rFonts w:eastAsia="Yu Mincho"/>
                <w:sz w:val="20"/>
                <w:szCs w:val="20"/>
              </w:rPr>
            </w:pPr>
            <w:r w:rsidRPr="00772D92">
              <w:rPr>
                <w:rFonts w:eastAsia="Yu Mincho"/>
                <w:sz w:val="20"/>
                <w:szCs w:val="20"/>
              </w:rPr>
              <w:t>Whether UE receiver side can enjoy the benefit of unified design with IDLE/INACTVE is not obvious, as neither design requires complicated decoding and processing.</w:t>
            </w:r>
          </w:p>
        </w:tc>
      </w:tr>
    </w:tbl>
    <w:p w14:paraId="33B98A5F" w14:textId="77777777" w:rsidR="006B7E1F" w:rsidRDefault="006B7E1F" w:rsidP="006B7E1F">
      <w:pPr>
        <w:rPr>
          <w:rFonts w:eastAsia="MS Mincho"/>
        </w:rPr>
      </w:pPr>
      <w:r>
        <w:rPr>
          <w:rFonts w:eastAsia="MS Mincho"/>
        </w:rPr>
        <w:t xml:space="preserve">Therefore, </w:t>
      </w:r>
    </w:p>
    <w:p w14:paraId="6FFE2983" w14:textId="2810787C" w:rsidR="006B7E1F" w:rsidRPr="00577542" w:rsidRDefault="006B7E1F" w:rsidP="006B7E1F">
      <w:pPr>
        <w:rPr>
          <w:rFonts w:eastAsia="MS Mincho"/>
          <w:b/>
          <w:bCs/>
        </w:rPr>
      </w:pPr>
      <w:r w:rsidRPr="005D0FC8">
        <w:rPr>
          <w:rFonts w:eastAsia="MS Mincho"/>
          <w:b/>
          <w:bCs/>
        </w:rPr>
        <w:t xml:space="preserve">Proposal </w:t>
      </w:r>
      <w:r w:rsidR="0062662C">
        <w:rPr>
          <w:rFonts w:eastAsia="MS Mincho" w:hint="eastAsia"/>
          <w:b/>
          <w:bCs/>
        </w:rPr>
        <w:t>8</w:t>
      </w:r>
      <w:r w:rsidRPr="005D0FC8">
        <w:rPr>
          <w:rFonts w:eastAsia="MS Mincho"/>
          <w:b/>
          <w:bCs/>
        </w:rPr>
        <w:t xml:space="preserve">: </w:t>
      </w:r>
      <w:r w:rsidR="0073745F">
        <w:rPr>
          <w:rFonts w:eastAsia="MS Mincho"/>
          <w:b/>
          <w:bCs/>
        </w:rPr>
        <w:t>F</w:t>
      </w:r>
      <w:r w:rsidRPr="00577542">
        <w:rPr>
          <w:rFonts w:eastAsia="MS Mincho"/>
          <w:b/>
          <w:bCs/>
        </w:rPr>
        <w:t xml:space="preserve">or CONNECTED LP-WUS, we support multiple bit blocks, each of which is a bitmap, where each bit points to one or more UEs. Each block can refer to one or more CCs. </w:t>
      </w:r>
    </w:p>
    <w:p w14:paraId="73874454" w14:textId="77777777" w:rsidR="00751625" w:rsidRDefault="00751625" w:rsidP="00535291">
      <w:pPr>
        <w:rPr>
          <w:rFonts w:eastAsia="MS Mincho"/>
        </w:rPr>
      </w:pPr>
    </w:p>
    <w:p w14:paraId="11B27084" w14:textId="7EC18559" w:rsidR="00B917B9" w:rsidRDefault="005C7274" w:rsidP="00535291">
      <w:pPr>
        <w:rPr>
          <w:rFonts w:eastAsia="MS Mincho"/>
        </w:rPr>
      </w:pPr>
      <w:r>
        <w:rPr>
          <w:rFonts w:eastAsia="MS Mincho"/>
        </w:rPr>
        <w:t>Regarding the SCS determination for LP-WUS and LP-SS, below options were agreed to be further discussion in the previous meeting.</w:t>
      </w:r>
    </w:p>
    <w:tbl>
      <w:tblPr>
        <w:tblStyle w:val="TableGrid"/>
        <w:tblW w:w="0" w:type="auto"/>
        <w:tblLook w:val="04A0" w:firstRow="1" w:lastRow="0" w:firstColumn="1" w:lastColumn="0" w:noHBand="0" w:noVBand="1"/>
      </w:tblPr>
      <w:tblGrid>
        <w:gridCol w:w="9629"/>
      </w:tblGrid>
      <w:tr w:rsidR="005C7274" w14:paraId="0542AAAB" w14:textId="77777777" w:rsidTr="005C7274">
        <w:tc>
          <w:tcPr>
            <w:tcW w:w="9629" w:type="dxa"/>
          </w:tcPr>
          <w:p w14:paraId="56A2DD29" w14:textId="77777777" w:rsidR="008A5B91" w:rsidRPr="008A5B91" w:rsidRDefault="008A5B91" w:rsidP="008A5B91">
            <w:pPr>
              <w:rPr>
                <w:rFonts w:ascii="Times" w:eastAsia="Batang" w:hAnsi="Times" w:cs="Times"/>
                <w:b/>
                <w:bCs/>
                <w:kern w:val="0"/>
                <w:szCs w:val="20"/>
                <w:lang w:val="en-GB" w:eastAsia="ko-KR" w:bidi="ar"/>
              </w:rPr>
            </w:pPr>
            <w:r w:rsidRPr="008A5B91">
              <w:rPr>
                <w:rFonts w:ascii="Times" w:eastAsia="Batang" w:hAnsi="Times" w:cs="Times"/>
                <w:b/>
                <w:bCs/>
                <w:kern w:val="0"/>
                <w:szCs w:val="20"/>
                <w:highlight w:val="green"/>
                <w:lang w:val="en-GB" w:eastAsia="ko-KR" w:bidi="ar"/>
              </w:rPr>
              <w:t>Agreement</w:t>
            </w:r>
          </w:p>
          <w:p w14:paraId="410B5C31" w14:textId="77777777" w:rsidR="008A5B91" w:rsidRPr="008A5B91" w:rsidRDefault="008A5B91" w:rsidP="008A5B91">
            <w:pPr>
              <w:overflowPunct w:val="0"/>
              <w:autoSpaceDE w:val="0"/>
              <w:autoSpaceDN w:val="0"/>
              <w:adjustRightInd w:val="0"/>
              <w:spacing w:after="180"/>
              <w:contextualSpacing/>
              <w:textAlignment w:val="baseline"/>
              <w:rPr>
                <w:rFonts w:ascii="Times" w:eastAsia="DengXian" w:hAnsi="Times" w:cs="Times"/>
                <w:szCs w:val="20"/>
                <w:lang w:val="en-GB"/>
              </w:rPr>
            </w:pPr>
            <w:r w:rsidRPr="008A5B91">
              <w:rPr>
                <w:rFonts w:ascii="Times" w:eastAsia="DengXian" w:hAnsi="Times" w:cs="Times"/>
                <w:szCs w:val="20"/>
                <w:lang w:val="en-GB"/>
              </w:rPr>
              <w:t xml:space="preserve">For the SCS used for LP-WUS and LP-SS, further discuss the following options: </w:t>
            </w:r>
          </w:p>
          <w:p w14:paraId="6BDC9120" w14:textId="77777777" w:rsidR="008A5B91" w:rsidRPr="008A5B91" w:rsidRDefault="008A5B91" w:rsidP="008A5B91">
            <w:pPr>
              <w:numPr>
                <w:ilvl w:val="0"/>
                <w:numId w:val="17"/>
              </w:numPr>
              <w:overflowPunct w:val="0"/>
              <w:autoSpaceDE w:val="0"/>
              <w:autoSpaceDN w:val="0"/>
              <w:adjustRightInd w:val="0"/>
              <w:spacing w:after="180"/>
              <w:contextualSpacing/>
              <w:textAlignment w:val="baseline"/>
              <w:rPr>
                <w:rFonts w:ascii="Times" w:eastAsia="DengXian" w:hAnsi="Times" w:cs="Times"/>
                <w:szCs w:val="20"/>
                <w:lang w:val="en-GB"/>
              </w:rPr>
            </w:pPr>
            <w:r w:rsidRPr="008A5B91">
              <w:rPr>
                <w:rFonts w:ascii="Times" w:eastAsia="DengXian" w:hAnsi="Times" w:cs="Times"/>
                <w:szCs w:val="20"/>
                <w:lang w:val="en-GB"/>
              </w:rPr>
              <w:t xml:space="preserve">The single SCS is configured by </w:t>
            </w:r>
            <w:proofErr w:type="spellStart"/>
            <w:r w:rsidRPr="008A5B91">
              <w:rPr>
                <w:rFonts w:ascii="Times" w:eastAsia="DengXian" w:hAnsi="Times" w:cs="Times"/>
                <w:szCs w:val="20"/>
                <w:lang w:val="en-GB"/>
              </w:rPr>
              <w:t>gNB</w:t>
            </w:r>
            <w:proofErr w:type="spellEnd"/>
          </w:p>
          <w:p w14:paraId="6857A430" w14:textId="574DFF17" w:rsidR="005C7274" w:rsidRPr="004C12B4" w:rsidRDefault="008A5B91" w:rsidP="004C12B4">
            <w:pPr>
              <w:numPr>
                <w:ilvl w:val="0"/>
                <w:numId w:val="17"/>
              </w:numPr>
              <w:overflowPunct w:val="0"/>
              <w:autoSpaceDE w:val="0"/>
              <w:autoSpaceDN w:val="0"/>
              <w:adjustRightInd w:val="0"/>
              <w:spacing w:after="180"/>
              <w:contextualSpacing/>
              <w:textAlignment w:val="baseline"/>
              <w:rPr>
                <w:rFonts w:ascii="Times" w:eastAsia="DengXian" w:hAnsi="Times" w:cs="Times"/>
                <w:szCs w:val="20"/>
                <w:lang w:val="en-GB"/>
              </w:rPr>
            </w:pPr>
            <w:r w:rsidRPr="008A5B91">
              <w:rPr>
                <w:rFonts w:ascii="Times" w:eastAsia="DengXian" w:hAnsi="Times" w:cs="Times"/>
                <w:szCs w:val="20"/>
                <w:lang w:val="en-GB"/>
              </w:rPr>
              <w:t>The single SCS is determined by pre-defined rule</w:t>
            </w:r>
          </w:p>
        </w:tc>
      </w:tr>
    </w:tbl>
    <w:p w14:paraId="6FDD3A69" w14:textId="77777777" w:rsidR="00D51BAC" w:rsidRDefault="00026B6B" w:rsidP="00535291">
      <w:pPr>
        <w:rPr>
          <w:rFonts w:eastAsia="MS Mincho"/>
        </w:rPr>
      </w:pPr>
      <w:r>
        <w:rPr>
          <w:rFonts w:eastAsia="MS Mincho"/>
        </w:rPr>
        <w:t>As we discussed before, the SCS should be associated with the choice of M value for OOK and the symbol rate. Thus</w:t>
      </w:r>
      <w:r w:rsidR="001D17BF">
        <w:rPr>
          <w:rFonts w:eastAsia="MS Mincho"/>
        </w:rPr>
        <w:t xml:space="preserve">, a single SCS should be utilized by the LP-WUS in a cell or cell group. </w:t>
      </w:r>
    </w:p>
    <w:p w14:paraId="298DEAB8" w14:textId="166D4C78" w:rsidR="005C7274" w:rsidRDefault="00ED59EB" w:rsidP="00D51BAC">
      <w:pPr>
        <w:pStyle w:val="ListParagraph"/>
        <w:numPr>
          <w:ilvl w:val="0"/>
          <w:numId w:val="17"/>
        </w:numPr>
        <w:rPr>
          <w:rFonts w:eastAsia="MS Mincho"/>
        </w:rPr>
      </w:pPr>
      <w:r w:rsidRPr="004C12B4">
        <w:rPr>
          <w:rFonts w:eastAsia="MS Mincho"/>
        </w:rPr>
        <w:t xml:space="preserve">For </w:t>
      </w:r>
      <w:r w:rsidR="00D51BAC">
        <w:rPr>
          <w:rFonts w:eastAsia="MS Mincho"/>
        </w:rPr>
        <w:t>simpler</w:t>
      </w:r>
      <w:r w:rsidRPr="004C12B4">
        <w:rPr>
          <w:rFonts w:eastAsia="MS Mincho"/>
        </w:rPr>
        <w:t xml:space="preserve"> implementation from both </w:t>
      </w:r>
      <w:proofErr w:type="spellStart"/>
      <w:r w:rsidRPr="004C12B4">
        <w:rPr>
          <w:rFonts w:eastAsia="MS Mincho"/>
        </w:rPr>
        <w:t>gNB</w:t>
      </w:r>
      <w:proofErr w:type="spellEnd"/>
      <w:r w:rsidRPr="004C12B4">
        <w:rPr>
          <w:rFonts w:eastAsia="MS Mincho"/>
        </w:rPr>
        <w:t xml:space="preserve"> and UE side, it is reasonable</w:t>
      </w:r>
      <w:r w:rsidR="00D51BAC" w:rsidRPr="004C12B4">
        <w:rPr>
          <w:rFonts w:eastAsia="MS Mincho"/>
        </w:rPr>
        <w:t xml:space="preserve"> for LP-WUS and LP-SS to follow the SCS of the band/carrier used by </w:t>
      </w:r>
      <w:proofErr w:type="spellStart"/>
      <w:r w:rsidR="00D51BAC" w:rsidRPr="004C12B4">
        <w:rPr>
          <w:rFonts w:eastAsia="MS Mincho"/>
        </w:rPr>
        <w:t>gNB</w:t>
      </w:r>
      <w:proofErr w:type="spellEnd"/>
      <w:r w:rsidR="00D51BAC" w:rsidRPr="004C12B4">
        <w:rPr>
          <w:rFonts w:eastAsia="MS Mincho"/>
        </w:rPr>
        <w:t xml:space="preserve"> for NR.</w:t>
      </w:r>
    </w:p>
    <w:p w14:paraId="0D7F1C81" w14:textId="77777777" w:rsidR="00FA5095" w:rsidRPr="00FA5095" w:rsidRDefault="00FA5095" w:rsidP="00FA5095">
      <w:pPr>
        <w:pStyle w:val="ListParagraph"/>
        <w:numPr>
          <w:ilvl w:val="0"/>
          <w:numId w:val="17"/>
        </w:numPr>
        <w:rPr>
          <w:rFonts w:eastAsia="MS Mincho"/>
        </w:rPr>
      </w:pPr>
      <w:r w:rsidRPr="00FA5095">
        <w:rPr>
          <w:rFonts w:eastAsia="MS Mincho"/>
        </w:rPr>
        <w:t xml:space="preserve">Considering the QCL with SSB and beam operation, it is also reasonable to follow same SCS with SSB. In some bands, only one SCS of SSB is allowed, while in some bands, two possible SCS are allowed. </w:t>
      </w:r>
    </w:p>
    <w:p w14:paraId="5EA65603" w14:textId="25EFF3D8" w:rsidR="00D51BAC" w:rsidRDefault="00EF496F" w:rsidP="00D51BAC">
      <w:pPr>
        <w:pStyle w:val="ListParagraph"/>
        <w:numPr>
          <w:ilvl w:val="0"/>
          <w:numId w:val="17"/>
        </w:numPr>
        <w:rPr>
          <w:rFonts w:eastAsia="MS Mincho"/>
        </w:rPr>
      </w:pPr>
      <w:r>
        <w:rPr>
          <w:rFonts w:eastAsia="MS Mincho"/>
        </w:rPr>
        <w:t xml:space="preserve">Therefore, </w:t>
      </w:r>
      <w:r w:rsidR="000909B5">
        <w:rPr>
          <w:rFonts w:eastAsia="MS Mincho"/>
        </w:rPr>
        <w:t xml:space="preserve">from </w:t>
      </w:r>
      <w:proofErr w:type="spellStart"/>
      <w:r w:rsidR="000909B5">
        <w:rPr>
          <w:rFonts w:eastAsia="MS Mincho"/>
        </w:rPr>
        <w:t>gNB</w:t>
      </w:r>
      <w:proofErr w:type="spellEnd"/>
      <w:r w:rsidR="000909B5">
        <w:rPr>
          <w:rFonts w:eastAsia="MS Mincho"/>
        </w:rPr>
        <w:t xml:space="preserve"> implementation perspective, the single SCS can be configurable to achieve desirable alignment</w:t>
      </w:r>
      <w:r w:rsidR="00E374C2">
        <w:rPr>
          <w:rFonts w:eastAsia="MS Mincho"/>
        </w:rPr>
        <w:t xml:space="preserve"> with NR signal.</w:t>
      </w:r>
    </w:p>
    <w:p w14:paraId="3FB7A448" w14:textId="452C275F" w:rsidR="00E374C2" w:rsidRPr="004C12B4" w:rsidRDefault="00E374C2" w:rsidP="00E374C2">
      <w:pPr>
        <w:rPr>
          <w:rFonts w:eastAsia="MS Mincho"/>
          <w:b/>
          <w:bCs/>
        </w:rPr>
      </w:pPr>
      <w:r w:rsidRPr="004C12B4">
        <w:rPr>
          <w:rFonts w:eastAsia="MS Mincho"/>
          <w:b/>
          <w:bCs/>
        </w:rPr>
        <w:t xml:space="preserve">Proposal </w:t>
      </w:r>
      <w:r w:rsidR="0062662C">
        <w:rPr>
          <w:rFonts w:eastAsia="MS Mincho" w:hint="eastAsia"/>
          <w:b/>
          <w:bCs/>
        </w:rPr>
        <w:t>9</w:t>
      </w:r>
      <w:r w:rsidRPr="004C12B4">
        <w:rPr>
          <w:rFonts w:eastAsia="MS Mincho"/>
          <w:b/>
          <w:bCs/>
        </w:rPr>
        <w:t xml:space="preserve">: </w:t>
      </w:r>
      <w:r w:rsidR="007C146E" w:rsidRPr="004C12B4">
        <w:rPr>
          <w:rFonts w:ascii="Times" w:eastAsia="DengXian" w:hAnsi="Times" w:cs="Times"/>
          <w:b/>
          <w:bCs/>
          <w:szCs w:val="20"/>
          <w:lang w:val="en-GB"/>
        </w:rPr>
        <w:t>For the SCS used for LP-WUS and LP-SS</w:t>
      </w:r>
      <w:r w:rsidR="00AE3EFC" w:rsidRPr="004C12B4">
        <w:rPr>
          <w:rFonts w:eastAsia="MS Mincho"/>
          <w:b/>
          <w:bCs/>
        </w:rPr>
        <w:t>, the single SCS can be configurable to achieve desirable alignment</w:t>
      </w:r>
      <w:r w:rsidR="0095510A">
        <w:rPr>
          <w:rFonts w:eastAsia="MS Mincho"/>
          <w:b/>
          <w:bCs/>
        </w:rPr>
        <w:t xml:space="preserve"> and compatibility</w:t>
      </w:r>
      <w:r w:rsidR="00AE3EFC" w:rsidRPr="004C12B4">
        <w:rPr>
          <w:rFonts w:eastAsia="MS Mincho"/>
          <w:b/>
          <w:bCs/>
        </w:rPr>
        <w:t xml:space="preserve"> with NR signal.</w:t>
      </w:r>
    </w:p>
    <w:p w14:paraId="7FC3C8A1" w14:textId="77777777" w:rsidR="00071940" w:rsidRDefault="00071940" w:rsidP="00535291">
      <w:pPr>
        <w:rPr>
          <w:rFonts w:eastAsia="MS Mincho"/>
        </w:rPr>
      </w:pPr>
    </w:p>
    <w:p w14:paraId="1CA5A55A" w14:textId="0374302C" w:rsidR="00791DA7" w:rsidRPr="004C12B4" w:rsidRDefault="00791DA7" w:rsidP="00535291">
      <w:pPr>
        <w:rPr>
          <w:rFonts w:eastAsia="MS Mincho"/>
          <w:b/>
          <w:bCs/>
          <w:u w:val="single"/>
        </w:rPr>
      </w:pPr>
      <w:r w:rsidRPr="004C12B4">
        <w:rPr>
          <w:rFonts w:eastAsia="MS Mincho"/>
          <w:b/>
          <w:bCs/>
          <w:u w:val="single"/>
        </w:rPr>
        <w:t>LP-WUS reliability</w:t>
      </w:r>
      <w:r w:rsidR="00B656AF" w:rsidRPr="004C12B4">
        <w:rPr>
          <w:rFonts w:eastAsia="MS Mincho"/>
          <w:b/>
          <w:bCs/>
          <w:u w:val="single"/>
        </w:rPr>
        <w:t xml:space="preserve"> enhancement to meet target requirements</w:t>
      </w:r>
    </w:p>
    <w:p w14:paraId="72AF9CE0" w14:textId="7F97210E" w:rsidR="00791DA7" w:rsidRDefault="00BA524B" w:rsidP="00535291">
      <w:pPr>
        <w:rPr>
          <w:rFonts w:eastAsia="MS Mincho"/>
        </w:rPr>
      </w:pPr>
      <w:r>
        <w:rPr>
          <w:rFonts w:eastAsia="MS Mincho"/>
        </w:rPr>
        <w:t>On LP-WUS</w:t>
      </w:r>
      <w:r w:rsidR="002F5763">
        <w:rPr>
          <w:rFonts w:eastAsia="MS Mincho"/>
        </w:rPr>
        <w:t xml:space="preserve"> reliability enhancement to meet target requirements, below was agreed in the previous meeting.</w:t>
      </w:r>
    </w:p>
    <w:tbl>
      <w:tblPr>
        <w:tblStyle w:val="TableGrid"/>
        <w:tblW w:w="0" w:type="auto"/>
        <w:tblLook w:val="04A0" w:firstRow="1" w:lastRow="0" w:firstColumn="1" w:lastColumn="0" w:noHBand="0" w:noVBand="1"/>
      </w:tblPr>
      <w:tblGrid>
        <w:gridCol w:w="9629"/>
      </w:tblGrid>
      <w:tr w:rsidR="002F5763" w14:paraId="1B67983D" w14:textId="77777777" w:rsidTr="002F5763">
        <w:tc>
          <w:tcPr>
            <w:tcW w:w="9629" w:type="dxa"/>
          </w:tcPr>
          <w:p w14:paraId="1B5829AD" w14:textId="77777777" w:rsidR="00C07B39" w:rsidRPr="00C07B39" w:rsidRDefault="00C07B39" w:rsidP="00C07B39">
            <w:pPr>
              <w:rPr>
                <w:rFonts w:ascii="Times" w:eastAsia="Batang" w:hAnsi="Times" w:cs="Times"/>
                <w:b/>
                <w:bCs/>
                <w:kern w:val="0"/>
                <w:szCs w:val="20"/>
                <w:lang w:val="en-GB" w:eastAsia="ko-KR" w:bidi="ar"/>
              </w:rPr>
            </w:pPr>
            <w:r w:rsidRPr="00C07B39">
              <w:rPr>
                <w:rFonts w:ascii="Times" w:eastAsia="Batang" w:hAnsi="Times" w:cs="Times"/>
                <w:b/>
                <w:bCs/>
                <w:kern w:val="0"/>
                <w:szCs w:val="20"/>
                <w:highlight w:val="green"/>
                <w:lang w:val="en-GB" w:eastAsia="ko-KR" w:bidi="ar"/>
              </w:rPr>
              <w:t>Agreement</w:t>
            </w:r>
          </w:p>
          <w:p w14:paraId="204393B6" w14:textId="77777777" w:rsidR="00C07B39" w:rsidRPr="00C07B39" w:rsidRDefault="00C07B39" w:rsidP="00C07B39">
            <w:pPr>
              <w:overflowPunct w:val="0"/>
              <w:autoSpaceDE w:val="0"/>
              <w:autoSpaceDN w:val="0"/>
              <w:adjustRightInd w:val="0"/>
              <w:spacing w:after="180"/>
              <w:contextualSpacing/>
              <w:textAlignment w:val="baseline"/>
              <w:rPr>
                <w:rFonts w:ascii="Times" w:eastAsia="DengXian" w:hAnsi="Times" w:cs="Times"/>
                <w:szCs w:val="20"/>
                <w:lang w:val="en-GB"/>
              </w:rPr>
            </w:pPr>
            <w:r w:rsidRPr="00C07B39">
              <w:rPr>
                <w:rFonts w:ascii="Times" w:eastAsia="DengXian" w:hAnsi="Times" w:cs="Times"/>
                <w:szCs w:val="20"/>
                <w:lang w:val="en-GB"/>
              </w:rPr>
              <w:t xml:space="preserve">Down-select </w:t>
            </w:r>
            <w:r w:rsidRPr="00C07B39">
              <w:rPr>
                <w:rFonts w:ascii="Times" w:eastAsia="DengXian" w:hAnsi="Times" w:cs="Times" w:hint="eastAsia"/>
                <w:szCs w:val="20"/>
                <w:lang w:val="en-GB"/>
              </w:rPr>
              <w:t>among</w:t>
            </w:r>
            <w:r w:rsidRPr="00C07B39">
              <w:rPr>
                <w:rFonts w:ascii="Times" w:eastAsia="DengXian" w:hAnsi="Times" w:cs="Times"/>
                <w:szCs w:val="20"/>
                <w:lang w:val="en-GB"/>
              </w:rPr>
              <w:t xml:space="preserve"> </w:t>
            </w:r>
            <w:r w:rsidRPr="00C07B39">
              <w:rPr>
                <w:rFonts w:ascii="Times" w:eastAsia="DengXian" w:hAnsi="Times" w:cs="Times" w:hint="eastAsia"/>
                <w:szCs w:val="20"/>
                <w:lang w:val="en-GB"/>
              </w:rPr>
              <w:t xml:space="preserve">the </w:t>
            </w:r>
            <w:r w:rsidRPr="00C07B39">
              <w:rPr>
                <w:rFonts w:ascii="Times" w:eastAsia="DengXian" w:hAnsi="Times" w:cs="Times"/>
                <w:szCs w:val="20"/>
                <w:lang w:val="en-GB"/>
              </w:rPr>
              <w:t xml:space="preserve">following alternatives </w:t>
            </w:r>
            <w:r w:rsidRPr="00C07B39">
              <w:rPr>
                <w:rFonts w:ascii="Times" w:eastAsia="DengXian" w:hAnsi="Times" w:cs="Times" w:hint="eastAsia"/>
                <w:szCs w:val="20"/>
                <w:lang w:val="en-GB"/>
              </w:rPr>
              <w:t xml:space="preserve">for </w:t>
            </w:r>
            <w:r w:rsidRPr="00C07B39">
              <w:rPr>
                <w:rFonts w:ascii="Times" w:eastAsia="DengXian" w:hAnsi="Times" w:cs="Times"/>
                <w:szCs w:val="20"/>
                <w:lang w:val="en-GB"/>
              </w:rPr>
              <w:t>LP-WUS information</w:t>
            </w:r>
            <w:r w:rsidRPr="00C07B39">
              <w:rPr>
                <w:rFonts w:ascii="Times" w:eastAsia="DengXian" w:hAnsi="Times" w:cs="Times" w:hint="eastAsia"/>
                <w:szCs w:val="20"/>
                <w:lang w:val="en-GB"/>
              </w:rPr>
              <w:t xml:space="preserve"> for OOK</w:t>
            </w:r>
            <w:r w:rsidRPr="00C07B39">
              <w:rPr>
                <w:rFonts w:ascii="Times" w:eastAsia="DengXian" w:hAnsi="Times" w:cs="Times"/>
                <w:szCs w:val="20"/>
                <w:lang w:val="en-GB"/>
              </w:rPr>
              <w:t xml:space="preserve"> to meet target requirements: </w:t>
            </w:r>
          </w:p>
          <w:p w14:paraId="5B8679FE" w14:textId="77777777" w:rsidR="00C07B39" w:rsidRPr="00C07B39" w:rsidRDefault="00C07B39" w:rsidP="00C07B39">
            <w:pPr>
              <w:numPr>
                <w:ilvl w:val="0"/>
                <w:numId w:val="17"/>
              </w:numPr>
              <w:overflowPunct w:val="0"/>
              <w:autoSpaceDE w:val="0"/>
              <w:autoSpaceDN w:val="0"/>
              <w:adjustRightInd w:val="0"/>
              <w:spacing w:after="180"/>
              <w:contextualSpacing/>
              <w:textAlignment w:val="baseline"/>
              <w:rPr>
                <w:rFonts w:eastAsia="Microsoft YaHei" w:cs="Times New Roman"/>
                <w:kern w:val="0"/>
                <w:szCs w:val="24"/>
                <w:lang w:val="en-GB"/>
              </w:rPr>
            </w:pPr>
            <w:r w:rsidRPr="00C07B39">
              <w:rPr>
                <w:rFonts w:eastAsia="Microsoft YaHei" w:cs="Times New Roman" w:hint="eastAsia"/>
                <w:kern w:val="0"/>
                <w:szCs w:val="24"/>
                <w:lang w:val="en-GB"/>
              </w:rPr>
              <w:t xml:space="preserve">adding </w:t>
            </w:r>
            <w:r w:rsidRPr="00C07B39">
              <w:rPr>
                <w:rFonts w:eastAsia="Microsoft YaHei" w:cs="Times New Roman"/>
                <w:kern w:val="0"/>
                <w:szCs w:val="24"/>
                <w:lang w:val="en-GB"/>
              </w:rPr>
              <w:t>CRC</w:t>
            </w:r>
            <w:r w:rsidRPr="00C07B39">
              <w:rPr>
                <w:rFonts w:eastAsia="Microsoft YaHei" w:cs="Times New Roman" w:hint="eastAsia"/>
                <w:kern w:val="0"/>
                <w:szCs w:val="24"/>
                <w:lang w:val="en-GB"/>
              </w:rPr>
              <w:t xml:space="preserve"> </w:t>
            </w:r>
          </w:p>
          <w:p w14:paraId="5102ED0C" w14:textId="77777777" w:rsidR="00C07B39" w:rsidRPr="00C07B39" w:rsidRDefault="00C07B39" w:rsidP="00C07B39">
            <w:pPr>
              <w:numPr>
                <w:ilvl w:val="0"/>
                <w:numId w:val="17"/>
              </w:numPr>
              <w:overflowPunct w:val="0"/>
              <w:autoSpaceDE w:val="0"/>
              <w:autoSpaceDN w:val="0"/>
              <w:adjustRightInd w:val="0"/>
              <w:spacing w:after="180"/>
              <w:contextualSpacing/>
              <w:textAlignment w:val="baseline"/>
              <w:rPr>
                <w:rFonts w:eastAsia="Microsoft YaHei" w:cs="Times New Roman"/>
                <w:kern w:val="0"/>
                <w:szCs w:val="24"/>
                <w:lang w:val="en-GB"/>
              </w:rPr>
            </w:pPr>
            <w:r w:rsidRPr="00C07B39">
              <w:rPr>
                <w:rFonts w:eastAsia="Microsoft YaHei" w:cs="Times New Roman" w:hint="eastAsia"/>
                <w:kern w:val="0"/>
                <w:szCs w:val="24"/>
                <w:lang w:val="en-GB"/>
              </w:rPr>
              <w:t xml:space="preserve">channel coding other than </w:t>
            </w:r>
            <w:r w:rsidRPr="00C07B39">
              <w:rPr>
                <w:rFonts w:eastAsia="Microsoft YaHei" w:cs="Times New Roman"/>
                <w:kern w:val="0"/>
                <w:szCs w:val="24"/>
                <w:lang w:val="en-GB"/>
              </w:rPr>
              <w:t>Manchester</w:t>
            </w:r>
            <w:r w:rsidRPr="00C07B39">
              <w:rPr>
                <w:rFonts w:eastAsia="Microsoft YaHei" w:cs="Times New Roman" w:hint="eastAsia"/>
                <w:kern w:val="0"/>
                <w:szCs w:val="24"/>
                <w:lang w:val="en-GB"/>
              </w:rPr>
              <w:t xml:space="preserve"> coding, including rate matching if any</w:t>
            </w:r>
          </w:p>
          <w:p w14:paraId="784CD526" w14:textId="77777777" w:rsidR="00C07B39" w:rsidRPr="00C07B39" w:rsidRDefault="00C07B39" w:rsidP="00C07B39">
            <w:pPr>
              <w:numPr>
                <w:ilvl w:val="0"/>
                <w:numId w:val="17"/>
              </w:numPr>
              <w:overflowPunct w:val="0"/>
              <w:autoSpaceDE w:val="0"/>
              <w:autoSpaceDN w:val="0"/>
              <w:adjustRightInd w:val="0"/>
              <w:spacing w:after="180"/>
              <w:contextualSpacing/>
              <w:textAlignment w:val="baseline"/>
              <w:rPr>
                <w:rFonts w:eastAsia="Microsoft YaHei" w:cs="Times New Roman"/>
                <w:kern w:val="0"/>
                <w:szCs w:val="24"/>
                <w:lang w:val="en-GB"/>
              </w:rPr>
            </w:pPr>
            <w:r w:rsidRPr="00C07B39">
              <w:rPr>
                <w:rFonts w:eastAsia="Microsoft YaHei" w:cs="Times New Roman" w:hint="eastAsia"/>
                <w:kern w:val="0"/>
                <w:szCs w:val="24"/>
                <w:lang w:val="en-GB"/>
              </w:rPr>
              <w:t xml:space="preserve">mapped to a binary sequence/codeword, include </w:t>
            </w:r>
            <w:r w:rsidRPr="00C07B39">
              <w:rPr>
                <w:rFonts w:eastAsia="Microsoft YaHei" w:cs="Times New Roman"/>
                <w:kern w:val="0"/>
                <w:szCs w:val="24"/>
                <w:lang w:val="en-GB"/>
              </w:rPr>
              <w:t>truncation</w:t>
            </w:r>
            <w:r w:rsidRPr="00C07B39">
              <w:rPr>
                <w:rFonts w:eastAsia="Microsoft YaHei" w:cs="Times New Roman" w:hint="eastAsia"/>
                <w:kern w:val="0"/>
                <w:szCs w:val="24"/>
                <w:lang w:val="en-GB"/>
              </w:rPr>
              <w:t xml:space="preserve"> if any</w:t>
            </w:r>
          </w:p>
          <w:p w14:paraId="369A134F" w14:textId="77777777" w:rsidR="00C07B39" w:rsidRPr="00C07B39" w:rsidRDefault="00C07B39" w:rsidP="00C07B39">
            <w:pPr>
              <w:numPr>
                <w:ilvl w:val="0"/>
                <w:numId w:val="17"/>
              </w:numPr>
              <w:overflowPunct w:val="0"/>
              <w:autoSpaceDE w:val="0"/>
              <w:autoSpaceDN w:val="0"/>
              <w:adjustRightInd w:val="0"/>
              <w:spacing w:after="180"/>
              <w:contextualSpacing/>
              <w:textAlignment w:val="baseline"/>
              <w:rPr>
                <w:rFonts w:eastAsia="Microsoft YaHei" w:cs="Times New Roman"/>
                <w:kern w:val="0"/>
                <w:szCs w:val="24"/>
                <w:lang w:val="en-GB"/>
              </w:rPr>
            </w:pPr>
            <w:r w:rsidRPr="00C07B39">
              <w:rPr>
                <w:rFonts w:eastAsia="Microsoft YaHei" w:cs="Times New Roman" w:hint="eastAsia"/>
                <w:kern w:val="0"/>
                <w:szCs w:val="24"/>
                <w:lang w:val="en-GB"/>
              </w:rPr>
              <w:t>repetition, including rate matching if any</w:t>
            </w:r>
          </w:p>
          <w:p w14:paraId="4FE384F5" w14:textId="77777777" w:rsidR="00C07B39" w:rsidRPr="00C07B39" w:rsidRDefault="00C07B39" w:rsidP="00C07B39">
            <w:pPr>
              <w:numPr>
                <w:ilvl w:val="0"/>
                <w:numId w:val="17"/>
              </w:numPr>
              <w:overflowPunct w:val="0"/>
              <w:autoSpaceDE w:val="0"/>
              <w:autoSpaceDN w:val="0"/>
              <w:adjustRightInd w:val="0"/>
              <w:spacing w:after="180"/>
              <w:contextualSpacing/>
              <w:textAlignment w:val="baseline"/>
              <w:rPr>
                <w:rFonts w:eastAsia="Microsoft YaHei" w:cs="Times New Roman"/>
                <w:kern w:val="0"/>
                <w:szCs w:val="24"/>
                <w:lang w:val="en-GB"/>
              </w:rPr>
            </w:pPr>
            <w:r w:rsidRPr="00C07B39">
              <w:rPr>
                <w:rFonts w:eastAsia="Microsoft YaHei" w:cs="Times New Roman" w:hint="eastAsia"/>
                <w:kern w:val="0"/>
                <w:szCs w:val="24"/>
                <w:lang w:val="en-GB"/>
              </w:rPr>
              <w:t>Note: combination of options above is not precluded</w:t>
            </w:r>
          </w:p>
          <w:p w14:paraId="66707AE0" w14:textId="77777777" w:rsidR="00C07B39" w:rsidRPr="00C07B39" w:rsidRDefault="00C07B39" w:rsidP="00C07B39">
            <w:pPr>
              <w:numPr>
                <w:ilvl w:val="0"/>
                <w:numId w:val="17"/>
              </w:numPr>
              <w:overflowPunct w:val="0"/>
              <w:autoSpaceDE w:val="0"/>
              <w:autoSpaceDN w:val="0"/>
              <w:adjustRightInd w:val="0"/>
              <w:spacing w:after="180"/>
              <w:contextualSpacing/>
              <w:textAlignment w:val="baseline"/>
              <w:rPr>
                <w:rFonts w:eastAsia="Microsoft YaHei" w:cs="Times New Roman"/>
                <w:kern w:val="0"/>
                <w:szCs w:val="24"/>
                <w:lang w:val="en-GB"/>
              </w:rPr>
            </w:pPr>
            <w:r w:rsidRPr="00C07B39">
              <w:rPr>
                <w:rFonts w:eastAsia="Microsoft YaHei" w:cs="Times New Roman" w:hint="eastAsia"/>
                <w:kern w:val="0"/>
                <w:szCs w:val="24"/>
                <w:lang w:val="en-GB"/>
              </w:rPr>
              <w:t xml:space="preserve">Note: combination of </w:t>
            </w:r>
            <w:r w:rsidRPr="00C07B39">
              <w:rPr>
                <w:rFonts w:eastAsia="Microsoft YaHei" w:cs="Times New Roman"/>
                <w:kern w:val="0"/>
                <w:szCs w:val="24"/>
                <w:lang w:val="en-GB"/>
              </w:rPr>
              <w:t>Manchester</w:t>
            </w:r>
            <w:r w:rsidRPr="00C07B39">
              <w:rPr>
                <w:rFonts w:eastAsia="Microsoft YaHei" w:cs="Times New Roman" w:hint="eastAsia"/>
                <w:kern w:val="0"/>
                <w:szCs w:val="24"/>
                <w:lang w:val="en-GB"/>
              </w:rPr>
              <w:t xml:space="preserve"> coding with above is assumed</w:t>
            </w:r>
          </w:p>
          <w:p w14:paraId="184EA048" w14:textId="1012CB17" w:rsidR="002F5763" w:rsidRPr="004C12B4" w:rsidRDefault="00C07B39" w:rsidP="004C12B4">
            <w:pPr>
              <w:overflowPunct w:val="0"/>
              <w:autoSpaceDE w:val="0"/>
              <w:autoSpaceDN w:val="0"/>
              <w:adjustRightInd w:val="0"/>
              <w:spacing w:after="180"/>
              <w:contextualSpacing/>
              <w:textAlignment w:val="baseline"/>
              <w:rPr>
                <w:rFonts w:eastAsia="Microsoft YaHei" w:cs="Times New Roman"/>
                <w:kern w:val="0"/>
                <w:szCs w:val="24"/>
                <w:lang w:val="en-GB"/>
              </w:rPr>
            </w:pPr>
            <w:r w:rsidRPr="00C07B39">
              <w:rPr>
                <w:rFonts w:eastAsia="Microsoft YaHei" w:cs="Times New Roman" w:hint="eastAsia"/>
                <w:kern w:val="0"/>
                <w:szCs w:val="24"/>
                <w:lang w:val="en-GB"/>
              </w:rPr>
              <w:t>FFS how LP-WUS is transmitted within a MO/MOs</w:t>
            </w:r>
          </w:p>
        </w:tc>
      </w:tr>
    </w:tbl>
    <w:p w14:paraId="15AFF416" w14:textId="6A5B78F3" w:rsidR="002F5763" w:rsidRDefault="00993E3E" w:rsidP="00535291">
      <w:pPr>
        <w:rPr>
          <w:rFonts w:eastAsia="MS Mincho"/>
        </w:rPr>
      </w:pPr>
      <w:r>
        <w:rPr>
          <w:rFonts w:eastAsia="MS Mincho"/>
        </w:rPr>
        <w:t>On CRC,</w:t>
      </w:r>
      <w:r w:rsidR="00297320">
        <w:rPr>
          <w:rFonts w:eastAsia="MS Mincho"/>
        </w:rPr>
        <w:t xml:space="preserve"> depending on the total number of information bits of LP-WUS, overhead would be an issue.</w:t>
      </w:r>
    </w:p>
    <w:p w14:paraId="7B79A3CB" w14:textId="77777777" w:rsidR="000C56F8" w:rsidRDefault="00297320" w:rsidP="00535291">
      <w:pPr>
        <w:rPr>
          <w:rFonts w:eastAsia="MS Mincho"/>
        </w:rPr>
      </w:pPr>
      <w:r>
        <w:rPr>
          <w:rFonts w:eastAsia="MS Mincho"/>
        </w:rPr>
        <w:t xml:space="preserve">For channel coding, mapping to a sequence/codeword and repetition, they </w:t>
      </w:r>
      <w:r w:rsidR="005C6243">
        <w:rPr>
          <w:rFonts w:eastAsia="MS Mincho"/>
        </w:rPr>
        <w:t xml:space="preserve">all essentially belong to but are different formality of channel encoding. Thus, </w:t>
      </w:r>
    </w:p>
    <w:p w14:paraId="1A118C08" w14:textId="2B0622FF" w:rsidR="00B656AF" w:rsidRPr="009217C7" w:rsidRDefault="000C56F8" w:rsidP="00535291">
      <w:pPr>
        <w:rPr>
          <w:rFonts w:eastAsia="MS Mincho"/>
          <w:b/>
          <w:bCs/>
        </w:rPr>
      </w:pPr>
      <w:r w:rsidRPr="004C12B4">
        <w:rPr>
          <w:rFonts w:eastAsia="MS Mincho"/>
          <w:b/>
          <w:bCs/>
        </w:rPr>
        <w:t xml:space="preserve">Proposal </w:t>
      </w:r>
      <w:r w:rsidR="0062662C">
        <w:rPr>
          <w:rFonts w:eastAsia="MS Mincho" w:hint="eastAsia"/>
          <w:b/>
          <w:bCs/>
        </w:rPr>
        <w:t>10</w:t>
      </w:r>
      <w:r w:rsidRPr="004C12B4">
        <w:rPr>
          <w:rFonts w:eastAsia="MS Mincho"/>
          <w:b/>
          <w:bCs/>
        </w:rPr>
        <w:t xml:space="preserve">: </w:t>
      </w:r>
      <w:r w:rsidR="00BC6BD6" w:rsidRPr="004C12B4">
        <w:rPr>
          <w:rFonts w:eastAsia="MS Mincho"/>
          <w:b/>
          <w:bCs/>
        </w:rPr>
        <w:t>R</w:t>
      </w:r>
      <w:r w:rsidRPr="004C12B4">
        <w:rPr>
          <w:rFonts w:eastAsia="MS Mincho"/>
          <w:b/>
          <w:bCs/>
        </w:rPr>
        <w:t xml:space="preserve">epetition is proposed to </w:t>
      </w:r>
      <w:r w:rsidR="004779BB" w:rsidRPr="004C12B4">
        <w:rPr>
          <w:rFonts w:eastAsia="MS Mincho"/>
          <w:b/>
          <w:bCs/>
        </w:rPr>
        <w:t xml:space="preserve">be </w:t>
      </w:r>
      <w:r w:rsidRPr="004C12B4">
        <w:rPr>
          <w:rFonts w:eastAsia="MS Mincho"/>
          <w:b/>
          <w:bCs/>
        </w:rPr>
        <w:t>support</w:t>
      </w:r>
      <w:r w:rsidR="004779BB" w:rsidRPr="004C12B4">
        <w:rPr>
          <w:rFonts w:eastAsia="MS Mincho"/>
          <w:b/>
          <w:bCs/>
        </w:rPr>
        <w:t xml:space="preserve">ed for LP-WUS information reliability enhancement, considering </w:t>
      </w:r>
      <w:r w:rsidR="001179D1" w:rsidRPr="004C12B4">
        <w:rPr>
          <w:rFonts w:eastAsia="MS Mincho"/>
          <w:b/>
          <w:bCs/>
        </w:rPr>
        <w:t xml:space="preserve">limited number of bits foreseen, simplicity of specification impact and receiver design, compatibility with beam </w:t>
      </w:r>
      <w:r w:rsidR="00473FA6" w:rsidRPr="004C12B4">
        <w:rPr>
          <w:rFonts w:eastAsia="MS Mincho"/>
          <w:b/>
          <w:bCs/>
        </w:rPr>
        <w:t>sweeping operation and potential early detection termination merit for UE power saving.</w:t>
      </w:r>
    </w:p>
    <w:p w14:paraId="77BCD910" w14:textId="77777777" w:rsidR="00791DA7" w:rsidRPr="00535291" w:rsidRDefault="00791DA7" w:rsidP="00535291">
      <w:pPr>
        <w:rPr>
          <w:rFonts w:eastAsia="MS Mincho"/>
        </w:rPr>
      </w:pPr>
    </w:p>
    <w:p w14:paraId="7A53AE0C" w14:textId="2309E9EA" w:rsidR="00535291" w:rsidRDefault="00535291" w:rsidP="00535291">
      <w:pPr>
        <w:pStyle w:val="Heading3"/>
        <w:rPr>
          <w:lang w:eastAsia="ja-JP"/>
        </w:rPr>
      </w:pPr>
      <w:r>
        <w:rPr>
          <w:rFonts w:hint="eastAsia"/>
          <w:lang w:eastAsia="ja-JP"/>
        </w:rPr>
        <w:t>On LP-SS design</w:t>
      </w:r>
    </w:p>
    <w:p w14:paraId="1B152D83" w14:textId="77777777" w:rsidR="00BF4D9E" w:rsidRPr="003F16A6" w:rsidRDefault="00BF4D9E" w:rsidP="00BF4D9E">
      <w:pPr>
        <w:pStyle w:val="Proposal"/>
        <w:numPr>
          <w:ilvl w:val="0"/>
          <w:numId w:val="0"/>
        </w:numPr>
        <w:rPr>
          <w:rFonts w:cs="Times New Roman"/>
          <w:b w:val="0"/>
          <w:bCs w:val="0"/>
          <w:szCs w:val="20"/>
          <w:lang w:eastAsia="en-US"/>
        </w:rPr>
      </w:pPr>
      <w:r w:rsidRPr="003F16A6">
        <w:rPr>
          <w:rFonts w:cs="Times New Roman"/>
          <w:b w:val="0"/>
          <w:bCs w:val="0"/>
          <w:szCs w:val="20"/>
          <w:lang w:eastAsia="en-US"/>
        </w:rPr>
        <w:t xml:space="preserve">In </w:t>
      </w:r>
      <w:r>
        <w:rPr>
          <w:rFonts w:cs="Times New Roman"/>
          <w:b w:val="0"/>
          <w:bCs w:val="0"/>
          <w:szCs w:val="20"/>
          <w:lang w:eastAsia="en-US"/>
        </w:rPr>
        <w:t>RAN1#116-bis meeting, below agreements were achieved for LP-SS design.</w:t>
      </w:r>
    </w:p>
    <w:tbl>
      <w:tblPr>
        <w:tblStyle w:val="TableGrid"/>
        <w:tblW w:w="0" w:type="auto"/>
        <w:tblLook w:val="04A0" w:firstRow="1" w:lastRow="0" w:firstColumn="1" w:lastColumn="0" w:noHBand="0" w:noVBand="1"/>
      </w:tblPr>
      <w:tblGrid>
        <w:gridCol w:w="9629"/>
      </w:tblGrid>
      <w:tr w:rsidR="00210554" w14:paraId="76C82772" w14:textId="77777777" w:rsidTr="00EC080C">
        <w:trPr>
          <w:trHeight w:val="1709"/>
        </w:trPr>
        <w:tc>
          <w:tcPr>
            <w:tcW w:w="9629" w:type="dxa"/>
          </w:tcPr>
          <w:p w14:paraId="167FC4C6" w14:textId="77777777" w:rsidR="00BF4D9E" w:rsidRPr="005F1EFA" w:rsidRDefault="00BF4D9E" w:rsidP="00EC080C">
            <w:pPr>
              <w:rPr>
                <w:b/>
                <w:bCs/>
                <w:sz w:val="20"/>
                <w:szCs w:val="20"/>
                <w:highlight w:val="darkYellow"/>
                <w:lang w:eastAsia="x-none"/>
              </w:rPr>
            </w:pPr>
            <w:r w:rsidRPr="005F1EFA">
              <w:rPr>
                <w:b/>
                <w:bCs/>
                <w:sz w:val="20"/>
                <w:szCs w:val="20"/>
                <w:highlight w:val="darkYellow"/>
                <w:lang w:eastAsia="x-none"/>
              </w:rPr>
              <w:t>Working Assumption</w:t>
            </w:r>
          </w:p>
          <w:p w14:paraId="3EAC8CAA" w14:textId="77777777" w:rsidR="00BF4D9E" w:rsidRPr="005F1EFA" w:rsidRDefault="00BF4D9E" w:rsidP="00EC080C">
            <w:pPr>
              <w:rPr>
                <w:sz w:val="20"/>
                <w:szCs w:val="20"/>
                <w:lang w:eastAsia="x-none"/>
              </w:rPr>
            </w:pPr>
            <w:r w:rsidRPr="005F1EFA">
              <w:rPr>
                <w:sz w:val="20"/>
                <w:szCs w:val="20"/>
                <w:lang w:eastAsia="x-none"/>
              </w:rPr>
              <w:t>Support the following options for LP-SS</w:t>
            </w:r>
          </w:p>
          <w:p w14:paraId="7C9D1A17" w14:textId="77777777" w:rsidR="00BF4D9E" w:rsidRPr="005F1EFA" w:rsidRDefault="00BF4D9E" w:rsidP="00BF4D9E">
            <w:pPr>
              <w:numPr>
                <w:ilvl w:val="0"/>
                <w:numId w:val="12"/>
              </w:numPr>
              <w:ind w:left="360"/>
              <w:rPr>
                <w:sz w:val="20"/>
                <w:szCs w:val="20"/>
                <w:lang w:eastAsia="x-none"/>
              </w:rPr>
            </w:pPr>
            <w:r w:rsidRPr="005F1EFA">
              <w:rPr>
                <w:sz w:val="20"/>
                <w:szCs w:val="20"/>
                <w:lang w:eastAsia="x-none"/>
              </w:rPr>
              <w:t xml:space="preserve">Option 1: OOK-1 </w:t>
            </w:r>
          </w:p>
          <w:p w14:paraId="31FED75F" w14:textId="77777777" w:rsidR="00BF4D9E" w:rsidRPr="005F1EFA" w:rsidRDefault="00BF4D9E" w:rsidP="00BF4D9E">
            <w:pPr>
              <w:numPr>
                <w:ilvl w:val="0"/>
                <w:numId w:val="12"/>
              </w:numPr>
              <w:ind w:left="360"/>
              <w:rPr>
                <w:sz w:val="20"/>
                <w:szCs w:val="20"/>
                <w:lang w:eastAsia="x-none"/>
              </w:rPr>
            </w:pPr>
            <w:r w:rsidRPr="005F1EFA">
              <w:rPr>
                <w:sz w:val="20"/>
                <w:szCs w:val="20"/>
                <w:lang w:eastAsia="x-none"/>
              </w:rPr>
              <w:t>Option 2: OOK-4 with M=2,4, FFS:1,8,16</w:t>
            </w:r>
          </w:p>
          <w:p w14:paraId="18992A76" w14:textId="77777777" w:rsidR="00BF4D9E" w:rsidRPr="005F1EFA" w:rsidRDefault="00BF4D9E" w:rsidP="00BF4D9E">
            <w:pPr>
              <w:numPr>
                <w:ilvl w:val="1"/>
                <w:numId w:val="12"/>
              </w:numPr>
              <w:rPr>
                <w:sz w:val="20"/>
                <w:szCs w:val="20"/>
                <w:lang w:eastAsia="x-none"/>
              </w:rPr>
            </w:pPr>
            <w:r w:rsidRPr="005F1EFA">
              <w:rPr>
                <w:sz w:val="20"/>
                <w:szCs w:val="20"/>
                <w:lang w:eastAsia="x-none"/>
              </w:rPr>
              <w:t>FFS whether value of M depends on SCS</w:t>
            </w:r>
          </w:p>
          <w:p w14:paraId="46FEA744" w14:textId="77777777" w:rsidR="00BF4D9E" w:rsidRPr="005F1EFA" w:rsidRDefault="00BF4D9E" w:rsidP="00BF4D9E">
            <w:pPr>
              <w:numPr>
                <w:ilvl w:val="0"/>
                <w:numId w:val="12"/>
              </w:numPr>
              <w:ind w:left="360"/>
              <w:rPr>
                <w:sz w:val="20"/>
                <w:szCs w:val="20"/>
                <w:lang w:eastAsia="x-none"/>
              </w:rPr>
            </w:pPr>
            <w:r w:rsidRPr="005F1EFA">
              <w:rPr>
                <w:sz w:val="20"/>
                <w:szCs w:val="20"/>
                <w:lang w:eastAsia="x-none"/>
              </w:rPr>
              <w:t>The SCS of a CP-OFDM symbol used for LP-SS generation is the same as that used for LP-WUS generation</w:t>
            </w:r>
          </w:p>
          <w:p w14:paraId="3263B099" w14:textId="77777777" w:rsidR="00BF4D9E" w:rsidRPr="005F1EFA" w:rsidRDefault="00BF4D9E" w:rsidP="00EC080C">
            <w:pPr>
              <w:rPr>
                <w:lang w:eastAsia="x-none"/>
              </w:rPr>
            </w:pPr>
            <w:r w:rsidRPr="005F1EFA">
              <w:rPr>
                <w:sz w:val="20"/>
                <w:szCs w:val="20"/>
                <w:lang w:eastAsia="x-none"/>
              </w:rPr>
              <w:t xml:space="preserve">FFS how OOK-1 and OOK-4 are specified </w:t>
            </w:r>
          </w:p>
        </w:tc>
      </w:tr>
    </w:tbl>
    <w:p w14:paraId="3EB3693A" w14:textId="77777777" w:rsidR="00BF4D9E" w:rsidRDefault="00BF4D9E" w:rsidP="00BF4D9E">
      <w:pPr>
        <w:pStyle w:val="Proposal"/>
        <w:numPr>
          <w:ilvl w:val="0"/>
          <w:numId w:val="0"/>
        </w:numPr>
        <w:rPr>
          <w:rFonts w:cs="Times New Roman"/>
          <w:b w:val="0"/>
          <w:bCs w:val="0"/>
          <w:szCs w:val="20"/>
          <w:lang w:eastAsia="en-US"/>
        </w:rPr>
      </w:pPr>
      <w:r>
        <w:rPr>
          <w:rFonts w:cs="Times New Roman"/>
          <w:b w:val="0"/>
          <w:bCs w:val="0"/>
          <w:szCs w:val="20"/>
          <w:lang w:eastAsia="en-US"/>
        </w:rPr>
        <w:t>Firstly, we support that t</w:t>
      </w:r>
      <w:r w:rsidRPr="003F3FC2">
        <w:rPr>
          <w:rFonts w:cs="Times New Roman"/>
          <w:b w:val="0"/>
          <w:bCs w:val="0"/>
          <w:szCs w:val="20"/>
          <w:lang w:eastAsia="en-US"/>
        </w:rPr>
        <w:t>he SCS of a CP-OFDM symbol used for LP-SS generation is the same as that used for LP-WUS generation</w:t>
      </w:r>
      <w:r>
        <w:rPr>
          <w:rFonts w:cs="Times New Roman"/>
          <w:b w:val="0"/>
          <w:bCs w:val="0"/>
          <w:szCs w:val="20"/>
          <w:lang w:eastAsia="en-US"/>
        </w:rPr>
        <w:t xml:space="preserve"> as </w:t>
      </w:r>
      <w:proofErr w:type="spellStart"/>
      <w:r>
        <w:rPr>
          <w:rFonts w:cs="Times New Roman"/>
          <w:b w:val="0"/>
          <w:bCs w:val="0"/>
          <w:szCs w:val="20"/>
          <w:lang w:eastAsia="en-US"/>
        </w:rPr>
        <w:t>gNB</w:t>
      </w:r>
      <w:proofErr w:type="spellEnd"/>
      <w:r>
        <w:rPr>
          <w:rFonts w:cs="Times New Roman"/>
          <w:b w:val="0"/>
          <w:bCs w:val="0"/>
          <w:szCs w:val="20"/>
          <w:lang w:eastAsia="en-US"/>
        </w:rPr>
        <w:t xml:space="preserve"> may typically utilize only one SCS except PRACH and SSB. Although LP-SS and LP-WUS can be </w:t>
      </w:r>
      <w:proofErr w:type="spellStart"/>
      <w:r>
        <w:rPr>
          <w:rFonts w:cs="Times New Roman"/>
          <w:b w:val="0"/>
          <w:bCs w:val="0"/>
          <w:szCs w:val="20"/>
          <w:lang w:eastAsia="en-US"/>
        </w:rPr>
        <w:t>TDMed</w:t>
      </w:r>
      <w:proofErr w:type="spellEnd"/>
      <w:r>
        <w:rPr>
          <w:rFonts w:cs="Times New Roman"/>
          <w:b w:val="0"/>
          <w:bCs w:val="0"/>
          <w:szCs w:val="20"/>
          <w:lang w:eastAsia="en-US"/>
        </w:rPr>
        <w:t xml:space="preserve">, to use different SCSs increases </w:t>
      </w:r>
      <w:proofErr w:type="spellStart"/>
      <w:r>
        <w:rPr>
          <w:rFonts w:cs="Times New Roman"/>
          <w:b w:val="0"/>
          <w:bCs w:val="0"/>
          <w:szCs w:val="20"/>
          <w:lang w:eastAsia="en-US"/>
        </w:rPr>
        <w:t>gNB</w:t>
      </w:r>
      <w:proofErr w:type="spellEnd"/>
      <w:r>
        <w:rPr>
          <w:rFonts w:cs="Times New Roman"/>
          <w:b w:val="0"/>
          <w:bCs w:val="0"/>
          <w:szCs w:val="20"/>
          <w:lang w:eastAsia="en-US"/>
        </w:rPr>
        <w:t xml:space="preserve"> complexity. In addition, we also propose to use the same symbol rate between LP-SS and LP-WUS for envelop detection. </w:t>
      </w:r>
    </w:p>
    <w:p w14:paraId="03D8B1F0" w14:textId="77777777" w:rsidR="00BF4D9E" w:rsidRDefault="00BF4D9E" w:rsidP="00BF4D9E">
      <w:pPr>
        <w:pStyle w:val="Proposal"/>
        <w:numPr>
          <w:ilvl w:val="0"/>
          <w:numId w:val="0"/>
        </w:numPr>
        <w:rPr>
          <w:rFonts w:cs="Times New Roman"/>
          <w:b w:val="0"/>
          <w:bCs w:val="0"/>
          <w:szCs w:val="20"/>
          <w:lang w:eastAsia="en-US"/>
        </w:rPr>
      </w:pPr>
      <w:r>
        <w:rPr>
          <w:rFonts w:cs="Times New Roman"/>
          <w:b w:val="0"/>
          <w:bCs w:val="0"/>
          <w:szCs w:val="20"/>
          <w:lang w:eastAsia="en-US"/>
        </w:rPr>
        <w:t xml:space="preserve">When M = 8 or 16, even for 15kHz SCS, the equivalent symbol rate would be up to 120 or 240kHz. In our view, it is much higher symbol rate than that of LP-WUS and would add further complexity for LP-WUR when detecting LP-SS. </w:t>
      </w:r>
    </w:p>
    <w:p w14:paraId="2B2EEBD3" w14:textId="77777777" w:rsidR="00BF4D9E" w:rsidRDefault="00BF4D9E" w:rsidP="00BF4D9E">
      <w:pPr>
        <w:pStyle w:val="Proposal"/>
        <w:numPr>
          <w:ilvl w:val="0"/>
          <w:numId w:val="0"/>
        </w:numPr>
        <w:rPr>
          <w:rFonts w:cs="Times New Roman"/>
          <w:b w:val="0"/>
          <w:bCs w:val="0"/>
          <w:szCs w:val="20"/>
          <w:lang w:eastAsia="en-US"/>
        </w:rPr>
      </w:pPr>
      <w:r>
        <w:rPr>
          <w:rFonts w:cs="Times New Roman"/>
          <w:b w:val="0"/>
          <w:bCs w:val="0"/>
          <w:szCs w:val="20"/>
          <w:lang w:eastAsia="en-US"/>
        </w:rPr>
        <w:t>Therefore,</w:t>
      </w:r>
    </w:p>
    <w:p w14:paraId="74EE289F" w14:textId="1A253ACD" w:rsidR="00BF4D9E" w:rsidRPr="00335B97" w:rsidRDefault="00BF4D9E" w:rsidP="00335B97">
      <w:pPr>
        <w:pStyle w:val="Proposal"/>
        <w:numPr>
          <w:ilvl w:val="0"/>
          <w:numId w:val="0"/>
        </w:numPr>
        <w:rPr>
          <w:rFonts w:eastAsia="SimSun" w:cs="Times New Roman"/>
          <w:b w:val="0"/>
          <w:bCs w:val="0"/>
          <w:szCs w:val="20"/>
        </w:rPr>
      </w:pPr>
      <w:r w:rsidRPr="003E381A">
        <w:rPr>
          <w:rFonts w:eastAsia="SimSun" w:cs="Times New Roman"/>
          <w:szCs w:val="20"/>
        </w:rPr>
        <w:t xml:space="preserve">Proposal </w:t>
      </w:r>
      <w:r w:rsidR="00A6067F">
        <w:rPr>
          <w:rFonts w:eastAsia="SimSun" w:cs="Times New Roman"/>
          <w:szCs w:val="20"/>
        </w:rPr>
        <w:t>1</w:t>
      </w:r>
      <w:r w:rsidR="0062662C">
        <w:rPr>
          <w:rFonts w:eastAsia="MS Mincho" w:cs="Times New Roman" w:hint="eastAsia"/>
          <w:szCs w:val="20"/>
        </w:rPr>
        <w:t>1</w:t>
      </w:r>
      <w:r w:rsidRPr="003E381A">
        <w:rPr>
          <w:rFonts w:eastAsia="SimSun" w:cs="Times New Roman"/>
          <w:szCs w:val="20"/>
        </w:rPr>
        <w:t>:</w:t>
      </w:r>
      <w:r>
        <w:rPr>
          <w:rFonts w:eastAsia="SimSun" w:cs="Times New Roman"/>
          <w:szCs w:val="20"/>
        </w:rPr>
        <w:t xml:space="preserve"> The supported symbol rate(s) and SCS value(s) of LP-SS should be aligned with that of LP-WUS, i.e., not to support M = 8 and 16 for LP-SS.</w:t>
      </w:r>
    </w:p>
    <w:p w14:paraId="6F9961E1" w14:textId="77777777" w:rsidR="00BF4D9E" w:rsidRPr="0047201A" w:rsidRDefault="00BF4D9E" w:rsidP="00BF4D9E">
      <w:pPr>
        <w:ind w:right="-101"/>
        <w:rPr>
          <w:rFonts w:eastAsia="MS Mincho" w:cs="Times New Roman"/>
          <w:b/>
          <w:bCs/>
          <w:szCs w:val="20"/>
        </w:rPr>
      </w:pPr>
    </w:p>
    <w:p w14:paraId="6A4CFA55" w14:textId="354D204B" w:rsidR="00BF4D9E" w:rsidRDefault="00BF4D9E" w:rsidP="00BF4D9E">
      <w:pPr>
        <w:rPr>
          <w:rFonts w:eastAsia="MS Mincho" w:cs="Times New Roman"/>
          <w:bCs/>
          <w:kern w:val="0"/>
          <w:szCs w:val="20"/>
        </w:rPr>
      </w:pPr>
      <w:r w:rsidRPr="005D0FC8">
        <w:rPr>
          <w:rFonts w:eastAsia="MS Mincho" w:cs="Times New Roman"/>
          <w:bCs/>
          <w:kern w:val="0"/>
          <w:szCs w:val="20"/>
        </w:rPr>
        <w:t xml:space="preserve">In </w:t>
      </w:r>
      <w:r w:rsidR="00327635">
        <w:rPr>
          <w:rFonts w:eastAsia="MS Mincho" w:cs="Times New Roman"/>
          <w:bCs/>
          <w:kern w:val="0"/>
          <w:szCs w:val="20"/>
        </w:rPr>
        <w:t xml:space="preserve">RAN1#118 </w:t>
      </w:r>
      <w:r>
        <w:rPr>
          <w:rFonts w:eastAsia="MS Mincho" w:cs="Times New Roman"/>
          <w:bCs/>
          <w:kern w:val="0"/>
          <w:szCs w:val="20"/>
        </w:rPr>
        <w:t>meetings, below agreements were achieved for LP-SS design.</w:t>
      </w:r>
    </w:p>
    <w:tbl>
      <w:tblPr>
        <w:tblStyle w:val="TableGrid"/>
        <w:tblW w:w="0" w:type="auto"/>
        <w:tblLook w:val="04A0" w:firstRow="1" w:lastRow="0" w:firstColumn="1" w:lastColumn="0" w:noHBand="0" w:noVBand="1"/>
      </w:tblPr>
      <w:tblGrid>
        <w:gridCol w:w="9629"/>
      </w:tblGrid>
      <w:tr w:rsidR="006C5B1C" w14:paraId="7AD6E6A9" w14:textId="77777777" w:rsidTr="00EC080C">
        <w:tc>
          <w:tcPr>
            <w:tcW w:w="9629" w:type="dxa"/>
          </w:tcPr>
          <w:p w14:paraId="262C89FD" w14:textId="77777777" w:rsidR="00BF4D9E" w:rsidRPr="005D0FC8" w:rsidRDefault="00BF4D9E" w:rsidP="00EC080C">
            <w:pPr>
              <w:rPr>
                <w:rFonts w:eastAsia="MS Mincho" w:cs="Times New Roman"/>
                <w:bCs/>
                <w:kern w:val="0"/>
                <w:sz w:val="20"/>
                <w:szCs w:val="18"/>
                <w:lang w:val="en-US"/>
              </w:rPr>
            </w:pPr>
            <w:r w:rsidRPr="005D0FC8">
              <w:rPr>
                <w:rFonts w:eastAsia="MS Mincho" w:cs="Times New Roman"/>
                <w:b/>
                <w:bCs/>
                <w:kern w:val="0"/>
                <w:szCs w:val="18"/>
                <w:highlight w:val="green"/>
                <w:lang w:val="en-GB"/>
              </w:rPr>
              <w:t>Agreement</w:t>
            </w:r>
          </w:p>
          <w:p w14:paraId="15B67319" w14:textId="77777777" w:rsidR="00BF4D9E" w:rsidRPr="005D0FC8" w:rsidRDefault="00BF4D9E" w:rsidP="00EC080C">
            <w:pPr>
              <w:rPr>
                <w:rFonts w:eastAsia="MS Mincho" w:cs="Times New Roman"/>
                <w:bCs/>
                <w:kern w:val="0"/>
                <w:sz w:val="20"/>
                <w:szCs w:val="18"/>
                <w:lang w:val="en-US"/>
              </w:rPr>
            </w:pPr>
            <w:r w:rsidRPr="00956488">
              <w:rPr>
                <w:rFonts w:eastAsia="MS Mincho" w:cs="Times New Roman"/>
                <w:bCs/>
                <w:kern w:val="0"/>
                <w:szCs w:val="18"/>
                <w:lang w:val="en-GB"/>
              </w:rPr>
              <w:t>For the LP-SS sequence used in a cell,</w:t>
            </w:r>
          </w:p>
          <w:p w14:paraId="136A44CD" w14:textId="77777777" w:rsidR="00BF4D9E" w:rsidRPr="005D0FC8" w:rsidRDefault="00BF4D9E" w:rsidP="00BF4D9E">
            <w:pPr>
              <w:numPr>
                <w:ilvl w:val="0"/>
                <w:numId w:val="33"/>
              </w:numPr>
              <w:rPr>
                <w:rFonts w:eastAsia="MS Mincho" w:cs="Times New Roman"/>
                <w:bCs/>
                <w:kern w:val="0"/>
                <w:sz w:val="20"/>
                <w:szCs w:val="18"/>
                <w:lang w:val="en-US"/>
              </w:rPr>
            </w:pPr>
            <w:r w:rsidRPr="00956488">
              <w:rPr>
                <w:rFonts w:eastAsia="MS Mincho" w:cs="Times New Roman"/>
                <w:bCs/>
                <w:kern w:val="0"/>
                <w:szCs w:val="18"/>
                <w:lang w:val="en-GB"/>
              </w:rPr>
              <w:t>Option 1: the information necessary for determining the sequence is explicitly configured</w:t>
            </w:r>
          </w:p>
          <w:p w14:paraId="6EDE2138" w14:textId="77777777" w:rsidR="00BF4D9E" w:rsidRPr="005D0FC8" w:rsidRDefault="00BF4D9E" w:rsidP="00BF4D9E">
            <w:pPr>
              <w:numPr>
                <w:ilvl w:val="0"/>
                <w:numId w:val="33"/>
              </w:numPr>
              <w:rPr>
                <w:rFonts w:eastAsia="MS Mincho" w:cs="Times New Roman"/>
                <w:bCs/>
                <w:kern w:val="0"/>
                <w:sz w:val="20"/>
                <w:szCs w:val="18"/>
                <w:lang w:val="en-US"/>
              </w:rPr>
            </w:pPr>
            <w:r w:rsidRPr="00956488">
              <w:rPr>
                <w:rFonts w:eastAsia="MS Mincho" w:cs="Times New Roman"/>
                <w:bCs/>
                <w:kern w:val="0"/>
                <w:szCs w:val="18"/>
                <w:lang w:val="en-GB"/>
              </w:rPr>
              <w:t>FFS: Additional support of determining the sequence by predefined rule without configuration</w:t>
            </w:r>
          </w:p>
          <w:p w14:paraId="5AAD5CC0" w14:textId="77777777" w:rsidR="00BF4D9E" w:rsidRPr="005D0FC8" w:rsidRDefault="00BF4D9E" w:rsidP="00EC080C">
            <w:pPr>
              <w:rPr>
                <w:rFonts w:eastAsia="MS Mincho" w:cs="Times New Roman"/>
                <w:bCs/>
                <w:kern w:val="0"/>
                <w:sz w:val="20"/>
                <w:szCs w:val="18"/>
                <w:lang w:val="en-US"/>
              </w:rPr>
            </w:pPr>
            <w:r w:rsidRPr="005D0FC8">
              <w:rPr>
                <w:rFonts w:eastAsia="MS Mincho" w:cs="Times New Roman"/>
                <w:b/>
                <w:bCs/>
                <w:kern w:val="0"/>
                <w:szCs w:val="18"/>
                <w:highlight w:val="green"/>
                <w:lang w:val="en-GB"/>
              </w:rPr>
              <w:t>Agreement</w:t>
            </w:r>
          </w:p>
          <w:p w14:paraId="47CC11E2" w14:textId="77777777" w:rsidR="00BF4D9E" w:rsidRPr="005D0FC8" w:rsidRDefault="00BF4D9E" w:rsidP="00EC080C">
            <w:pPr>
              <w:rPr>
                <w:rFonts w:eastAsia="MS Mincho" w:cs="Times New Roman"/>
                <w:bCs/>
                <w:kern w:val="0"/>
                <w:sz w:val="20"/>
                <w:szCs w:val="18"/>
                <w:lang w:val="en-US"/>
              </w:rPr>
            </w:pPr>
            <w:r w:rsidRPr="00887C0D">
              <w:rPr>
                <w:rFonts w:eastAsia="MS Mincho" w:cs="Times New Roman"/>
                <w:bCs/>
                <w:kern w:val="0"/>
                <w:szCs w:val="18"/>
                <w:lang w:val="en-US"/>
              </w:rPr>
              <w:t>The number of binary LP-SS sequences is 4.</w:t>
            </w:r>
          </w:p>
        </w:tc>
      </w:tr>
    </w:tbl>
    <w:p w14:paraId="5CB6BEA8" w14:textId="77777777" w:rsidR="00BF4D9E" w:rsidRDefault="00BF4D9E" w:rsidP="00BF4D9E">
      <w:pPr>
        <w:rPr>
          <w:rFonts w:eastAsia="MS Mincho" w:cs="Times New Roman"/>
          <w:bCs/>
          <w:kern w:val="0"/>
          <w:szCs w:val="20"/>
        </w:rPr>
      </w:pPr>
    </w:p>
    <w:p w14:paraId="69BD10D7" w14:textId="5724D2AA" w:rsidR="00BF4D9E" w:rsidRPr="00622356" w:rsidRDefault="00BF4D9E" w:rsidP="00BF4D9E">
      <w:pPr>
        <w:rPr>
          <w:rFonts w:eastAsia="MS Mincho" w:cs="Times New Roman"/>
          <w:bCs/>
          <w:kern w:val="0"/>
          <w:szCs w:val="20"/>
        </w:rPr>
      </w:pPr>
      <w:r w:rsidRPr="00622356">
        <w:rPr>
          <w:rFonts w:eastAsia="MS Mincho" w:cs="Times New Roman"/>
          <w:bCs/>
          <w:kern w:val="0"/>
          <w:szCs w:val="20"/>
        </w:rPr>
        <w:t>To decide the binary sequence of LP-SS, using sequence hopping allows more interference randomization. This is beneficial for synchronization and RRM measurement performance against inter-cell interference.</w:t>
      </w:r>
      <w:r>
        <w:rPr>
          <w:rFonts w:eastAsia="MS Mincho" w:cs="Times New Roman"/>
          <w:bCs/>
          <w:kern w:val="0"/>
          <w:szCs w:val="20"/>
        </w:rPr>
        <w:t xml:space="preserve"> Evaluation is performed for binary sequence hopping and the results are shown in the Section 2.2.2.4</w:t>
      </w:r>
      <w:r w:rsidR="00327635">
        <w:rPr>
          <w:rFonts w:eastAsia="MS Mincho" w:cs="Times New Roman"/>
          <w:bCs/>
          <w:kern w:val="0"/>
          <w:szCs w:val="20"/>
        </w:rPr>
        <w:t xml:space="preserve"> of </w:t>
      </w:r>
      <w:r w:rsidR="002956BD">
        <w:rPr>
          <w:rFonts w:eastAsia="MS Mincho" w:cs="Times New Roman"/>
          <w:bCs/>
          <w:kern w:val="0"/>
          <w:szCs w:val="20"/>
        </w:rPr>
        <w:t>[6]</w:t>
      </w:r>
      <w:r>
        <w:rPr>
          <w:rFonts w:eastAsia="MS Mincho" w:cs="Times New Roman"/>
          <w:bCs/>
          <w:kern w:val="0"/>
          <w:szCs w:val="20"/>
        </w:rPr>
        <w:t xml:space="preserve">. </w:t>
      </w:r>
    </w:p>
    <w:p w14:paraId="153BF1D5" w14:textId="77777777" w:rsidR="00BF4D9E" w:rsidRDefault="00BF4D9E" w:rsidP="00BF4D9E">
      <w:pPr>
        <w:rPr>
          <w:rFonts w:eastAsia="MS Mincho" w:cs="Times New Roman"/>
          <w:bCs/>
          <w:kern w:val="0"/>
          <w:szCs w:val="20"/>
        </w:rPr>
      </w:pPr>
      <w:r w:rsidRPr="00622356">
        <w:rPr>
          <w:rFonts w:eastAsia="MS Mincho" w:cs="Times New Roman"/>
          <w:bCs/>
          <w:kern w:val="0"/>
          <w:szCs w:val="20"/>
        </w:rPr>
        <w:t>With above consideration,</w:t>
      </w:r>
    </w:p>
    <w:p w14:paraId="37B9372B" w14:textId="6CC3305E" w:rsidR="00BF4D9E" w:rsidRPr="005D0FC8" w:rsidRDefault="00BF4D9E" w:rsidP="00BF4D9E">
      <w:pPr>
        <w:rPr>
          <w:rFonts w:eastAsia="MS Mincho" w:cs="Times New Roman"/>
          <w:b/>
          <w:kern w:val="0"/>
          <w:szCs w:val="20"/>
        </w:rPr>
      </w:pPr>
      <w:r w:rsidRPr="005D0FC8">
        <w:rPr>
          <w:rFonts w:eastAsia="MS Mincho" w:cs="Times New Roman"/>
          <w:b/>
          <w:kern w:val="0"/>
          <w:szCs w:val="20"/>
        </w:rPr>
        <w:t xml:space="preserve">Proposal </w:t>
      </w:r>
      <w:r w:rsidR="00263F16">
        <w:rPr>
          <w:rFonts w:eastAsia="MS Mincho" w:cs="Times New Roman"/>
          <w:b/>
          <w:kern w:val="0"/>
          <w:szCs w:val="20"/>
        </w:rPr>
        <w:t>1</w:t>
      </w:r>
      <w:r w:rsidR="0062662C">
        <w:rPr>
          <w:rFonts w:eastAsia="MS Mincho" w:cs="Times New Roman" w:hint="eastAsia"/>
          <w:b/>
          <w:kern w:val="0"/>
          <w:szCs w:val="20"/>
        </w:rPr>
        <w:t>2</w:t>
      </w:r>
      <w:r w:rsidRPr="005D0FC8">
        <w:rPr>
          <w:rFonts w:eastAsia="MS Mincho" w:cs="Times New Roman"/>
          <w:b/>
          <w:kern w:val="0"/>
          <w:szCs w:val="20"/>
        </w:rPr>
        <w:t>:</w:t>
      </w:r>
    </w:p>
    <w:p w14:paraId="57864EB3" w14:textId="77777777" w:rsidR="00BF4D9E" w:rsidRPr="005D0FC8" w:rsidRDefault="00BF4D9E" w:rsidP="00BF4D9E">
      <w:pPr>
        <w:pStyle w:val="ListParagraph"/>
        <w:numPr>
          <w:ilvl w:val="0"/>
          <w:numId w:val="36"/>
        </w:numPr>
        <w:rPr>
          <w:rFonts w:eastAsia="MS Mincho" w:cs="Times New Roman"/>
          <w:b/>
          <w:kern w:val="0"/>
          <w:szCs w:val="20"/>
        </w:rPr>
      </w:pPr>
      <w:r w:rsidRPr="005D0FC8">
        <w:rPr>
          <w:rFonts w:eastAsia="MS Mincho" w:cs="Times New Roman"/>
          <w:b/>
          <w:kern w:val="0"/>
          <w:szCs w:val="20"/>
        </w:rPr>
        <w:t xml:space="preserve">When LP-SS is only required to calibrate certain timing error within an OOK symbol/chip duration, simple design to employ some candidates of </w:t>
      </w:r>
      <w:proofErr w:type="gramStart"/>
      <w:r w:rsidRPr="005D0FC8">
        <w:rPr>
          <w:rFonts w:eastAsia="MS Mincho" w:cs="Times New Roman"/>
          <w:b/>
          <w:kern w:val="0"/>
          <w:szCs w:val="20"/>
        </w:rPr>
        <w:t>Gold</w:t>
      </w:r>
      <w:proofErr w:type="gramEnd"/>
      <w:r w:rsidRPr="005D0FC8">
        <w:rPr>
          <w:rFonts w:eastAsia="MS Mincho" w:cs="Times New Roman"/>
          <w:b/>
          <w:kern w:val="0"/>
          <w:szCs w:val="20"/>
        </w:rPr>
        <w:t xml:space="preserve"> sequence (as the pseudo random code defined in TS38.211) by configuration is sufficient.</w:t>
      </w:r>
    </w:p>
    <w:p w14:paraId="0B7C9F5B" w14:textId="2A302F1B" w:rsidR="005B2D1F" w:rsidRPr="001110E5" w:rsidRDefault="00BF4D9E" w:rsidP="002F009C">
      <w:pPr>
        <w:pStyle w:val="ListParagraph"/>
        <w:numPr>
          <w:ilvl w:val="0"/>
          <w:numId w:val="36"/>
        </w:numPr>
        <w:rPr>
          <w:rFonts w:eastAsia="MS Mincho" w:cs="Times New Roman"/>
          <w:b/>
          <w:kern w:val="0"/>
          <w:szCs w:val="20"/>
        </w:rPr>
      </w:pPr>
      <w:r w:rsidRPr="005D0FC8">
        <w:rPr>
          <w:rFonts w:eastAsia="MS Mincho" w:cs="Times New Roman"/>
          <w:b/>
          <w:kern w:val="0"/>
          <w:szCs w:val="20"/>
        </w:rPr>
        <w:t xml:space="preserve">Sequence hopping </w:t>
      </w:r>
      <w:r>
        <w:rPr>
          <w:rFonts w:eastAsia="MS Mincho" w:cs="Times New Roman" w:hint="eastAsia"/>
          <w:b/>
          <w:kern w:val="0"/>
          <w:szCs w:val="20"/>
        </w:rPr>
        <w:t>should be</w:t>
      </w:r>
      <w:r w:rsidRPr="005D0FC8">
        <w:rPr>
          <w:rFonts w:eastAsia="MS Mincho" w:cs="Times New Roman"/>
          <w:b/>
          <w:kern w:val="0"/>
          <w:szCs w:val="20"/>
        </w:rPr>
        <w:t xml:space="preserve"> </w:t>
      </w:r>
      <w:r w:rsidR="003A20A7">
        <w:rPr>
          <w:rFonts w:eastAsia="MS Mincho" w:cs="Times New Roman"/>
          <w:b/>
          <w:kern w:val="0"/>
          <w:szCs w:val="20"/>
        </w:rPr>
        <w:t>studied</w:t>
      </w:r>
      <w:r w:rsidRPr="005D0FC8">
        <w:rPr>
          <w:rFonts w:eastAsia="MS Mincho" w:cs="Times New Roman"/>
          <w:b/>
          <w:kern w:val="0"/>
          <w:szCs w:val="20"/>
        </w:rPr>
        <w:t xml:space="preserve"> to immigrate the inter-cell interference, while the complexity of the design </w:t>
      </w:r>
      <w:r>
        <w:rPr>
          <w:rFonts w:eastAsia="MS Mincho" w:cs="Times New Roman" w:hint="eastAsia"/>
          <w:b/>
          <w:kern w:val="0"/>
          <w:szCs w:val="20"/>
        </w:rPr>
        <w:t>is</w:t>
      </w:r>
      <w:r w:rsidRPr="005D0FC8">
        <w:rPr>
          <w:rFonts w:eastAsia="MS Mincho" w:cs="Times New Roman"/>
          <w:b/>
          <w:kern w:val="0"/>
          <w:szCs w:val="20"/>
        </w:rPr>
        <w:t xml:space="preserve"> managed with sufficient simplicity.</w:t>
      </w:r>
    </w:p>
    <w:p w14:paraId="79C485F6" w14:textId="77777777" w:rsidR="006D64FF" w:rsidRPr="000B58D4" w:rsidRDefault="006D64FF" w:rsidP="002F009C">
      <w:pPr>
        <w:rPr>
          <w:rFonts w:eastAsia="MS Mincho" w:cs="Times New Roman"/>
          <w:b/>
          <w:kern w:val="0"/>
          <w:szCs w:val="20"/>
        </w:rPr>
      </w:pPr>
    </w:p>
    <w:p w14:paraId="67C81847" w14:textId="4CA39247" w:rsidR="00E92466" w:rsidRPr="001110E5" w:rsidRDefault="00C90BDF" w:rsidP="00E92466">
      <w:pPr>
        <w:pStyle w:val="Heading2"/>
      </w:pPr>
      <w:r>
        <w:rPr>
          <w:lang w:eastAsia="ja-JP"/>
        </w:rPr>
        <w:t xml:space="preserve">LP-SS binary sequence length and </w:t>
      </w:r>
      <w:r w:rsidR="00B414DF">
        <w:rPr>
          <w:rFonts w:hint="eastAsia"/>
          <w:lang w:eastAsia="ja-JP"/>
        </w:rPr>
        <w:t xml:space="preserve">LLS </w:t>
      </w:r>
      <w:r w:rsidR="00465F50">
        <w:t>Evaluations</w:t>
      </w:r>
    </w:p>
    <w:p w14:paraId="540B52DA" w14:textId="77777777" w:rsidR="00274BAD" w:rsidRDefault="00274BAD" w:rsidP="00906E6E"/>
    <w:p w14:paraId="0AEBDB3A" w14:textId="1495F831" w:rsidR="00274BAD" w:rsidRPr="00346A7B" w:rsidRDefault="00D068F0" w:rsidP="00346A7B">
      <w:pPr>
        <w:pStyle w:val="Heading3"/>
        <w:rPr>
          <w:lang w:eastAsia="ja-JP"/>
        </w:rPr>
      </w:pPr>
      <w:r>
        <w:rPr>
          <w:lang w:eastAsia="ja-JP"/>
        </w:rPr>
        <w:t>LP-SS perfor</w:t>
      </w:r>
      <w:r w:rsidR="00B40D05">
        <w:rPr>
          <w:lang w:eastAsia="ja-JP"/>
        </w:rPr>
        <w:t>mance in terms of time synchronization accuracy and RRM measurement accuracy</w:t>
      </w:r>
    </w:p>
    <w:p w14:paraId="73162905" w14:textId="677C4075" w:rsidR="006606BF" w:rsidRPr="007C3EE5" w:rsidRDefault="00D2070B" w:rsidP="0059220C">
      <w:pPr>
        <w:rPr>
          <w:rFonts w:eastAsia="MS Mincho" w:cs="Times New Roman"/>
          <w:szCs w:val="20"/>
        </w:rPr>
      </w:pPr>
      <w:r w:rsidRPr="007C3EE5">
        <w:rPr>
          <w:rFonts w:cs="Times New Roman"/>
          <w:szCs w:val="20"/>
          <w:lang w:eastAsia="en-US"/>
        </w:rPr>
        <w:t>In this section, we provide LLS evaluation</w:t>
      </w:r>
      <w:r w:rsidRPr="007C3EE5">
        <w:rPr>
          <w:rFonts w:eastAsia="MS Mincho" w:cs="Times New Roman"/>
          <w:szCs w:val="20"/>
        </w:rPr>
        <w:t>s on tim</w:t>
      </w:r>
      <w:r w:rsidR="00796F58" w:rsidRPr="007C3EE5">
        <w:rPr>
          <w:rFonts w:eastAsia="MS Mincho" w:cs="Times New Roman"/>
          <w:szCs w:val="20"/>
        </w:rPr>
        <w:t>e</w:t>
      </w:r>
      <w:r w:rsidRPr="007C3EE5">
        <w:rPr>
          <w:rFonts w:eastAsia="MS Mincho" w:cs="Times New Roman"/>
          <w:szCs w:val="20"/>
        </w:rPr>
        <w:t xml:space="preserve"> synchronization accuracy and RRM measurement accuracy to determine the LP-SS length.</w:t>
      </w:r>
    </w:p>
    <w:p w14:paraId="47D22475" w14:textId="2C686CDB" w:rsidR="004C2804" w:rsidRDefault="004C2804" w:rsidP="004C2804">
      <w:pPr>
        <w:ind w:right="-96"/>
        <w:rPr>
          <w:rFonts w:eastAsia="MS Mincho" w:cs="Times New Roman"/>
          <w:szCs w:val="20"/>
        </w:rPr>
      </w:pPr>
      <w:r w:rsidRPr="00EF4764">
        <w:rPr>
          <w:rFonts w:eastAsia="SimSun" w:cs="Times New Roman"/>
          <w:szCs w:val="20"/>
        </w:rPr>
        <w:t xml:space="preserve">The general </w:t>
      </w:r>
      <w:r w:rsidRPr="00CA2196">
        <w:rPr>
          <w:rFonts w:eastAsia="SimSun" w:cs="Times New Roman"/>
          <w:szCs w:val="20"/>
        </w:rPr>
        <w:t>evaluation assumptions are shown in Table.</w:t>
      </w:r>
      <w:r w:rsidR="00CA2196" w:rsidRPr="00CA2196">
        <w:rPr>
          <w:rFonts w:eastAsia="MS Mincho" w:cs="Times New Roman"/>
          <w:szCs w:val="20"/>
        </w:rPr>
        <w:t>2</w:t>
      </w:r>
      <w:r w:rsidRPr="00CA2196">
        <w:rPr>
          <w:rFonts w:eastAsia="SimSun" w:cs="Times New Roman"/>
          <w:szCs w:val="20"/>
        </w:rPr>
        <w:t xml:space="preserve"> and some specific assumptions</w:t>
      </w:r>
      <w:r w:rsidRPr="00EF4764">
        <w:rPr>
          <w:rFonts w:eastAsia="SimSun" w:cs="Times New Roman"/>
          <w:szCs w:val="20"/>
        </w:rPr>
        <w:t xml:space="preserve"> are listed as follows:</w:t>
      </w:r>
    </w:p>
    <w:p w14:paraId="5772C9F1" w14:textId="453E6C59" w:rsidR="00637788" w:rsidRDefault="00637788" w:rsidP="00637788">
      <w:pPr>
        <w:pStyle w:val="ListParagraph"/>
        <w:numPr>
          <w:ilvl w:val="0"/>
          <w:numId w:val="22"/>
        </w:numPr>
        <w:ind w:right="-96"/>
        <w:rPr>
          <w:rFonts w:eastAsia="MS Mincho" w:cs="Times New Roman"/>
          <w:szCs w:val="20"/>
        </w:rPr>
      </w:pPr>
      <w:r>
        <w:rPr>
          <w:rFonts w:eastAsia="MS Mincho" w:cs="Times New Roman" w:hint="eastAsia"/>
          <w:szCs w:val="20"/>
        </w:rPr>
        <w:t xml:space="preserve">Gold sequence is used as the </w:t>
      </w:r>
      <w:r w:rsidRPr="004E22CE">
        <w:rPr>
          <w:rFonts w:eastAsia="MS Mincho" w:cs="Times New Roman"/>
          <w:szCs w:val="20"/>
        </w:rPr>
        <w:t>binary LP-SS sequences for the ‘ON-OFF’ pattern</w:t>
      </w:r>
      <w:r>
        <w:rPr>
          <w:rFonts w:eastAsia="MS Mincho" w:cs="Times New Roman" w:hint="eastAsia"/>
          <w:szCs w:val="20"/>
        </w:rPr>
        <w:t xml:space="preserve"> and carried by OOK-4 with M=1,2,4.</w:t>
      </w:r>
      <w:r w:rsidR="000B1464">
        <w:rPr>
          <w:rFonts w:eastAsia="MS Mincho" w:cs="Times New Roman" w:hint="eastAsia"/>
          <w:szCs w:val="20"/>
        </w:rPr>
        <w:t xml:space="preserve"> 4 LP-SS sequences in a sequence set are </w:t>
      </w:r>
      <w:r w:rsidR="000B1464">
        <w:rPr>
          <w:rFonts w:eastAsia="MS Mincho" w:cs="Times New Roman"/>
          <w:szCs w:val="20"/>
        </w:rPr>
        <w:t>randomly</w:t>
      </w:r>
      <w:r w:rsidR="000B1464">
        <w:rPr>
          <w:rFonts w:eastAsia="MS Mincho" w:cs="Times New Roman" w:hint="eastAsia"/>
          <w:szCs w:val="20"/>
        </w:rPr>
        <w:t xml:space="preserve"> determined from </w:t>
      </w:r>
      <w:proofErr w:type="gramStart"/>
      <w:r w:rsidR="000B1464">
        <w:rPr>
          <w:rFonts w:eastAsia="MS Mincho" w:cs="Times New Roman" w:hint="eastAsia"/>
          <w:szCs w:val="20"/>
        </w:rPr>
        <w:t>Gold</w:t>
      </w:r>
      <w:proofErr w:type="gramEnd"/>
      <w:r w:rsidR="000B1464">
        <w:rPr>
          <w:rFonts w:eastAsia="MS Mincho" w:cs="Times New Roman" w:hint="eastAsia"/>
          <w:szCs w:val="20"/>
        </w:rPr>
        <w:t xml:space="preserve"> sequence and the same set is used </w:t>
      </w:r>
      <w:r w:rsidR="000B1464" w:rsidRPr="00D348D5">
        <w:rPr>
          <w:rFonts w:eastAsia="MS Mincho"/>
          <w:szCs w:val="20"/>
          <w:lang w:val="en-GB"/>
        </w:rPr>
        <w:t>in each drop of simulation</w:t>
      </w:r>
      <w:r w:rsidR="000B1464">
        <w:rPr>
          <w:rFonts w:eastAsia="MS Mincho" w:hint="eastAsia"/>
          <w:szCs w:val="20"/>
          <w:lang w:val="en-GB"/>
        </w:rPr>
        <w:t>.</w:t>
      </w:r>
      <w:r w:rsidR="007D2FED">
        <w:rPr>
          <w:rFonts w:eastAsia="MS Mincho" w:hint="eastAsia"/>
          <w:szCs w:val="20"/>
          <w:lang w:val="en-GB"/>
        </w:rPr>
        <w:t xml:space="preserve"> For cross correlation property among them in the sequence set is listed in Appendix</w:t>
      </w:r>
    </w:p>
    <w:p w14:paraId="2B91AB72" w14:textId="27E5210D" w:rsidR="00DC3E45" w:rsidRDefault="00637788" w:rsidP="00DC3E45">
      <w:pPr>
        <w:pStyle w:val="ListParagraph"/>
        <w:numPr>
          <w:ilvl w:val="0"/>
          <w:numId w:val="22"/>
        </w:numPr>
        <w:ind w:right="-96"/>
        <w:rPr>
          <w:rFonts w:eastAsia="MS Mincho" w:cs="Times New Roman"/>
          <w:szCs w:val="20"/>
        </w:rPr>
      </w:pPr>
      <w:proofErr w:type="spellStart"/>
      <w:r>
        <w:rPr>
          <w:rFonts w:eastAsia="MS Mincho" w:cs="Times New Roman" w:hint="eastAsia"/>
          <w:szCs w:val="20"/>
        </w:rPr>
        <w:t>Zadoff</w:t>
      </w:r>
      <w:proofErr w:type="spellEnd"/>
      <w:r>
        <w:rPr>
          <w:rFonts w:eastAsia="MS Mincho" w:cs="Times New Roman" w:hint="eastAsia"/>
          <w:szCs w:val="20"/>
        </w:rPr>
        <w:t xml:space="preserve">-Chu </w:t>
      </w:r>
      <w:r>
        <w:rPr>
          <w:rFonts w:eastAsia="MS Mincho" w:cs="Times New Roman"/>
          <w:szCs w:val="20"/>
        </w:rPr>
        <w:t>sequence</w:t>
      </w:r>
      <w:r>
        <w:rPr>
          <w:rFonts w:eastAsia="MS Mincho" w:cs="Times New Roman" w:hint="eastAsia"/>
          <w:szCs w:val="20"/>
        </w:rPr>
        <w:t xml:space="preserve"> is used as the overlaid sequence</w:t>
      </w:r>
      <w:r w:rsidR="00796F58">
        <w:rPr>
          <w:rFonts w:eastAsia="MS Mincho" w:cs="Times New Roman" w:hint="eastAsia"/>
          <w:szCs w:val="20"/>
        </w:rPr>
        <w:t xml:space="preserve">, and </w:t>
      </w:r>
      <w:r w:rsidR="00796F58">
        <w:rPr>
          <w:rFonts w:eastAsia="MS Mincho" w:cs="Times New Roman"/>
          <w:szCs w:val="20"/>
        </w:rPr>
        <w:t>randomly</w:t>
      </w:r>
      <w:r w:rsidR="00796F58">
        <w:rPr>
          <w:rFonts w:eastAsia="MS Mincho" w:cs="Times New Roman" w:hint="eastAsia"/>
          <w:szCs w:val="20"/>
        </w:rPr>
        <w:t xml:space="preserve"> selected for each OOK symbol</w:t>
      </w:r>
      <w:r w:rsidR="000B1464">
        <w:rPr>
          <w:rFonts w:eastAsia="MS Mincho" w:cs="Times New Roman" w:hint="eastAsia"/>
          <w:szCs w:val="20"/>
        </w:rPr>
        <w:t xml:space="preserve"> in each drop of simulation</w:t>
      </w:r>
      <w:r w:rsidR="00796F58">
        <w:rPr>
          <w:rFonts w:eastAsia="MS Mincho" w:cs="Times New Roman" w:hint="eastAsia"/>
          <w:szCs w:val="20"/>
        </w:rPr>
        <w:t>.</w:t>
      </w:r>
    </w:p>
    <w:p w14:paraId="5094BCE1" w14:textId="31BED9A5" w:rsidR="007F3ACF" w:rsidRDefault="007F3ACF" w:rsidP="00DC3E45">
      <w:pPr>
        <w:pStyle w:val="ListParagraph"/>
        <w:numPr>
          <w:ilvl w:val="0"/>
          <w:numId w:val="22"/>
        </w:numPr>
        <w:ind w:right="-96"/>
        <w:rPr>
          <w:rFonts w:eastAsia="MS Mincho" w:cs="Times New Roman"/>
          <w:szCs w:val="20"/>
        </w:rPr>
      </w:pPr>
      <w:r>
        <w:rPr>
          <w:rFonts w:eastAsia="MS Mincho" w:cs="Times New Roman" w:hint="eastAsia"/>
          <w:szCs w:val="20"/>
        </w:rPr>
        <w:t>Interferences from neighboring cells are not assumed.</w:t>
      </w:r>
    </w:p>
    <w:p w14:paraId="62BE824D" w14:textId="77777777" w:rsidR="00202C40" w:rsidRDefault="00202C40" w:rsidP="00DC3E45">
      <w:pPr>
        <w:pStyle w:val="ListParagraph"/>
        <w:numPr>
          <w:ilvl w:val="0"/>
          <w:numId w:val="22"/>
        </w:numPr>
        <w:ind w:right="-96"/>
        <w:rPr>
          <w:rFonts w:eastAsia="MS Mincho" w:cs="Times New Roman"/>
          <w:szCs w:val="20"/>
        </w:rPr>
      </w:pPr>
      <w:r>
        <w:rPr>
          <w:rFonts w:eastAsia="MS Mincho" w:cs="Times New Roman" w:hint="eastAsia"/>
          <w:szCs w:val="20"/>
        </w:rPr>
        <w:t>According to the agreement in RAN1#118-bis, evaluated candidates of LP-SS sequence length L is as follows:</w:t>
      </w:r>
    </w:p>
    <w:p w14:paraId="0659D015" w14:textId="6F2F3289" w:rsidR="00202C40" w:rsidRPr="00202C40" w:rsidRDefault="00202C40" w:rsidP="00202C40">
      <w:pPr>
        <w:pStyle w:val="ListParagraph"/>
        <w:numPr>
          <w:ilvl w:val="1"/>
          <w:numId w:val="22"/>
        </w:numPr>
        <w:rPr>
          <w:rFonts w:eastAsia="MS Mincho" w:cs="Times New Roman"/>
          <w:szCs w:val="20"/>
        </w:rPr>
      </w:pPr>
      <w:r w:rsidRPr="00202C40">
        <w:rPr>
          <w:rFonts w:eastAsia="MS Mincho" w:cs="Times New Roman"/>
          <w:szCs w:val="20"/>
        </w:rPr>
        <w:t>L= {4,6,8}</w:t>
      </w:r>
      <w:r>
        <w:rPr>
          <w:rFonts w:eastAsia="MS Mincho" w:cs="Times New Roman" w:hint="eastAsia"/>
          <w:szCs w:val="20"/>
        </w:rPr>
        <w:t xml:space="preserve"> for M=1</w:t>
      </w:r>
      <w:r w:rsidR="00465C1A">
        <w:rPr>
          <w:rFonts w:eastAsia="MS Mincho" w:cs="Times New Roman" w:hint="eastAsia"/>
          <w:szCs w:val="20"/>
        </w:rPr>
        <w:t xml:space="preserve"> (OOK-1)</w:t>
      </w:r>
    </w:p>
    <w:p w14:paraId="1F492E57" w14:textId="19048912" w:rsidR="00202C40" w:rsidRDefault="00202C40" w:rsidP="00202C40">
      <w:pPr>
        <w:pStyle w:val="ListParagraph"/>
        <w:numPr>
          <w:ilvl w:val="1"/>
          <w:numId w:val="22"/>
        </w:numPr>
        <w:rPr>
          <w:rFonts w:eastAsia="MS Mincho" w:cs="Times New Roman"/>
          <w:szCs w:val="20"/>
        </w:rPr>
      </w:pPr>
      <w:r w:rsidRPr="00202C40">
        <w:rPr>
          <w:rFonts w:eastAsia="MS Mincho" w:cs="Times New Roman"/>
          <w:szCs w:val="20"/>
        </w:rPr>
        <w:t>L= {8,12,16,24}</w:t>
      </w:r>
      <w:r>
        <w:rPr>
          <w:rFonts w:eastAsia="MS Mincho" w:cs="Times New Roman" w:hint="eastAsia"/>
          <w:szCs w:val="20"/>
        </w:rPr>
        <w:t xml:space="preserve"> for M=2</w:t>
      </w:r>
    </w:p>
    <w:p w14:paraId="5428D7F1" w14:textId="29CCE9CD" w:rsidR="00202C40" w:rsidRPr="001110E5" w:rsidRDefault="00202C40" w:rsidP="001110E5">
      <w:pPr>
        <w:pStyle w:val="ListParagraph"/>
        <w:numPr>
          <w:ilvl w:val="1"/>
          <w:numId w:val="22"/>
        </w:numPr>
        <w:rPr>
          <w:rFonts w:eastAsia="MS Mincho" w:cs="Times New Roman"/>
          <w:szCs w:val="20"/>
        </w:rPr>
      </w:pPr>
      <w:r w:rsidRPr="00202C40">
        <w:rPr>
          <w:rFonts w:eastAsia="MS Mincho" w:cs="Times New Roman"/>
          <w:szCs w:val="20"/>
        </w:rPr>
        <w:t>L= {</w:t>
      </w:r>
      <w:r>
        <w:rPr>
          <w:rFonts w:eastAsia="MS Mincho" w:cs="Times New Roman" w:hint="eastAsia"/>
          <w:szCs w:val="20"/>
        </w:rPr>
        <w:t>16</w:t>
      </w:r>
      <w:r w:rsidRPr="00202C40">
        <w:rPr>
          <w:rFonts w:eastAsia="MS Mincho" w:cs="Times New Roman"/>
          <w:szCs w:val="20"/>
        </w:rPr>
        <w:t>,</w:t>
      </w:r>
      <w:r>
        <w:rPr>
          <w:rFonts w:eastAsia="MS Mincho" w:cs="Times New Roman" w:hint="eastAsia"/>
          <w:szCs w:val="20"/>
        </w:rPr>
        <w:t>24</w:t>
      </w:r>
      <w:r w:rsidRPr="00202C40">
        <w:rPr>
          <w:rFonts w:eastAsia="MS Mincho" w:cs="Times New Roman"/>
          <w:szCs w:val="20"/>
        </w:rPr>
        <w:t>,</w:t>
      </w:r>
      <w:r>
        <w:rPr>
          <w:rFonts w:eastAsia="MS Mincho" w:cs="Times New Roman" w:hint="eastAsia"/>
          <w:szCs w:val="20"/>
        </w:rPr>
        <w:t>32</w:t>
      </w:r>
      <w:r w:rsidRPr="00202C40">
        <w:rPr>
          <w:rFonts w:eastAsia="MS Mincho" w:cs="Times New Roman"/>
          <w:szCs w:val="20"/>
        </w:rPr>
        <w:t>,</w:t>
      </w:r>
      <w:r>
        <w:rPr>
          <w:rFonts w:eastAsia="MS Mincho" w:cs="Times New Roman" w:hint="eastAsia"/>
          <w:szCs w:val="20"/>
        </w:rPr>
        <w:t>56</w:t>
      </w:r>
      <w:r w:rsidRPr="00202C40">
        <w:rPr>
          <w:rFonts w:eastAsia="MS Mincho" w:cs="Times New Roman"/>
          <w:szCs w:val="20"/>
        </w:rPr>
        <w:t>}</w:t>
      </w:r>
      <w:r>
        <w:rPr>
          <w:rFonts w:eastAsia="MS Mincho" w:cs="Times New Roman" w:hint="eastAsia"/>
          <w:szCs w:val="20"/>
        </w:rPr>
        <w:t xml:space="preserve"> for M=4</w:t>
      </w:r>
    </w:p>
    <w:p w14:paraId="658BD5A0" w14:textId="194E24BA" w:rsidR="00796F58" w:rsidRDefault="00796F58" w:rsidP="00796F58">
      <w:pPr>
        <w:pStyle w:val="ListParagraph"/>
        <w:numPr>
          <w:ilvl w:val="0"/>
          <w:numId w:val="22"/>
        </w:numPr>
        <w:ind w:right="-96"/>
        <w:rPr>
          <w:rFonts w:eastAsia="MS Mincho" w:cs="Times New Roman"/>
          <w:szCs w:val="20"/>
        </w:rPr>
      </w:pPr>
      <w:r>
        <w:rPr>
          <w:rFonts w:eastAsia="MS Mincho" w:cs="Times New Roman" w:hint="eastAsia"/>
          <w:szCs w:val="20"/>
        </w:rPr>
        <w:t>For the evaluation of the time synchronization accuracy,</w:t>
      </w:r>
    </w:p>
    <w:p w14:paraId="6AD9BA07" w14:textId="38D2A33B" w:rsidR="00796F58" w:rsidRDefault="00796F58" w:rsidP="00796F58">
      <w:pPr>
        <w:pStyle w:val="ListParagraph"/>
        <w:numPr>
          <w:ilvl w:val="1"/>
          <w:numId w:val="22"/>
        </w:numPr>
        <w:ind w:right="-96"/>
        <w:rPr>
          <w:rFonts w:eastAsia="MS Mincho" w:cs="Times New Roman"/>
          <w:szCs w:val="20"/>
        </w:rPr>
      </w:pPr>
      <w:r>
        <w:rPr>
          <w:rFonts w:eastAsia="MS Mincho" w:cs="Times New Roman"/>
          <w:szCs w:val="20"/>
        </w:rPr>
        <w:t>S</w:t>
      </w:r>
      <w:r>
        <w:rPr>
          <w:rFonts w:eastAsia="MS Mincho" w:cs="Times New Roman" w:hint="eastAsia"/>
          <w:szCs w:val="20"/>
        </w:rPr>
        <w:t xml:space="preserve">ample-level timing </w:t>
      </w:r>
      <w:r>
        <w:rPr>
          <w:rFonts w:eastAsia="MS Mincho" w:cs="Times New Roman"/>
          <w:szCs w:val="20"/>
        </w:rPr>
        <w:t>estimation</w:t>
      </w:r>
      <w:r>
        <w:rPr>
          <w:rFonts w:eastAsia="MS Mincho" w:cs="Times New Roman" w:hint="eastAsia"/>
          <w:szCs w:val="20"/>
        </w:rPr>
        <w:t xml:space="preserve"> is performed by time-domain </w:t>
      </w:r>
      <w:r w:rsidR="000B1464">
        <w:rPr>
          <w:rFonts w:eastAsia="MS Mincho" w:cs="Times New Roman" w:hint="eastAsia"/>
          <w:szCs w:val="20"/>
        </w:rPr>
        <w:t xml:space="preserve">amplitude-based </w:t>
      </w:r>
      <w:r>
        <w:rPr>
          <w:rFonts w:eastAsia="MS Mincho" w:cs="Times New Roman" w:hint="eastAsia"/>
          <w:szCs w:val="20"/>
        </w:rPr>
        <w:t>correlation peak detection with sliding window.</w:t>
      </w:r>
      <w:r w:rsidR="000B1464">
        <w:rPr>
          <w:rFonts w:eastAsia="MS Mincho" w:cs="Times New Roman" w:hint="eastAsia"/>
          <w:szCs w:val="20"/>
        </w:rPr>
        <w:t xml:space="preserve"> According to the agreement in RAN1#118-bis, the sliding window size is set to [-25us, 25us] for all M.</w:t>
      </w:r>
    </w:p>
    <w:p w14:paraId="40D24871" w14:textId="77777777" w:rsidR="00202C40" w:rsidRDefault="005654D1" w:rsidP="00796F58">
      <w:pPr>
        <w:pStyle w:val="ListParagraph"/>
        <w:numPr>
          <w:ilvl w:val="1"/>
          <w:numId w:val="22"/>
        </w:numPr>
        <w:ind w:right="-96"/>
        <w:rPr>
          <w:rFonts w:eastAsia="MS Mincho" w:cs="Times New Roman"/>
          <w:szCs w:val="20"/>
        </w:rPr>
      </w:pPr>
      <w:r>
        <w:rPr>
          <w:rFonts w:eastAsia="MS Mincho" w:cs="Times New Roman" w:hint="eastAsia"/>
          <w:szCs w:val="20"/>
        </w:rPr>
        <w:t>According to the agreement in RAN1#118, 20 ppm carrier frequency error and SNR=-3dB</w:t>
      </w:r>
      <w:r w:rsidR="00202C40">
        <w:rPr>
          <w:rFonts w:eastAsia="MS Mincho" w:cs="Times New Roman" w:hint="eastAsia"/>
          <w:szCs w:val="20"/>
        </w:rPr>
        <w:t xml:space="preserve">, -6dB </w:t>
      </w:r>
      <w:r>
        <w:rPr>
          <w:rFonts w:eastAsia="MS Mincho" w:cs="Times New Roman" w:hint="eastAsia"/>
          <w:szCs w:val="20"/>
        </w:rPr>
        <w:t>are assumed</w:t>
      </w:r>
      <w:r w:rsidR="00202C40">
        <w:rPr>
          <w:rFonts w:eastAsia="MS Mincho" w:cs="Times New Roman" w:hint="eastAsia"/>
          <w:szCs w:val="20"/>
        </w:rPr>
        <w:t xml:space="preserve"> for both AWGN and TDL-C channel.</w:t>
      </w:r>
    </w:p>
    <w:p w14:paraId="23A6F94C" w14:textId="14E5F817" w:rsidR="00202C40" w:rsidRPr="001110E5" w:rsidRDefault="001E72A8" w:rsidP="001110E5">
      <w:pPr>
        <w:pStyle w:val="ListParagraph"/>
        <w:numPr>
          <w:ilvl w:val="1"/>
          <w:numId w:val="22"/>
        </w:numPr>
        <w:ind w:right="-96"/>
        <w:rPr>
          <w:rFonts w:eastAsia="MS Mincho" w:cs="Times New Roman"/>
          <w:szCs w:val="20"/>
        </w:rPr>
      </w:pPr>
      <w:r>
        <w:rPr>
          <w:rFonts w:eastAsia="MS Mincho" w:cs="Times New Roman" w:hint="eastAsia"/>
          <w:szCs w:val="20"/>
        </w:rPr>
        <w:t xml:space="preserve">As a result of evaluation on time synchronization accuracy, the </w:t>
      </w:r>
      <w:r>
        <w:rPr>
          <w:rFonts w:eastAsia="MS Mincho" w:cs="Times New Roman"/>
          <w:szCs w:val="20"/>
        </w:rPr>
        <w:t>achieved</w:t>
      </w:r>
      <w:r>
        <w:rPr>
          <w:rFonts w:eastAsia="MS Mincho" w:cs="Times New Roman" w:hint="eastAsia"/>
          <w:szCs w:val="20"/>
        </w:rPr>
        <w:t xml:space="preserve"> synchronization </w:t>
      </w:r>
      <w:r>
        <w:rPr>
          <w:rFonts w:eastAsia="MS Mincho" w:cs="Times New Roman"/>
          <w:szCs w:val="20"/>
        </w:rPr>
        <w:t>accuracy</w:t>
      </w:r>
      <w:r>
        <w:rPr>
          <w:rFonts w:eastAsia="MS Mincho" w:cs="Times New Roman" w:hint="eastAsia"/>
          <w:szCs w:val="20"/>
        </w:rPr>
        <w:t xml:space="preserve"> T</w:t>
      </w:r>
      <w:r>
        <w:rPr>
          <w:rFonts w:eastAsia="MS Mincho" w:cs="Times New Roman"/>
          <w:szCs w:val="20"/>
        </w:rPr>
        <w:t>’</w:t>
      </w:r>
      <w:r>
        <w:rPr>
          <w:rFonts w:eastAsia="MS Mincho" w:cs="Times New Roman" w:hint="eastAsia"/>
          <w:szCs w:val="20"/>
        </w:rPr>
        <w:t xml:space="preserve"> for 90% </w:t>
      </w:r>
      <w:r>
        <w:rPr>
          <w:rFonts w:eastAsia="MS Mincho" w:cs="Times New Roman"/>
          <w:szCs w:val="20"/>
        </w:rPr>
        <w:t>probability</w:t>
      </w:r>
      <w:r>
        <w:rPr>
          <w:rFonts w:eastAsia="MS Mincho" w:cs="Times New Roman" w:hint="eastAsia"/>
          <w:szCs w:val="20"/>
        </w:rPr>
        <w:t xml:space="preserve"> would be found </w:t>
      </w:r>
      <w:r w:rsidR="007D2FED">
        <w:rPr>
          <w:rFonts w:eastAsia="MS Mincho" w:cs="Times New Roman" w:hint="eastAsia"/>
          <w:szCs w:val="20"/>
        </w:rPr>
        <w:t xml:space="preserve">for each L </w:t>
      </w:r>
      <w:r>
        <w:rPr>
          <w:rFonts w:eastAsia="MS Mincho" w:cs="Times New Roman" w:hint="eastAsia"/>
          <w:szCs w:val="20"/>
        </w:rPr>
        <w:t>in each SNR and channel, respectively.</w:t>
      </w:r>
    </w:p>
    <w:p w14:paraId="7E0CA8C6" w14:textId="56933837" w:rsidR="005654D1" w:rsidRDefault="005654D1" w:rsidP="005654D1">
      <w:pPr>
        <w:pStyle w:val="ListParagraph"/>
        <w:numPr>
          <w:ilvl w:val="0"/>
          <w:numId w:val="22"/>
        </w:numPr>
        <w:ind w:right="-96"/>
        <w:rPr>
          <w:rFonts w:eastAsia="MS Mincho" w:cs="Times New Roman"/>
          <w:szCs w:val="20"/>
        </w:rPr>
      </w:pPr>
      <w:r>
        <w:rPr>
          <w:rFonts w:eastAsia="MS Mincho" w:cs="Times New Roman" w:hint="eastAsia"/>
          <w:szCs w:val="20"/>
        </w:rPr>
        <w:t>For the evaluation of RRM measurement accuracy,</w:t>
      </w:r>
    </w:p>
    <w:p w14:paraId="5C0F61AD" w14:textId="77777777" w:rsidR="005373BA" w:rsidRDefault="005373BA" w:rsidP="005373BA">
      <w:pPr>
        <w:pStyle w:val="ListParagraph"/>
        <w:numPr>
          <w:ilvl w:val="1"/>
          <w:numId w:val="22"/>
        </w:numPr>
        <w:ind w:right="-96"/>
        <w:rPr>
          <w:rFonts w:eastAsia="MS Mincho" w:cs="Times New Roman"/>
          <w:szCs w:val="20"/>
        </w:rPr>
      </w:pPr>
      <w:r>
        <w:rPr>
          <w:rFonts w:eastAsia="MS Mincho" w:cs="Times New Roman" w:hint="eastAsia"/>
          <w:szCs w:val="20"/>
        </w:rPr>
        <w:t>LP-RSRP measurement accuracy is evaluated by |delta RSRP| with CDF curves.</w:t>
      </w:r>
    </w:p>
    <w:p w14:paraId="5C04D16A" w14:textId="36B515BA" w:rsidR="005373BA" w:rsidRPr="005373BA" w:rsidRDefault="005373BA" w:rsidP="005373BA">
      <w:pPr>
        <w:pStyle w:val="ListParagraph"/>
        <w:numPr>
          <w:ilvl w:val="1"/>
          <w:numId w:val="22"/>
        </w:numPr>
        <w:ind w:right="-96"/>
        <w:rPr>
          <w:rFonts w:eastAsia="MS Mincho" w:cs="Times New Roman"/>
          <w:szCs w:val="20"/>
        </w:rPr>
      </w:pPr>
      <w:r w:rsidRPr="005373BA">
        <w:rPr>
          <w:rFonts w:eastAsia="MS Mincho" w:hint="eastAsia"/>
        </w:rPr>
        <w:t>LP-</w:t>
      </w:r>
      <w:r w:rsidRPr="005373BA">
        <w:rPr>
          <w:rFonts w:eastAsia="MS Mincho"/>
        </w:rPr>
        <w:t>RSRP is calculated from liner average power difference between ON chip and OFF chip in the received OOK-4 sequence</w:t>
      </w:r>
      <w:r w:rsidRPr="005373BA">
        <w:rPr>
          <w:rFonts w:eastAsia="MS Mincho" w:hint="eastAsia"/>
        </w:rPr>
        <w:t>, assuming OOK based receiver. That is:</w:t>
      </w:r>
    </w:p>
    <w:p w14:paraId="3FE2A84C" w14:textId="77777777" w:rsidR="005373BA" w:rsidRPr="009E609F" w:rsidRDefault="005373BA" w:rsidP="005373BA">
      <w:pPr>
        <w:ind w:left="1386" w:firstLine="315"/>
        <w:rPr>
          <w:rFonts w:eastAsia="MS Mincho"/>
        </w:rPr>
      </w:pPr>
      <w:r w:rsidRPr="009E609F">
        <w:rPr>
          <w:rFonts w:eastAsia="MS Mincho"/>
        </w:rPr>
        <w:t>RSRP [dB] =</w:t>
      </w:r>
      <m:oMath>
        <m:r>
          <w:rPr>
            <w:rFonts w:ascii="Cambria Math" w:eastAsia="MS Mincho" w:hAnsi="Cambria Math"/>
          </w:rPr>
          <m:t>10</m:t>
        </m:r>
        <m:func>
          <m:funcPr>
            <m:ctrlPr>
              <w:rPr>
                <w:rFonts w:ascii="Cambria Math" w:eastAsia="MS Mincho" w:hAnsi="Cambria Math"/>
                <w:i/>
                <w:iCs/>
              </w:rPr>
            </m:ctrlPr>
          </m:funcPr>
          <m:fName>
            <m:sSub>
              <m:sSubPr>
                <m:ctrlPr>
                  <w:rPr>
                    <w:rFonts w:ascii="Cambria Math" w:eastAsia="MS Mincho" w:hAnsi="Cambria Math"/>
                    <w:i/>
                    <w:iCs/>
                  </w:rPr>
                </m:ctrlPr>
              </m:sSubPr>
              <m:e>
                <m:r>
                  <m:rPr>
                    <m:sty m:val="p"/>
                  </m:rPr>
                  <w:rPr>
                    <w:rFonts w:ascii="Cambria Math" w:eastAsia="MS Mincho" w:hAnsi="Cambria Math"/>
                  </w:rPr>
                  <m:t>log</m:t>
                </m:r>
              </m:e>
              <m:sub>
                <m:r>
                  <w:rPr>
                    <w:rFonts w:ascii="Cambria Math" w:eastAsia="MS Mincho" w:hAnsi="Cambria Math"/>
                  </w:rPr>
                  <m:t>10</m:t>
                </m:r>
              </m:sub>
            </m:sSub>
          </m:fName>
          <m:e>
            <w:proofErr w:type="gramStart"/>
            <m:r>
              <m:rPr>
                <m:nor/>
              </m:rPr>
              <w:rPr>
                <w:rFonts w:eastAsia="MS Mincho"/>
              </w:rPr>
              <m:t>|(</m:t>
            </m:r>
            <w:proofErr w:type="gramEnd"/>
            <m:r>
              <m:rPr>
                <m:nor/>
              </m:rPr>
              <w:rPr>
                <w:rFonts w:eastAsia="MS Mincho"/>
              </w:rPr>
              <m:t>avg. power of ON chips) – (avg. power of OFF chips)|</m:t>
            </m:r>
          </m:e>
        </m:func>
      </m:oMath>
    </w:p>
    <w:p w14:paraId="755F4ED0" w14:textId="21C8C39A" w:rsidR="005373BA" w:rsidRPr="009E609F" w:rsidRDefault="005373BA" w:rsidP="005373BA">
      <w:pPr>
        <w:pStyle w:val="ListParagraph"/>
        <w:numPr>
          <w:ilvl w:val="1"/>
          <w:numId w:val="22"/>
        </w:numPr>
        <w:rPr>
          <w:rFonts w:eastAsia="MS Mincho"/>
        </w:rPr>
      </w:pPr>
      <w:r>
        <w:rPr>
          <w:rFonts w:eastAsia="MS Mincho" w:hint="eastAsia"/>
        </w:rPr>
        <w:t>|</w:t>
      </w:r>
      <w:r w:rsidR="00B378CC">
        <w:rPr>
          <w:rFonts w:eastAsia="MS Mincho" w:hint="eastAsia"/>
        </w:rPr>
        <w:t>d</w:t>
      </w:r>
      <w:r w:rsidRPr="009E609F">
        <w:rPr>
          <w:rFonts w:eastAsia="MS Mincho"/>
        </w:rPr>
        <w:t>elta RSRP</w:t>
      </w:r>
      <w:r>
        <w:rPr>
          <w:rFonts w:eastAsia="MS Mincho" w:hint="eastAsia"/>
        </w:rPr>
        <w:t>|</w:t>
      </w:r>
      <w:r w:rsidRPr="009E609F">
        <w:rPr>
          <w:rFonts w:eastAsia="MS Mincho"/>
        </w:rPr>
        <w:t xml:space="preserve"> is calculated </w:t>
      </w:r>
      <w:r>
        <w:rPr>
          <w:rFonts w:eastAsia="MS Mincho" w:hint="eastAsia"/>
        </w:rPr>
        <w:t>by</w:t>
      </w:r>
      <w:r w:rsidRPr="009E609F">
        <w:rPr>
          <w:rFonts w:eastAsia="MS Mincho"/>
        </w:rPr>
        <w:t>:</w:t>
      </w:r>
    </w:p>
    <w:p w14:paraId="645F6E48" w14:textId="026984F8" w:rsidR="005373BA" w:rsidRPr="009E609F" w:rsidRDefault="005373BA" w:rsidP="005373BA">
      <w:pPr>
        <w:pStyle w:val="ListParagraph"/>
        <w:ind w:left="1287" w:firstLine="414"/>
        <w:rPr>
          <w:rFonts w:eastAsia="MS Mincho"/>
        </w:rPr>
      </w:pPr>
      <w:r>
        <w:rPr>
          <w:rFonts w:eastAsia="MS Mincho" w:hint="eastAsia"/>
        </w:rPr>
        <w:t>|</w:t>
      </w:r>
      <w:r w:rsidR="00B378CC">
        <w:rPr>
          <w:rFonts w:eastAsia="MS Mincho" w:hint="eastAsia"/>
        </w:rPr>
        <w:t>d</w:t>
      </w:r>
      <w:r w:rsidRPr="009E609F">
        <w:rPr>
          <w:rFonts w:eastAsia="MS Mincho"/>
        </w:rPr>
        <w:t>elta RSRP</w:t>
      </w:r>
      <w:r>
        <w:rPr>
          <w:rFonts w:eastAsia="MS Mincho" w:hint="eastAsia"/>
        </w:rPr>
        <w:t>|</w:t>
      </w:r>
      <w:r w:rsidRPr="009E609F">
        <w:rPr>
          <w:rFonts w:eastAsia="MS Mincho"/>
        </w:rPr>
        <w:t xml:space="preserve"> [dB] = </w:t>
      </w:r>
      <w:r>
        <w:rPr>
          <w:rFonts w:eastAsia="MS Mincho" w:hint="eastAsia"/>
        </w:rPr>
        <w:t>|</w:t>
      </w:r>
      <w:r w:rsidRPr="009E609F">
        <w:rPr>
          <w:rFonts w:eastAsia="MS Mincho"/>
        </w:rPr>
        <w:t>estimated RSRP – ideal RSRP</w:t>
      </w:r>
      <w:r>
        <w:rPr>
          <w:rFonts w:eastAsia="MS Mincho" w:hint="eastAsia"/>
        </w:rPr>
        <w:t>|</w:t>
      </w:r>
    </w:p>
    <w:p w14:paraId="3DDC4512" w14:textId="28AF4ADA" w:rsidR="005373BA" w:rsidRPr="005373BA" w:rsidRDefault="005373BA" w:rsidP="005373BA">
      <w:pPr>
        <w:ind w:left="360"/>
        <w:rPr>
          <w:rFonts w:eastAsia="MS Mincho"/>
        </w:rPr>
      </w:pPr>
      <w:r>
        <w:rPr>
          <w:rFonts w:eastAsia="MS Mincho"/>
        </w:rPr>
        <w:tab/>
      </w:r>
      <w:r w:rsidRPr="009E609F">
        <w:rPr>
          <w:rFonts w:eastAsia="MS Mincho"/>
        </w:rPr>
        <w:tab/>
      </w:r>
      <w:r>
        <w:rPr>
          <w:rFonts w:eastAsia="MS Mincho"/>
        </w:rPr>
        <w:tab/>
      </w:r>
      <w:r w:rsidRPr="009E609F">
        <w:rPr>
          <w:rFonts w:eastAsia="MS Mincho"/>
        </w:rPr>
        <w:t>Note: in ideal RSRP</w:t>
      </w:r>
      <w:r>
        <w:rPr>
          <w:rFonts w:eastAsia="MS Mincho" w:hint="eastAsia"/>
        </w:rPr>
        <w:t xml:space="preserve">, </w:t>
      </w:r>
      <w:r w:rsidRPr="009E609F">
        <w:rPr>
          <w:rFonts w:eastAsia="MS Mincho"/>
        </w:rPr>
        <w:t>any channel estimation and noise are not considered.</w:t>
      </w:r>
    </w:p>
    <w:p w14:paraId="23D2ADF5" w14:textId="25F622D7" w:rsidR="005373BA" w:rsidRDefault="005373BA" w:rsidP="005654D1">
      <w:pPr>
        <w:pStyle w:val="ListParagraph"/>
        <w:numPr>
          <w:ilvl w:val="1"/>
          <w:numId w:val="22"/>
        </w:numPr>
        <w:ind w:right="-96"/>
        <w:rPr>
          <w:rFonts w:eastAsia="MS Mincho" w:cs="Times New Roman"/>
          <w:szCs w:val="20"/>
        </w:rPr>
      </w:pPr>
      <w:r>
        <w:rPr>
          <w:rFonts w:eastAsia="MS Mincho" w:cs="Times New Roman" w:hint="eastAsia"/>
          <w:szCs w:val="20"/>
        </w:rPr>
        <w:t>According to the agreement in RAN1#118, 10 ppm carrier frequency error and SNR=-3dB</w:t>
      </w:r>
      <w:r w:rsidR="007D2FED">
        <w:rPr>
          <w:rFonts w:eastAsia="MS Mincho" w:cs="Times New Roman" w:hint="eastAsia"/>
          <w:szCs w:val="20"/>
        </w:rPr>
        <w:t>, -6dB</w:t>
      </w:r>
      <w:r>
        <w:rPr>
          <w:rFonts w:eastAsia="MS Mincho" w:cs="Times New Roman" w:hint="eastAsia"/>
          <w:szCs w:val="20"/>
        </w:rPr>
        <w:t xml:space="preserve"> are assumed. In addition, </w:t>
      </w:r>
      <w:r w:rsidR="007D2FED">
        <w:rPr>
          <w:rFonts w:eastAsia="MS Mincho" w:cs="Times New Roman" w:hint="eastAsia"/>
          <w:szCs w:val="20"/>
        </w:rPr>
        <w:t xml:space="preserve">the </w:t>
      </w:r>
      <w:r w:rsidR="007D2FED">
        <w:rPr>
          <w:rFonts w:eastAsia="MS Mincho" w:cs="Times New Roman"/>
          <w:szCs w:val="20"/>
        </w:rPr>
        <w:t>achieved</w:t>
      </w:r>
      <w:r w:rsidR="007D2FED">
        <w:rPr>
          <w:rFonts w:eastAsia="MS Mincho" w:cs="Times New Roman" w:hint="eastAsia"/>
          <w:szCs w:val="20"/>
        </w:rPr>
        <w:t xml:space="preserve"> synchronization </w:t>
      </w:r>
      <w:r w:rsidR="007D2FED">
        <w:rPr>
          <w:rFonts w:eastAsia="MS Mincho" w:cs="Times New Roman"/>
          <w:szCs w:val="20"/>
        </w:rPr>
        <w:t>accuracy</w:t>
      </w:r>
      <w:r>
        <w:rPr>
          <w:rFonts w:eastAsia="MS Mincho" w:cs="Times New Roman" w:hint="eastAsia"/>
          <w:szCs w:val="20"/>
        </w:rPr>
        <w:t xml:space="preserve"> of T</w:t>
      </w:r>
      <w:r w:rsidR="007D2FED">
        <w:rPr>
          <w:rFonts w:eastAsia="MS Mincho" w:cs="Times New Roman"/>
          <w:szCs w:val="20"/>
        </w:rPr>
        <w:t>’</w:t>
      </w:r>
      <w:r>
        <w:rPr>
          <w:rFonts w:eastAsia="MS Mincho" w:cs="Times New Roman" w:hint="eastAsia"/>
          <w:szCs w:val="20"/>
        </w:rPr>
        <w:t xml:space="preserve"> </w:t>
      </w:r>
      <w:r w:rsidR="007D2FED">
        <w:rPr>
          <w:rFonts w:eastAsia="MS Mincho" w:cs="Times New Roman" w:hint="eastAsia"/>
          <w:szCs w:val="20"/>
        </w:rPr>
        <w:t>from</w:t>
      </w:r>
      <w:r>
        <w:rPr>
          <w:rFonts w:eastAsia="MS Mincho" w:cs="Times New Roman" w:hint="eastAsia"/>
          <w:szCs w:val="20"/>
        </w:rPr>
        <w:t xml:space="preserve"> the evaluation of time synchronization </w:t>
      </w:r>
      <w:r w:rsidR="007D2FED">
        <w:rPr>
          <w:rFonts w:eastAsia="MS Mincho" w:cs="Times New Roman" w:hint="eastAsia"/>
          <w:szCs w:val="20"/>
        </w:rPr>
        <w:t xml:space="preserve">accuracy </w:t>
      </w:r>
      <w:r>
        <w:rPr>
          <w:rFonts w:eastAsia="MS Mincho" w:cs="Times New Roman" w:hint="eastAsia"/>
          <w:szCs w:val="20"/>
        </w:rPr>
        <w:t>is assumed as</w:t>
      </w:r>
      <w:r w:rsidR="007D2FED">
        <w:rPr>
          <w:rFonts w:eastAsia="MS Mincho" w:cs="Times New Roman" w:hint="eastAsia"/>
          <w:szCs w:val="20"/>
        </w:rPr>
        <w:t xml:space="preserve"> a</w:t>
      </w:r>
      <w:r>
        <w:rPr>
          <w:rFonts w:eastAsia="MS Mincho" w:cs="Times New Roman" w:hint="eastAsia"/>
          <w:szCs w:val="20"/>
        </w:rPr>
        <w:t xml:space="preserve"> timing error.</w:t>
      </w:r>
    </w:p>
    <w:p w14:paraId="1F2D5B90" w14:textId="65187637" w:rsidR="00A46F07" w:rsidRDefault="00A46F07" w:rsidP="00A46F07">
      <w:pPr>
        <w:pStyle w:val="ListParagraph"/>
        <w:numPr>
          <w:ilvl w:val="1"/>
          <w:numId w:val="22"/>
        </w:numPr>
        <w:ind w:right="-96"/>
        <w:rPr>
          <w:rFonts w:eastAsia="MS Mincho" w:cs="Times New Roman"/>
          <w:szCs w:val="20"/>
        </w:rPr>
      </w:pPr>
      <w:r>
        <w:rPr>
          <w:rFonts w:eastAsia="MS Mincho" w:cs="Times New Roman" w:hint="eastAsia"/>
          <w:szCs w:val="20"/>
        </w:rPr>
        <w:t xml:space="preserve">According to the agreement in RAN1#118-bis, </w:t>
      </w:r>
      <w:r w:rsidR="005373BA" w:rsidRPr="005A6536">
        <w:t xml:space="preserve">± </w:t>
      </w:r>
      <w:r w:rsidR="007D2FED">
        <w:rPr>
          <w:rFonts w:eastAsia="MS Mincho" w:hint="eastAsia"/>
        </w:rPr>
        <w:t>3.5</w:t>
      </w:r>
      <w:r w:rsidR="005373BA" w:rsidRPr="005A6536">
        <w:t>dB for 90% measuremen</w:t>
      </w:r>
      <w:r w:rsidR="005373BA">
        <w:rPr>
          <w:rFonts w:eastAsiaTheme="minorEastAsia" w:hint="eastAsia"/>
        </w:rPr>
        <w:t xml:space="preserve">t is </w:t>
      </w:r>
      <w:r w:rsidR="00DC3E45">
        <w:rPr>
          <w:rFonts w:eastAsia="MS Mincho" w:hint="eastAsia"/>
        </w:rPr>
        <w:t>adopted</w:t>
      </w:r>
      <w:r w:rsidRPr="00A46F07">
        <w:rPr>
          <w:rFonts w:eastAsia="MS Mincho" w:cs="Times New Roman" w:hint="eastAsia"/>
          <w:szCs w:val="20"/>
        </w:rPr>
        <w:t xml:space="preserve"> </w:t>
      </w:r>
      <w:r>
        <w:rPr>
          <w:rFonts w:eastAsia="MS Mincho" w:cs="Times New Roman" w:hint="eastAsia"/>
          <w:szCs w:val="20"/>
        </w:rPr>
        <w:t xml:space="preserve">as the </w:t>
      </w:r>
      <w:r w:rsidR="000A27FE">
        <w:rPr>
          <w:rFonts w:eastAsia="MS Mincho" w:cs="Times New Roman"/>
          <w:szCs w:val="20"/>
        </w:rPr>
        <w:t>achievable LP-RSRP measurement accuracy</w:t>
      </w:r>
      <w:r>
        <w:rPr>
          <w:rFonts w:eastAsia="MS Mincho" w:hint="eastAsia"/>
        </w:rPr>
        <w:t xml:space="preserve">, and it would be evaluated </w:t>
      </w:r>
      <w:r w:rsidRPr="00A46F07">
        <w:rPr>
          <w:rFonts w:eastAsia="MS Mincho" w:cs="Times New Roman" w:hint="eastAsia"/>
          <w:szCs w:val="20"/>
        </w:rPr>
        <w:t xml:space="preserve">whether </w:t>
      </w:r>
      <w:r>
        <w:rPr>
          <w:rFonts w:eastAsia="MS Mincho" w:cs="Times New Roman" w:hint="eastAsia"/>
          <w:szCs w:val="20"/>
        </w:rPr>
        <w:t xml:space="preserve">to </w:t>
      </w:r>
      <w:r>
        <w:rPr>
          <w:rFonts w:eastAsia="MS Mincho" w:cs="Times New Roman"/>
          <w:szCs w:val="20"/>
        </w:rPr>
        <w:t>satisfy</w:t>
      </w:r>
      <w:r>
        <w:rPr>
          <w:rFonts w:eastAsia="MS Mincho" w:cs="Times New Roman" w:hint="eastAsia"/>
          <w:szCs w:val="20"/>
        </w:rPr>
        <w:t xml:space="preserve"> </w:t>
      </w:r>
      <w:r w:rsidRPr="00A46F07">
        <w:rPr>
          <w:rFonts w:eastAsia="MS Mincho" w:cs="Times New Roman" w:hint="eastAsia"/>
          <w:szCs w:val="20"/>
        </w:rPr>
        <w:t>the</w:t>
      </w:r>
      <w:r w:rsidR="004331BE">
        <w:rPr>
          <w:rFonts w:eastAsia="MS Mincho" w:cs="Times New Roman" w:hint="eastAsia"/>
          <w:szCs w:val="20"/>
        </w:rPr>
        <w:t xml:space="preserve"> </w:t>
      </w:r>
      <w:r w:rsidRPr="00A46F07">
        <w:rPr>
          <w:rFonts w:eastAsia="MS Mincho" w:cs="Times New Roman" w:hint="eastAsia"/>
          <w:szCs w:val="20"/>
        </w:rPr>
        <w:t xml:space="preserve">accuracy </w:t>
      </w:r>
      <w:r>
        <w:rPr>
          <w:rFonts w:eastAsia="MS Mincho" w:cs="Times New Roman" w:hint="eastAsia"/>
          <w:szCs w:val="20"/>
        </w:rPr>
        <w:t xml:space="preserve">based on the measurement samples Y=1 and 4 </w:t>
      </w:r>
      <w:r w:rsidRPr="00A46F07">
        <w:rPr>
          <w:rFonts w:eastAsia="MS Mincho" w:cs="Times New Roman" w:hint="eastAsia"/>
          <w:szCs w:val="20"/>
        </w:rPr>
        <w:t>for each L in each SNR and channel, respectively</w:t>
      </w:r>
      <w:r>
        <w:rPr>
          <w:rFonts w:eastAsia="MS Mincho" w:cs="Times New Roman" w:hint="eastAsia"/>
          <w:szCs w:val="20"/>
        </w:rPr>
        <w:t>.</w:t>
      </w:r>
    </w:p>
    <w:p w14:paraId="206A1CD0" w14:textId="77777777" w:rsidR="007F1D8B" w:rsidRPr="007F1D8B" w:rsidRDefault="007F1D8B" w:rsidP="007F1D8B">
      <w:pPr>
        <w:ind w:right="-96"/>
        <w:rPr>
          <w:rFonts w:eastAsia="MS Mincho" w:cs="Times New Roman"/>
          <w:szCs w:val="20"/>
        </w:rPr>
      </w:pPr>
    </w:p>
    <w:p w14:paraId="6FD9AACA" w14:textId="3323B6A4" w:rsidR="007F1D8B" w:rsidRPr="007F1D8B" w:rsidRDefault="007F1D8B" w:rsidP="007F1D8B">
      <w:pPr>
        <w:ind w:right="-96"/>
        <w:jc w:val="center"/>
        <w:rPr>
          <w:rFonts w:eastAsia="MS Mincho" w:cs="Times New Roman"/>
          <w:szCs w:val="20"/>
        </w:rPr>
      </w:pPr>
      <w:r w:rsidRPr="00CA2196">
        <w:rPr>
          <w:rFonts w:eastAsia="MS Mincho"/>
          <w:b/>
          <w:bCs/>
        </w:rPr>
        <w:t>Table.</w:t>
      </w:r>
      <w:r w:rsidR="00CA2196" w:rsidRPr="00CA2196">
        <w:rPr>
          <w:rFonts w:eastAsia="MS Mincho"/>
          <w:b/>
          <w:bCs/>
        </w:rPr>
        <w:t>2</w:t>
      </w:r>
      <w:r w:rsidRPr="00CA2196">
        <w:rPr>
          <w:rFonts w:eastAsia="MS Mincho"/>
          <w:b/>
          <w:bCs/>
        </w:rPr>
        <w:t xml:space="preserve"> General</w:t>
      </w:r>
      <w:r w:rsidRPr="00CA2196">
        <w:rPr>
          <w:rFonts w:eastAsia="MS Mincho" w:hint="eastAsia"/>
          <w:b/>
          <w:bCs/>
        </w:rPr>
        <w:t xml:space="preserve"> evaluation</w:t>
      </w:r>
      <w:r w:rsidRPr="007F1D8B">
        <w:rPr>
          <w:rFonts w:eastAsia="MS Mincho" w:hint="eastAsia"/>
          <w:b/>
          <w:bCs/>
        </w:rPr>
        <w:t xml:space="preserve"> assumptions for </w:t>
      </w:r>
      <w:r>
        <w:rPr>
          <w:rFonts w:eastAsia="MS Mincho" w:hint="eastAsia"/>
          <w:b/>
          <w:bCs/>
        </w:rPr>
        <w:t xml:space="preserve">time synchronization and </w:t>
      </w:r>
      <w:r w:rsidRPr="007F1D8B">
        <w:rPr>
          <w:rFonts w:eastAsia="MS Mincho" w:hint="eastAsia"/>
          <w:b/>
          <w:bCs/>
        </w:rPr>
        <w:t>LP-RSRP measurement</w:t>
      </w:r>
    </w:p>
    <w:tbl>
      <w:tblPr>
        <w:tblW w:w="9695" w:type="dxa"/>
        <w:jc w:val="center"/>
        <w:tblCellMar>
          <w:left w:w="0" w:type="dxa"/>
          <w:right w:w="0" w:type="dxa"/>
        </w:tblCellMar>
        <w:tblLook w:val="04A0" w:firstRow="1" w:lastRow="0" w:firstColumn="1" w:lastColumn="0" w:noHBand="0" w:noVBand="1"/>
      </w:tblPr>
      <w:tblGrid>
        <w:gridCol w:w="3392"/>
        <w:gridCol w:w="6303"/>
      </w:tblGrid>
      <w:tr w:rsidR="007F1D8B" w:rsidRPr="006935BF" w14:paraId="392B3307"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C79EE86" w14:textId="77777777" w:rsidR="007F1D8B" w:rsidRPr="006935BF" w:rsidRDefault="007F1D8B" w:rsidP="00EC080C">
            <w:pPr>
              <w:overflowPunct w:val="0"/>
              <w:textAlignment w:val="baseline"/>
              <w:rPr>
                <w:szCs w:val="20"/>
              </w:rPr>
            </w:pPr>
            <w:r w:rsidRPr="006935BF">
              <w:rPr>
                <w:szCs w:val="20"/>
              </w:rPr>
              <w:t>Carrier Frequency</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CC05289" w14:textId="77777777" w:rsidR="007F1D8B" w:rsidRPr="006935BF" w:rsidRDefault="007F1D8B" w:rsidP="00EC080C">
            <w:pPr>
              <w:overflowPunct w:val="0"/>
              <w:textAlignment w:val="baseline"/>
              <w:rPr>
                <w:szCs w:val="20"/>
              </w:rPr>
            </w:pPr>
            <w:r w:rsidRPr="006935BF">
              <w:rPr>
                <w:szCs w:val="20"/>
              </w:rPr>
              <w:t>2.6 GHz</w:t>
            </w:r>
          </w:p>
        </w:tc>
      </w:tr>
      <w:tr w:rsidR="007F1D8B" w:rsidRPr="006935BF" w14:paraId="1CD1F697"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951648A" w14:textId="77777777" w:rsidR="007F1D8B" w:rsidRPr="006935BF" w:rsidRDefault="007F1D8B" w:rsidP="00EC080C">
            <w:pPr>
              <w:overflowPunct w:val="0"/>
              <w:textAlignment w:val="baseline"/>
              <w:rPr>
                <w:szCs w:val="20"/>
              </w:rPr>
            </w:pPr>
            <w:r w:rsidRPr="006935BF">
              <w:rPr>
                <w:szCs w:val="20"/>
              </w:rPr>
              <w:t>LP-SS structure</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28AE988" w14:textId="77777777" w:rsidR="007F1D8B" w:rsidRPr="006935BF" w:rsidRDefault="007F1D8B" w:rsidP="00EC080C">
            <w:pPr>
              <w:overflowPunct w:val="0"/>
              <w:textAlignment w:val="baseline"/>
              <w:rPr>
                <w:szCs w:val="20"/>
              </w:rPr>
            </w:pPr>
            <w:r>
              <w:rPr>
                <w:rFonts w:eastAsia="MS Mincho" w:cs="Times New Roman" w:hint="eastAsia"/>
                <w:szCs w:val="20"/>
              </w:rPr>
              <w:t>B</w:t>
            </w:r>
            <w:r w:rsidRPr="004E22CE">
              <w:rPr>
                <w:rFonts w:eastAsia="MS Mincho" w:cs="Times New Roman"/>
                <w:szCs w:val="20"/>
              </w:rPr>
              <w:t xml:space="preserve">inary </w:t>
            </w:r>
            <w:r w:rsidRPr="006935BF">
              <w:rPr>
                <w:szCs w:val="20"/>
              </w:rPr>
              <w:t>Sequence</w:t>
            </w:r>
          </w:p>
          <w:p w14:paraId="1DAC9309" w14:textId="77777777" w:rsidR="007F1D8B" w:rsidRDefault="007F1D8B" w:rsidP="00EC080C">
            <w:pPr>
              <w:overflowPunct w:val="0"/>
              <w:textAlignment w:val="baseline"/>
              <w:rPr>
                <w:rFonts w:eastAsia="MS Mincho"/>
                <w:szCs w:val="20"/>
              </w:rPr>
            </w:pPr>
            <w:r w:rsidRPr="006935BF">
              <w:rPr>
                <w:szCs w:val="20"/>
              </w:rPr>
              <w:t xml:space="preserve"> - Sequence type: Gold sequence (From </w:t>
            </w:r>
            <w:r>
              <w:rPr>
                <w:rFonts w:eastAsia="MS Mincho" w:hint="eastAsia"/>
                <w:szCs w:val="20"/>
              </w:rPr>
              <w:t>S</w:t>
            </w:r>
            <w:r w:rsidRPr="006935BF">
              <w:rPr>
                <w:szCs w:val="20"/>
              </w:rPr>
              <w:t>ec.5.2.1 of TS38.211)</w:t>
            </w:r>
          </w:p>
          <w:p w14:paraId="362DF9B9" w14:textId="50F1E5EE" w:rsidR="000B1464" w:rsidRPr="000B1464" w:rsidRDefault="000B1464" w:rsidP="00EC080C">
            <w:pPr>
              <w:overflowPunct w:val="0"/>
              <w:textAlignment w:val="baseline"/>
              <w:rPr>
                <w:rFonts w:eastAsia="MS Mincho"/>
                <w:szCs w:val="20"/>
              </w:rPr>
            </w:pPr>
            <w:r>
              <w:rPr>
                <w:rFonts w:eastAsia="MS Mincho" w:hint="eastAsia"/>
                <w:szCs w:val="20"/>
              </w:rPr>
              <w:t xml:space="preserve"> - The number of LP-SS sequence: 4</w:t>
            </w:r>
          </w:p>
        </w:tc>
      </w:tr>
      <w:tr w:rsidR="007F1D8B" w:rsidRPr="006935BF" w14:paraId="2DFFC497"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DEDC42A" w14:textId="77777777" w:rsidR="007F1D8B" w:rsidRPr="006935BF" w:rsidRDefault="007F1D8B" w:rsidP="00EC080C">
            <w:pPr>
              <w:overflowPunct w:val="0"/>
              <w:textAlignment w:val="baseline"/>
              <w:rPr>
                <w:szCs w:val="20"/>
              </w:rPr>
            </w:pPr>
            <w:r w:rsidRPr="006935BF">
              <w:rPr>
                <w:szCs w:val="20"/>
              </w:rPr>
              <w:t>Waveform</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58B59C5" w14:textId="77777777" w:rsidR="007F1D8B" w:rsidRPr="00040666" w:rsidRDefault="007F1D8B" w:rsidP="00EC080C">
            <w:pPr>
              <w:overflowPunct w:val="0"/>
              <w:textAlignment w:val="baseline"/>
              <w:rPr>
                <w:rFonts w:eastAsia="MS Mincho"/>
                <w:szCs w:val="20"/>
              </w:rPr>
            </w:pPr>
            <w:r w:rsidRPr="006935BF">
              <w:rPr>
                <w:szCs w:val="20"/>
              </w:rPr>
              <w:t>OOK-4</w:t>
            </w:r>
          </w:p>
        </w:tc>
      </w:tr>
      <w:tr w:rsidR="007F1D8B" w:rsidRPr="006935BF" w14:paraId="5B38AD6D"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825AF85" w14:textId="77777777" w:rsidR="007F1D8B" w:rsidRPr="00040666" w:rsidRDefault="007F1D8B" w:rsidP="00EC080C">
            <w:pPr>
              <w:overflowPunct w:val="0"/>
              <w:textAlignment w:val="baseline"/>
              <w:rPr>
                <w:rFonts w:eastAsia="MS Mincho"/>
                <w:szCs w:val="20"/>
              </w:rPr>
            </w:pPr>
            <w:r>
              <w:rPr>
                <w:rFonts w:eastAsia="MS Mincho" w:hint="eastAsia"/>
                <w:szCs w:val="20"/>
              </w:rPr>
              <w:t>Configuration for LP-SS signal</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8CB52E9" w14:textId="77777777" w:rsidR="007F1D8B" w:rsidRPr="00040666" w:rsidRDefault="007F1D8B" w:rsidP="00EC080C">
            <w:pPr>
              <w:overflowPunct w:val="0"/>
              <w:textAlignment w:val="baseline"/>
              <w:rPr>
                <w:rFonts w:eastAsia="MS Mincho"/>
                <w:szCs w:val="20"/>
              </w:rPr>
            </w:pPr>
            <w:r>
              <w:rPr>
                <w:rFonts w:eastAsia="MS Mincho" w:hint="eastAsia"/>
                <w:szCs w:val="20"/>
              </w:rPr>
              <w:t>M=1,2,4 for 30kHz SCS</w:t>
            </w:r>
          </w:p>
        </w:tc>
      </w:tr>
      <w:tr w:rsidR="007F1D8B" w:rsidRPr="006935BF" w14:paraId="5FEA47C3"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862274F" w14:textId="77777777" w:rsidR="007F1D8B" w:rsidRPr="009A446D" w:rsidRDefault="007F1D8B" w:rsidP="00EC080C">
            <w:pPr>
              <w:overflowPunct w:val="0"/>
              <w:textAlignment w:val="baseline"/>
              <w:rPr>
                <w:rFonts w:eastAsia="MS Mincho"/>
                <w:szCs w:val="20"/>
              </w:rPr>
            </w:pPr>
            <w:r>
              <w:rPr>
                <w:rFonts w:eastAsia="MS Mincho" w:hint="eastAsia"/>
                <w:szCs w:val="20"/>
              </w:rPr>
              <w:t>Overlaid sequence</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8F23942" w14:textId="77777777" w:rsidR="007F1D8B" w:rsidRDefault="007F1D8B" w:rsidP="00EC080C">
            <w:pPr>
              <w:overflowPunct w:val="0"/>
              <w:textAlignment w:val="baseline"/>
              <w:rPr>
                <w:rFonts w:eastAsia="MS Mincho"/>
                <w:szCs w:val="20"/>
              </w:rPr>
            </w:pPr>
            <w:r>
              <w:rPr>
                <w:rFonts w:eastAsia="MS Mincho" w:hint="eastAsia"/>
                <w:szCs w:val="20"/>
              </w:rPr>
              <w:t>ZC sequence</w:t>
            </w:r>
          </w:p>
          <w:p w14:paraId="588ACD13" w14:textId="3C273EA8" w:rsidR="00D348D5" w:rsidRPr="009A446D" w:rsidRDefault="00D348D5" w:rsidP="00D348D5">
            <w:pPr>
              <w:overflowPunct w:val="0"/>
              <w:ind w:firstLineChars="50" w:firstLine="100"/>
              <w:textAlignment w:val="baseline"/>
              <w:rPr>
                <w:rFonts w:eastAsia="MS Mincho"/>
                <w:szCs w:val="20"/>
              </w:rPr>
            </w:pPr>
            <w:r>
              <w:rPr>
                <w:rFonts w:eastAsia="MS Mincho" w:hint="eastAsia"/>
                <w:szCs w:val="20"/>
              </w:rPr>
              <w:t xml:space="preserve">- </w:t>
            </w:r>
            <w:r w:rsidRPr="00D348D5">
              <w:rPr>
                <w:rFonts w:eastAsia="MS Mincho"/>
                <w:szCs w:val="20"/>
                <w:lang w:val="en-GB"/>
              </w:rPr>
              <w:t>Root index is randomly selected in each drop of simulation</w:t>
            </w:r>
            <w:r>
              <w:rPr>
                <w:rFonts w:eastAsia="MS Mincho" w:hint="eastAsia"/>
                <w:szCs w:val="20"/>
              </w:rPr>
              <w:t xml:space="preserve"> </w:t>
            </w:r>
          </w:p>
        </w:tc>
      </w:tr>
      <w:tr w:rsidR="007F1D8B" w:rsidRPr="006935BF" w14:paraId="6F03B225"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9CFF954" w14:textId="77777777" w:rsidR="007F1D8B" w:rsidRPr="006935BF" w:rsidRDefault="007F1D8B" w:rsidP="00EC080C">
            <w:pPr>
              <w:overflowPunct w:val="0"/>
              <w:textAlignment w:val="baseline"/>
              <w:rPr>
                <w:szCs w:val="20"/>
              </w:rPr>
            </w:pPr>
            <w:r w:rsidRPr="006935BF">
              <w:rPr>
                <w:szCs w:val="20"/>
              </w:rPr>
              <w:t>SCS of OFDM generator for NR signal</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A9CDE29" w14:textId="77777777" w:rsidR="007F1D8B" w:rsidRPr="006935BF" w:rsidRDefault="007F1D8B" w:rsidP="00EC080C">
            <w:pPr>
              <w:overflowPunct w:val="0"/>
              <w:textAlignment w:val="baseline"/>
              <w:rPr>
                <w:szCs w:val="20"/>
              </w:rPr>
            </w:pPr>
            <w:r w:rsidRPr="006935BF">
              <w:rPr>
                <w:szCs w:val="20"/>
              </w:rPr>
              <w:t>same as LP-</w:t>
            </w:r>
            <w:r>
              <w:rPr>
                <w:szCs w:val="20"/>
              </w:rPr>
              <w:t>SS</w:t>
            </w:r>
            <w:r w:rsidRPr="006935BF">
              <w:rPr>
                <w:szCs w:val="20"/>
              </w:rPr>
              <w:t xml:space="preserve"> signal</w:t>
            </w:r>
          </w:p>
        </w:tc>
      </w:tr>
      <w:tr w:rsidR="007F1D8B" w:rsidRPr="006935BF" w14:paraId="1BD21B4C"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BD61AF7" w14:textId="77777777" w:rsidR="007F1D8B" w:rsidRPr="006935BF" w:rsidRDefault="007F1D8B" w:rsidP="00EC080C">
            <w:pPr>
              <w:overflowPunct w:val="0"/>
              <w:textAlignment w:val="baseline"/>
              <w:rPr>
                <w:szCs w:val="20"/>
              </w:rPr>
            </w:pPr>
            <w:r w:rsidRPr="006935BF">
              <w:rPr>
                <w:szCs w:val="20"/>
              </w:rPr>
              <w:t>LP</w:t>
            </w:r>
            <w:r>
              <w:rPr>
                <w:rFonts w:eastAsia="MS Mincho" w:hint="eastAsia"/>
                <w:szCs w:val="20"/>
              </w:rPr>
              <w:t>-SS</w:t>
            </w:r>
            <w:r w:rsidRPr="006935BF">
              <w:rPr>
                <w:szCs w:val="20"/>
              </w:rPr>
              <w:t xml:space="preserve"> duration</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FD57ABA" w14:textId="05709999" w:rsidR="007F1D8B" w:rsidRPr="006935BF" w:rsidRDefault="007F1D8B" w:rsidP="00EC080C">
            <w:pPr>
              <w:overflowPunct w:val="0"/>
              <w:textAlignment w:val="baseline"/>
              <w:rPr>
                <w:szCs w:val="20"/>
              </w:rPr>
            </w:pPr>
            <w:r w:rsidRPr="006935BF">
              <w:rPr>
                <w:szCs w:val="20"/>
              </w:rPr>
              <w:t xml:space="preserve">Number of OFDM symbols: (LP-SS sequence length </w:t>
            </w:r>
            <w:r w:rsidR="00202C40">
              <w:rPr>
                <w:rFonts w:eastAsia="MS Mincho" w:hint="eastAsia"/>
                <w:szCs w:val="20"/>
              </w:rPr>
              <w:t xml:space="preserve">L </w:t>
            </w:r>
            <w:r w:rsidRPr="006935BF">
              <w:rPr>
                <w:szCs w:val="20"/>
              </w:rPr>
              <w:t>/ M) symbols</w:t>
            </w:r>
          </w:p>
        </w:tc>
      </w:tr>
      <w:tr w:rsidR="007F1D8B" w:rsidRPr="006935BF" w14:paraId="08EEE7A4"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66DF166" w14:textId="77777777" w:rsidR="007F1D8B" w:rsidRPr="006935BF" w:rsidRDefault="007F1D8B" w:rsidP="00EC080C">
            <w:pPr>
              <w:overflowPunct w:val="0"/>
              <w:textAlignment w:val="baseline"/>
              <w:rPr>
                <w:szCs w:val="20"/>
              </w:rPr>
            </w:pPr>
            <w:r w:rsidRPr="006935BF">
              <w:rPr>
                <w:szCs w:val="20"/>
              </w:rPr>
              <w:t xml:space="preserve">Channel BW </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2D2B823" w14:textId="77777777" w:rsidR="007F1D8B" w:rsidRPr="006935BF" w:rsidRDefault="007F1D8B" w:rsidP="00EC080C">
            <w:pPr>
              <w:overflowPunct w:val="0"/>
              <w:textAlignment w:val="baseline"/>
              <w:rPr>
                <w:szCs w:val="20"/>
              </w:rPr>
            </w:pPr>
            <w:r w:rsidRPr="006935BF">
              <w:rPr>
                <w:szCs w:val="20"/>
              </w:rPr>
              <w:t>20 MHz</w:t>
            </w:r>
          </w:p>
        </w:tc>
      </w:tr>
      <w:tr w:rsidR="007F1D8B" w:rsidRPr="006935BF" w14:paraId="0233D69A"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03938A6" w14:textId="77777777" w:rsidR="007F1D8B" w:rsidRPr="006935BF" w:rsidRDefault="007F1D8B" w:rsidP="00EC080C">
            <w:pPr>
              <w:overflowPunct w:val="0"/>
              <w:textAlignment w:val="baseline"/>
              <w:rPr>
                <w:szCs w:val="20"/>
              </w:rPr>
            </w:pPr>
            <w:r w:rsidRPr="006935BF">
              <w:rPr>
                <w:szCs w:val="20"/>
              </w:rPr>
              <w:t>LP-</w:t>
            </w:r>
            <w:r>
              <w:rPr>
                <w:rFonts w:eastAsia="MS Mincho" w:hint="eastAsia"/>
                <w:szCs w:val="20"/>
              </w:rPr>
              <w:t>SS</w:t>
            </w:r>
            <w:r w:rsidRPr="006935BF">
              <w:rPr>
                <w:szCs w:val="20"/>
              </w:rPr>
              <w:t xml:space="preserve"> BW</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E3F0961" w14:textId="77777777" w:rsidR="007F1D8B" w:rsidRPr="00040666" w:rsidRDefault="007F1D8B" w:rsidP="00EC080C">
            <w:pPr>
              <w:overflowPunct w:val="0"/>
              <w:textAlignment w:val="baseline"/>
              <w:rPr>
                <w:rFonts w:eastAsia="MS Mincho"/>
                <w:szCs w:val="20"/>
              </w:rPr>
            </w:pPr>
            <w:r w:rsidRPr="006935BF">
              <w:rPr>
                <w:szCs w:val="20"/>
              </w:rPr>
              <w:t>4.68 MHz (13 PRBs for 30 kHz SCS) for LP-WUS transmission including outer GB</w:t>
            </w:r>
            <w:r>
              <w:rPr>
                <w:rFonts w:eastAsia="MS Mincho" w:hint="eastAsia"/>
                <w:szCs w:val="20"/>
              </w:rPr>
              <w:t>s</w:t>
            </w:r>
          </w:p>
          <w:p w14:paraId="1357963F" w14:textId="77777777" w:rsidR="007F1D8B" w:rsidRPr="006935BF" w:rsidRDefault="007F1D8B">
            <w:pPr>
              <w:overflowPunct w:val="0"/>
              <w:ind w:firstLineChars="50" w:firstLine="100"/>
              <w:textAlignment w:val="baseline"/>
              <w:rPr>
                <w:szCs w:val="20"/>
              </w:rPr>
            </w:pPr>
            <w:r w:rsidRPr="006935BF">
              <w:rPr>
                <w:szCs w:val="20"/>
              </w:rPr>
              <w:t>- LP-</w:t>
            </w:r>
            <w:r>
              <w:rPr>
                <w:rFonts w:eastAsia="MS Mincho" w:hint="eastAsia"/>
                <w:szCs w:val="20"/>
              </w:rPr>
              <w:t>SS</w:t>
            </w:r>
            <w:r w:rsidRPr="006935BF">
              <w:rPr>
                <w:szCs w:val="20"/>
              </w:rPr>
              <w:t xml:space="preserve"> transmission: 11 PRBs  </w:t>
            </w:r>
          </w:p>
          <w:p w14:paraId="222BB7B8" w14:textId="77777777" w:rsidR="007F1D8B" w:rsidRPr="00040666" w:rsidRDefault="007F1D8B">
            <w:pPr>
              <w:overflowPunct w:val="0"/>
              <w:ind w:firstLineChars="50" w:firstLine="100"/>
              <w:textAlignment w:val="baseline"/>
              <w:rPr>
                <w:rFonts w:eastAsia="MS Mincho"/>
                <w:szCs w:val="20"/>
              </w:rPr>
            </w:pPr>
            <w:r w:rsidRPr="006935BF">
              <w:rPr>
                <w:szCs w:val="20"/>
              </w:rPr>
              <w:t>- Outer GBs between LP-WUS and adjacent PDSCH: 2 RBs</w:t>
            </w:r>
            <w:r>
              <w:rPr>
                <w:rFonts w:eastAsia="MS Mincho" w:hint="eastAsia"/>
                <w:szCs w:val="20"/>
              </w:rPr>
              <w:t xml:space="preserve"> in total</w:t>
            </w:r>
          </w:p>
        </w:tc>
      </w:tr>
      <w:tr w:rsidR="007F1D8B" w:rsidRPr="006935BF" w14:paraId="277722CB"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9BC93BC" w14:textId="77777777" w:rsidR="007F1D8B" w:rsidRPr="006935BF" w:rsidRDefault="007F1D8B" w:rsidP="00EC080C">
            <w:pPr>
              <w:overflowPunct w:val="0"/>
              <w:textAlignment w:val="baseline"/>
              <w:rPr>
                <w:szCs w:val="20"/>
              </w:rPr>
            </w:pPr>
            <w:r w:rsidRPr="006935BF">
              <w:rPr>
                <w:szCs w:val="20"/>
              </w:rPr>
              <w:t xml:space="preserve">Filter </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27C5934" w14:textId="77777777" w:rsidR="007F1D8B" w:rsidRPr="006935BF" w:rsidRDefault="007F1D8B" w:rsidP="00EC080C">
            <w:pPr>
              <w:overflowPunct w:val="0"/>
              <w:textAlignment w:val="baseline"/>
              <w:rPr>
                <w:szCs w:val="20"/>
              </w:rPr>
            </w:pPr>
            <w:r w:rsidRPr="006935BF">
              <w:rPr>
                <w:szCs w:val="20"/>
              </w:rPr>
              <w:t>5-th Order Butterworth filter with 4.68 MHz bandwidth</w:t>
            </w:r>
          </w:p>
        </w:tc>
      </w:tr>
      <w:tr w:rsidR="007F1D8B" w:rsidRPr="006935BF" w14:paraId="7F888B38"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07E85D0" w14:textId="77777777" w:rsidR="007F1D8B" w:rsidRPr="006935BF" w:rsidRDefault="007F1D8B" w:rsidP="00EC080C">
            <w:pPr>
              <w:overflowPunct w:val="0"/>
              <w:textAlignment w:val="baseline"/>
              <w:rPr>
                <w:szCs w:val="20"/>
              </w:rPr>
            </w:pPr>
            <w:r w:rsidRPr="006935BF">
              <w:rPr>
                <w:szCs w:val="20"/>
              </w:rPr>
              <w:t>Adjacent subcarrier</w:t>
            </w:r>
          </w:p>
          <w:p w14:paraId="30E03BA7" w14:textId="77777777" w:rsidR="007F1D8B" w:rsidRPr="006935BF" w:rsidRDefault="007F1D8B" w:rsidP="00EC080C">
            <w:pPr>
              <w:overflowPunct w:val="0"/>
              <w:textAlignment w:val="baseline"/>
              <w:rPr>
                <w:szCs w:val="20"/>
              </w:rPr>
            </w:pPr>
            <w:r w:rsidRPr="006935BF">
              <w:rPr>
                <w:szCs w:val="20"/>
              </w:rPr>
              <w:t>Interference</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55D4D43" w14:textId="77777777" w:rsidR="007F1D8B" w:rsidRPr="006935BF" w:rsidRDefault="007F1D8B" w:rsidP="00EC080C">
            <w:pPr>
              <w:overflowPunct w:val="0"/>
              <w:textAlignment w:val="baseline"/>
              <w:rPr>
                <w:szCs w:val="20"/>
              </w:rPr>
            </w:pPr>
            <w:r w:rsidRPr="006935BF">
              <w:rPr>
                <w:szCs w:val="20"/>
              </w:rPr>
              <w:t xml:space="preserve">PDSCH mapped on resources other than that for </w:t>
            </w:r>
            <w:r>
              <w:rPr>
                <w:rFonts w:eastAsia="MS Mincho" w:hint="eastAsia"/>
                <w:szCs w:val="20"/>
              </w:rPr>
              <w:t>LP-SS</w:t>
            </w:r>
            <w:r w:rsidRPr="006935BF">
              <w:rPr>
                <w:szCs w:val="20"/>
              </w:rPr>
              <w:t xml:space="preserve"> and outer GB in Channel </w:t>
            </w:r>
            <w:proofErr w:type="gramStart"/>
            <w:r w:rsidRPr="006935BF">
              <w:rPr>
                <w:szCs w:val="20"/>
              </w:rPr>
              <w:t>BW;</w:t>
            </w:r>
            <w:proofErr w:type="gramEnd"/>
            <w:r w:rsidRPr="006935BF">
              <w:rPr>
                <w:szCs w:val="20"/>
              </w:rPr>
              <w:t xml:space="preserve"> </w:t>
            </w:r>
          </w:p>
          <w:p w14:paraId="0769C3C8" w14:textId="77777777" w:rsidR="007F1D8B" w:rsidRPr="006935BF" w:rsidRDefault="007F1D8B" w:rsidP="00EC080C">
            <w:pPr>
              <w:overflowPunct w:val="0"/>
              <w:textAlignment w:val="baseline"/>
              <w:rPr>
                <w:szCs w:val="20"/>
              </w:rPr>
            </w:pPr>
            <w:r w:rsidRPr="006935BF">
              <w:rPr>
                <w:szCs w:val="20"/>
              </w:rPr>
              <w:t>EPRE of PDSCH / LP-WUS=ρ, where ρ=0 dB</w:t>
            </w:r>
          </w:p>
        </w:tc>
      </w:tr>
      <w:tr w:rsidR="007F1D8B" w:rsidRPr="006935BF" w14:paraId="0B87F0E8"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451F30F" w14:textId="658FB84B" w:rsidR="007F1D8B" w:rsidRPr="006935BF" w:rsidRDefault="007F1D8B" w:rsidP="00EC080C">
            <w:pPr>
              <w:overflowPunct w:val="0"/>
              <w:textAlignment w:val="baseline"/>
              <w:rPr>
                <w:szCs w:val="20"/>
              </w:rPr>
            </w:pPr>
            <w:r w:rsidRPr="006935BF">
              <w:rPr>
                <w:szCs w:val="20"/>
              </w:rPr>
              <w:t xml:space="preserve">Sampling </w:t>
            </w:r>
            <w:r w:rsidR="00D348D5">
              <w:rPr>
                <w:rFonts w:eastAsia="MS Mincho" w:hint="eastAsia"/>
                <w:szCs w:val="20"/>
              </w:rPr>
              <w:t>r</w:t>
            </w:r>
            <w:r w:rsidRPr="006935BF">
              <w:rPr>
                <w:szCs w:val="20"/>
              </w:rPr>
              <w:t>ate</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6E648E9" w14:textId="77777777" w:rsidR="007F1D8B" w:rsidRPr="006935BF" w:rsidRDefault="007F1D8B" w:rsidP="00EC080C">
            <w:pPr>
              <w:overflowPunct w:val="0"/>
              <w:textAlignment w:val="baseline"/>
              <w:rPr>
                <w:szCs w:val="20"/>
              </w:rPr>
            </w:pPr>
            <w:r w:rsidRPr="006935BF">
              <w:rPr>
                <w:szCs w:val="20"/>
              </w:rPr>
              <w:t>Tx: 30.72 MHz / Rx: 7.68 MHz</w:t>
            </w:r>
          </w:p>
        </w:tc>
      </w:tr>
      <w:tr w:rsidR="007F1D8B" w:rsidRPr="006935BF" w14:paraId="3D6035FC"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931BB16" w14:textId="77777777" w:rsidR="007F1D8B" w:rsidRPr="006935BF" w:rsidRDefault="007F1D8B" w:rsidP="00EC080C">
            <w:pPr>
              <w:overflowPunct w:val="0"/>
              <w:textAlignment w:val="baseline"/>
              <w:rPr>
                <w:szCs w:val="20"/>
              </w:rPr>
            </w:pPr>
            <w:r w:rsidRPr="006935BF">
              <w:rPr>
                <w:szCs w:val="20"/>
              </w:rPr>
              <w:t>ADC</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3E32DC9" w14:textId="77777777" w:rsidR="007F1D8B" w:rsidRPr="006935BF" w:rsidRDefault="007F1D8B" w:rsidP="00EC080C">
            <w:pPr>
              <w:overflowPunct w:val="0"/>
              <w:textAlignment w:val="baseline"/>
              <w:rPr>
                <w:szCs w:val="20"/>
              </w:rPr>
            </w:pPr>
            <w:r w:rsidRPr="006935BF">
              <w:rPr>
                <w:szCs w:val="20"/>
              </w:rPr>
              <w:t>Ideal</w:t>
            </w:r>
          </w:p>
        </w:tc>
      </w:tr>
      <w:tr w:rsidR="007F1D8B" w:rsidRPr="006935BF" w14:paraId="24ADB20B"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F03E6B4" w14:textId="293AF6BF" w:rsidR="007F1D8B" w:rsidRPr="006935BF" w:rsidRDefault="007F1D8B" w:rsidP="00EC080C">
            <w:pPr>
              <w:overflowPunct w:val="0"/>
              <w:textAlignment w:val="baseline"/>
              <w:rPr>
                <w:szCs w:val="20"/>
              </w:rPr>
            </w:pPr>
            <w:r w:rsidRPr="006935BF">
              <w:rPr>
                <w:szCs w:val="20"/>
              </w:rPr>
              <w:t xml:space="preserve">Channel </w:t>
            </w:r>
            <w:r w:rsidR="00D348D5">
              <w:rPr>
                <w:rFonts w:eastAsia="MS Mincho" w:hint="eastAsia"/>
                <w:szCs w:val="20"/>
              </w:rPr>
              <w:t>m</w:t>
            </w:r>
            <w:r w:rsidRPr="006935BF">
              <w:rPr>
                <w:szCs w:val="20"/>
              </w:rPr>
              <w:t>odel</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3B65F48" w14:textId="77777777" w:rsidR="007F1D8B" w:rsidRDefault="007F1D8B" w:rsidP="00EC080C">
            <w:pPr>
              <w:overflowPunct w:val="0"/>
              <w:textAlignment w:val="baseline"/>
              <w:rPr>
                <w:rFonts w:eastAsia="MS Mincho"/>
                <w:szCs w:val="20"/>
              </w:rPr>
            </w:pPr>
            <w:r>
              <w:rPr>
                <w:rFonts w:eastAsia="MS Mincho" w:hint="eastAsia"/>
                <w:szCs w:val="20"/>
              </w:rPr>
              <w:t>AWGN/TDL-C</w:t>
            </w:r>
          </w:p>
          <w:p w14:paraId="46722978" w14:textId="77777777" w:rsidR="007F1D8B" w:rsidRPr="006935BF" w:rsidRDefault="007F1D8B">
            <w:pPr>
              <w:overflowPunct w:val="0"/>
              <w:ind w:firstLineChars="50" w:firstLine="100"/>
              <w:textAlignment w:val="baseline"/>
              <w:rPr>
                <w:rFonts w:eastAsia="MS Mincho"/>
                <w:szCs w:val="20"/>
              </w:rPr>
            </w:pPr>
            <w:r>
              <w:rPr>
                <w:rFonts w:eastAsia="MS Mincho" w:hint="eastAsia"/>
                <w:szCs w:val="20"/>
              </w:rPr>
              <w:t>- In TDL-C channel, d</w:t>
            </w:r>
            <w:r w:rsidRPr="006935BF">
              <w:rPr>
                <w:szCs w:val="20"/>
              </w:rPr>
              <w:t>elay spread: 300 ns</w:t>
            </w:r>
            <w:r>
              <w:rPr>
                <w:rFonts w:eastAsia="MS Mincho" w:hint="eastAsia"/>
                <w:szCs w:val="20"/>
              </w:rPr>
              <w:t xml:space="preserve"> and </w:t>
            </w:r>
            <w:r w:rsidRPr="006935BF">
              <w:rPr>
                <w:szCs w:val="20"/>
              </w:rPr>
              <w:t>UE velocity: 3 km/h</w:t>
            </w:r>
            <w:r>
              <w:rPr>
                <w:rFonts w:eastAsia="MS Mincho" w:hint="eastAsia"/>
                <w:szCs w:val="20"/>
              </w:rPr>
              <w:t xml:space="preserve"> </w:t>
            </w:r>
          </w:p>
        </w:tc>
      </w:tr>
      <w:tr w:rsidR="00D348D5" w:rsidRPr="006935BF" w14:paraId="22D6CBFE"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2924CD3" w14:textId="7E529AEF" w:rsidR="00D348D5" w:rsidRPr="006935BF" w:rsidRDefault="00D348D5" w:rsidP="00D348D5">
            <w:pPr>
              <w:overflowPunct w:val="0"/>
              <w:textAlignment w:val="baseline"/>
              <w:rPr>
                <w:szCs w:val="20"/>
              </w:rPr>
            </w:pPr>
            <w:r w:rsidRPr="00D348D5">
              <w:rPr>
                <w:szCs w:val="20"/>
              </w:rPr>
              <w:t>Timing estimation metric</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CC165CC" w14:textId="77777777" w:rsidR="00D348D5" w:rsidRDefault="00D348D5" w:rsidP="00D348D5">
            <w:pPr>
              <w:overflowPunct w:val="0"/>
              <w:textAlignment w:val="baseline"/>
              <w:rPr>
                <w:rFonts w:eastAsia="MS Mincho"/>
                <w:szCs w:val="20"/>
              </w:rPr>
            </w:pPr>
            <w:r w:rsidRPr="00D348D5">
              <w:rPr>
                <w:szCs w:val="20"/>
              </w:rPr>
              <w:t>Amplitude-based correlation in time domain</w:t>
            </w:r>
          </w:p>
          <w:p w14:paraId="519A2DAB" w14:textId="67EBFADA" w:rsidR="000B1464" w:rsidRPr="000B1464" w:rsidRDefault="000B1464" w:rsidP="000B1464">
            <w:pPr>
              <w:overflowPunct w:val="0"/>
              <w:ind w:firstLineChars="50" w:firstLine="100"/>
              <w:textAlignment w:val="baseline"/>
              <w:rPr>
                <w:rFonts w:eastAsia="MS Mincho"/>
                <w:szCs w:val="20"/>
              </w:rPr>
            </w:pPr>
            <w:r w:rsidRPr="006935BF">
              <w:rPr>
                <w:szCs w:val="20"/>
              </w:rPr>
              <w:t xml:space="preserve">- </w:t>
            </w:r>
            <w:r>
              <w:rPr>
                <w:rFonts w:eastAsia="MS Mincho" w:hint="eastAsia"/>
                <w:szCs w:val="20"/>
              </w:rPr>
              <w:t>Sliding window size is [-25us, 25us] for M=1,2,4</w:t>
            </w:r>
          </w:p>
        </w:tc>
      </w:tr>
      <w:tr w:rsidR="00D348D5" w:rsidRPr="00D348D5" w14:paraId="7B067B4E" w14:textId="77777777" w:rsidTr="00D348D5">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F675231" w14:textId="5A416D6C" w:rsidR="00D348D5" w:rsidRPr="00D348D5" w:rsidRDefault="00D348D5" w:rsidP="00D348D5">
            <w:pPr>
              <w:overflowPunct w:val="0"/>
              <w:textAlignment w:val="baseline"/>
              <w:rPr>
                <w:rFonts w:eastAsia="MS Mincho"/>
                <w:szCs w:val="20"/>
              </w:rPr>
            </w:pPr>
            <w:r w:rsidRPr="00D348D5">
              <w:rPr>
                <w:szCs w:val="20"/>
                <w:lang w:val="en-GB"/>
              </w:rPr>
              <w:t>LP-RSRP measurement metric</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9C8E504" w14:textId="6A2E4D79" w:rsidR="00D348D5" w:rsidRPr="00D348D5" w:rsidRDefault="00D348D5" w:rsidP="00D348D5">
            <w:pPr>
              <w:overflowPunct w:val="0"/>
              <w:textAlignment w:val="baseline"/>
              <w:rPr>
                <w:rFonts w:eastAsia="MS Mincho"/>
                <w:szCs w:val="20"/>
              </w:rPr>
            </w:pPr>
            <w:r w:rsidRPr="00D348D5">
              <w:rPr>
                <w:szCs w:val="20"/>
                <w:lang w:val="en-GB"/>
              </w:rPr>
              <w:t>Envelope detection based</w:t>
            </w:r>
            <w:r w:rsidRPr="00D348D5">
              <w:rPr>
                <w:szCs w:val="20"/>
              </w:rPr>
              <w:t xml:space="preserve"> (Average power difference between ON chips and OFF chips)</w:t>
            </w:r>
          </w:p>
        </w:tc>
      </w:tr>
    </w:tbl>
    <w:p w14:paraId="527FAEEB" w14:textId="77777777" w:rsidR="00D2070B" w:rsidRPr="007F1D8B" w:rsidRDefault="00D2070B" w:rsidP="0059220C">
      <w:pPr>
        <w:rPr>
          <w:rFonts w:eastAsia="MS Mincho"/>
        </w:rPr>
      </w:pPr>
    </w:p>
    <w:p w14:paraId="3D85F87B" w14:textId="614C97A9" w:rsidR="008D0F5A" w:rsidRPr="001C3E28" w:rsidRDefault="00280956" w:rsidP="00DC3E45">
      <w:pPr>
        <w:rPr>
          <w:rFonts w:eastAsia="MS Mincho"/>
        </w:rPr>
      </w:pPr>
      <w:r>
        <w:rPr>
          <w:rFonts w:eastAsia="MS Mincho" w:hint="eastAsia"/>
          <w:lang w:val="en-GB"/>
        </w:rPr>
        <w:t xml:space="preserve">Evaluation results of time synchronization and LP-RSRP measurement </w:t>
      </w:r>
      <w:r>
        <w:rPr>
          <w:rFonts w:eastAsia="MS Mincho"/>
          <w:lang w:val="en-GB"/>
        </w:rPr>
        <w:t>for</w:t>
      </w:r>
      <w:r>
        <w:rPr>
          <w:rFonts w:eastAsia="MS Mincho" w:hint="eastAsia"/>
          <w:lang w:val="en-GB"/>
        </w:rPr>
        <w:t xml:space="preserve"> M=1,2, and 4 in AWGN channel </w:t>
      </w:r>
      <w:r w:rsidR="00327BEA">
        <w:rPr>
          <w:rFonts w:eastAsia="MS Mincho" w:hint="eastAsia"/>
          <w:lang w:val="en-GB"/>
        </w:rPr>
        <w:t xml:space="preserve">under SNR=-3dB </w:t>
      </w:r>
      <w:r>
        <w:rPr>
          <w:rFonts w:eastAsia="MS Mincho" w:hint="eastAsia"/>
          <w:lang w:val="en-GB"/>
        </w:rPr>
        <w:t xml:space="preserve">are shown </w:t>
      </w:r>
      <w:r w:rsidRPr="00703E4C">
        <w:rPr>
          <w:rFonts w:eastAsia="MS Mincho"/>
          <w:lang w:val="en-GB"/>
        </w:rPr>
        <w:t>in Figure.</w:t>
      </w:r>
      <w:r w:rsidR="00071940">
        <w:rPr>
          <w:rFonts w:eastAsia="MS Mincho" w:hint="eastAsia"/>
          <w:lang w:val="en-GB"/>
        </w:rPr>
        <w:t>1</w:t>
      </w:r>
      <w:r w:rsidRPr="00703E4C">
        <w:rPr>
          <w:rFonts w:eastAsia="MS Mincho"/>
          <w:lang w:val="en-GB"/>
        </w:rPr>
        <w:t xml:space="preserve">, </w:t>
      </w:r>
      <w:r w:rsidR="00071940">
        <w:rPr>
          <w:rFonts w:eastAsia="MS Mincho" w:hint="eastAsia"/>
          <w:lang w:val="en-GB"/>
        </w:rPr>
        <w:t>2</w:t>
      </w:r>
      <w:r w:rsidRPr="00703E4C">
        <w:rPr>
          <w:rFonts w:eastAsia="MS Mincho"/>
          <w:lang w:val="en-GB"/>
        </w:rPr>
        <w:t xml:space="preserve">, and </w:t>
      </w:r>
      <w:r w:rsidR="00071940">
        <w:rPr>
          <w:rFonts w:eastAsia="MS Mincho" w:hint="eastAsia"/>
          <w:lang w:val="en-GB"/>
        </w:rPr>
        <w:t>3</w:t>
      </w:r>
      <w:r w:rsidRPr="00703E4C">
        <w:rPr>
          <w:rFonts w:eastAsia="MS Mincho"/>
          <w:lang w:val="en-GB"/>
        </w:rPr>
        <w:t>, respectively</w:t>
      </w:r>
      <w:r w:rsidRPr="00703E4C">
        <w:rPr>
          <w:rFonts w:eastAsia="MS Mincho" w:hint="eastAsia"/>
          <w:lang w:val="en-GB"/>
        </w:rPr>
        <w:t xml:space="preserve">. </w:t>
      </w:r>
      <w:r w:rsidR="001C3E28">
        <w:rPr>
          <w:rFonts w:eastAsia="MS Mincho" w:hint="eastAsia"/>
          <w:lang w:val="en-GB"/>
        </w:rPr>
        <w:t>Among figures, t</w:t>
      </w:r>
      <w:r w:rsidR="001C3E28">
        <w:rPr>
          <w:rFonts w:hint="eastAsia"/>
        </w:rPr>
        <w:t>he curve with same color means same number of OFDM symbol(s) and the difference is the number of OOK chips in a OFDM symbol (=chip rate).</w:t>
      </w:r>
      <w:r w:rsidR="001C3E28">
        <w:rPr>
          <w:rFonts w:eastAsia="MS Mincho" w:hint="eastAsia"/>
        </w:rPr>
        <w:t xml:space="preserve"> Also, in each figure, </w:t>
      </w:r>
      <w:r w:rsidR="00AE2153">
        <w:rPr>
          <w:rFonts w:eastAsia="MS Mincho" w:hint="eastAsia"/>
          <w:lang w:val="en-GB"/>
        </w:rPr>
        <w:t xml:space="preserve">the orange line means </w:t>
      </w:r>
      <w:r w:rsidR="00327BEA">
        <w:rPr>
          <w:rFonts w:eastAsia="MS Mincho" w:hint="eastAsia"/>
          <w:lang w:val="en-GB"/>
        </w:rPr>
        <w:t xml:space="preserve">achieved </w:t>
      </w:r>
      <w:r w:rsidR="00AE2153" w:rsidRPr="00AE2153">
        <w:rPr>
          <w:rFonts w:eastAsia="MS Mincho"/>
          <w:lang w:val="en-GB"/>
        </w:rPr>
        <w:t xml:space="preserve">timing </w:t>
      </w:r>
      <w:r w:rsidR="00AE2153">
        <w:rPr>
          <w:rFonts w:eastAsia="MS Mincho"/>
          <w:lang w:val="en-GB"/>
        </w:rPr>
        <w:t>estimation</w:t>
      </w:r>
      <w:r w:rsidR="00AE2153">
        <w:rPr>
          <w:rFonts w:eastAsia="MS Mincho" w:hint="eastAsia"/>
          <w:lang w:val="en-GB"/>
        </w:rPr>
        <w:t xml:space="preserve"> error accuracy and LP-RSRP accuracy to achieve</w:t>
      </w:r>
      <w:r w:rsidR="00AE2153" w:rsidRPr="00AE2153">
        <w:rPr>
          <w:rFonts w:eastAsia="MS Mincho"/>
          <w:lang w:val="en-GB"/>
        </w:rPr>
        <w:t>.</w:t>
      </w:r>
      <w:r w:rsidR="00AE2153" w:rsidRPr="00AE2153">
        <w:rPr>
          <w:rFonts w:eastAsia="MS Mincho" w:hint="eastAsia"/>
          <w:lang w:val="en-GB"/>
        </w:rPr>
        <w:t xml:space="preserve"> </w:t>
      </w:r>
      <w:r>
        <w:rPr>
          <w:rFonts w:eastAsia="MS Mincho" w:hint="eastAsia"/>
          <w:lang w:val="en-GB"/>
        </w:rPr>
        <w:t>From these figures, following points are observed</w:t>
      </w:r>
      <w:r w:rsidR="001C3E28">
        <w:rPr>
          <w:rFonts w:eastAsia="MS Mincho" w:hint="eastAsia"/>
          <w:lang w:val="en-GB"/>
        </w:rPr>
        <w:t xml:space="preserve"> </w:t>
      </w:r>
      <w:r w:rsidR="001C3E28">
        <w:rPr>
          <w:rFonts w:eastAsia="MS Mincho"/>
          <w:lang w:val="en-GB"/>
        </w:rPr>
        <w:t>regarding</w:t>
      </w:r>
      <w:r w:rsidR="001C3E28">
        <w:rPr>
          <w:rFonts w:eastAsia="MS Mincho" w:hint="eastAsia"/>
          <w:lang w:val="en-GB"/>
        </w:rPr>
        <w:t xml:space="preserve"> </w:t>
      </w:r>
      <w:r w:rsidR="00B172FF">
        <w:rPr>
          <w:rFonts w:eastAsia="MS Mincho" w:hint="eastAsia"/>
          <w:lang w:val="en-GB"/>
        </w:rPr>
        <w:t xml:space="preserve">the evaluation in </w:t>
      </w:r>
      <w:r w:rsidR="001C3E28">
        <w:rPr>
          <w:rFonts w:eastAsia="MS Mincho" w:hint="eastAsia"/>
          <w:lang w:val="en-GB"/>
        </w:rPr>
        <w:t>AWGN channel</w:t>
      </w:r>
      <w:r>
        <w:rPr>
          <w:rFonts w:eastAsia="MS Mincho" w:hint="eastAsia"/>
          <w:lang w:val="en-GB"/>
        </w:rPr>
        <w:t>:</w:t>
      </w:r>
    </w:p>
    <w:p w14:paraId="74117E09" w14:textId="1D0B4F2C" w:rsidR="007F1D8B" w:rsidRDefault="0042036C" w:rsidP="007F1D8B">
      <w:pPr>
        <w:pStyle w:val="ListParagraph"/>
        <w:numPr>
          <w:ilvl w:val="0"/>
          <w:numId w:val="22"/>
        </w:numPr>
        <w:rPr>
          <w:rFonts w:eastAsia="MS Mincho"/>
          <w:lang w:val="en-GB"/>
        </w:rPr>
      </w:pPr>
      <w:r>
        <w:rPr>
          <w:rFonts w:eastAsia="MS Mincho" w:hint="eastAsia"/>
          <w:lang w:val="en-GB"/>
        </w:rPr>
        <w:t xml:space="preserve">On </w:t>
      </w:r>
      <w:r w:rsidR="00F73C11">
        <w:rPr>
          <w:rFonts w:eastAsia="MS Mincho" w:hint="eastAsia"/>
          <w:lang w:val="en-GB"/>
        </w:rPr>
        <w:t>t</w:t>
      </w:r>
      <w:r>
        <w:rPr>
          <w:rFonts w:eastAsia="MS Mincho" w:hint="eastAsia"/>
          <w:lang w:val="en-GB"/>
        </w:rPr>
        <w:t>ime synchronization</w:t>
      </w:r>
      <w:r w:rsidR="001C3E28">
        <w:rPr>
          <w:rFonts w:eastAsia="MS Mincho" w:hint="eastAsia"/>
          <w:lang w:val="en-GB"/>
        </w:rPr>
        <w:t xml:space="preserve"> accuracy</w:t>
      </w:r>
      <w:r>
        <w:rPr>
          <w:rFonts w:eastAsia="MS Mincho" w:hint="eastAsia"/>
          <w:lang w:val="en-GB"/>
        </w:rPr>
        <w:t xml:space="preserve">, </w:t>
      </w:r>
      <w:r w:rsidR="002109CD">
        <w:rPr>
          <w:rFonts w:eastAsia="MS Mincho" w:hint="eastAsia"/>
          <w:lang w:val="en-GB"/>
        </w:rPr>
        <w:t xml:space="preserve">there is no significant </w:t>
      </w:r>
      <w:r w:rsidR="005E5074">
        <w:rPr>
          <w:rFonts w:eastAsia="MS Mincho" w:hint="eastAsia"/>
          <w:lang w:val="en-GB"/>
        </w:rPr>
        <w:t xml:space="preserve">performance </w:t>
      </w:r>
      <w:r w:rsidR="002109CD">
        <w:rPr>
          <w:rFonts w:eastAsia="MS Mincho" w:hint="eastAsia"/>
          <w:lang w:val="en-GB"/>
        </w:rPr>
        <w:t>difference among different sequence length L</w:t>
      </w:r>
      <w:r w:rsidR="00445B1F">
        <w:rPr>
          <w:rFonts w:eastAsia="MS Mincho" w:hint="eastAsia"/>
          <w:lang w:val="en-GB"/>
        </w:rPr>
        <w:t xml:space="preserve"> </w:t>
      </w:r>
      <w:r w:rsidR="007C49D1">
        <w:rPr>
          <w:rFonts w:eastAsia="MS Mincho" w:hint="eastAsia"/>
          <w:lang w:val="en-GB"/>
        </w:rPr>
        <w:t>and different M (= different chip rate). E</w:t>
      </w:r>
      <w:r w:rsidR="00445B1F">
        <w:rPr>
          <w:rFonts w:eastAsia="MS Mincho" w:hint="eastAsia"/>
          <w:lang w:val="en-GB"/>
        </w:rPr>
        <w:t>ach sequence length L achieves around 2 us of timing estimation error(=T</w:t>
      </w:r>
      <w:r w:rsidR="00445B1F">
        <w:rPr>
          <w:rFonts w:eastAsia="MS Mincho"/>
          <w:lang w:val="en-GB"/>
        </w:rPr>
        <w:t>’</w:t>
      </w:r>
      <w:r w:rsidR="00445B1F">
        <w:rPr>
          <w:rFonts w:eastAsia="MS Mincho" w:hint="eastAsia"/>
          <w:lang w:val="en-GB"/>
        </w:rPr>
        <w:t>)</w:t>
      </w:r>
      <w:r w:rsidR="004730FA">
        <w:rPr>
          <w:rFonts w:eastAsia="MS Mincho" w:hint="eastAsia"/>
          <w:lang w:val="en-GB"/>
        </w:rPr>
        <w:t xml:space="preserve">. Therefore, Smaller L can be sufficient </w:t>
      </w:r>
      <w:r w:rsidR="005E5074">
        <w:rPr>
          <w:rFonts w:eastAsia="MS Mincho" w:hint="eastAsia"/>
          <w:lang w:val="en-GB"/>
        </w:rPr>
        <w:t xml:space="preserve">for all M </w:t>
      </w:r>
      <w:r w:rsidR="004730FA">
        <w:rPr>
          <w:rFonts w:eastAsia="MS Mincho" w:hint="eastAsia"/>
          <w:lang w:val="en-GB"/>
        </w:rPr>
        <w:t>to make timing estimation error smaller.</w:t>
      </w:r>
    </w:p>
    <w:p w14:paraId="1E6E7A87" w14:textId="52630E74" w:rsidR="00FD03F9" w:rsidRDefault="00FD03F9" w:rsidP="007F1D8B">
      <w:pPr>
        <w:pStyle w:val="ListParagraph"/>
        <w:numPr>
          <w:ilvl w:val="0"/>
          <w:numId w:val="22"/>
        </w:numPr>
        <w:rPr>
          <w:rFonts w:eastAsia="MS Mincho"/>
          <w:lang w:val="en-GB"/>
        </w:rPr>
      </w:pPr>
      <w:r>
        <w:rPr>
          <w:rFonts w:eastAsia="MS Mincho" w:hint="eastAsia"/>
          <w:lang w:val="en-GB"/>
        </w:rPr>
        <w:t xml:space="preserve">On </w:t>
      </w:r>
      <w:r w:rsidR="004730FA">
        <w:rPr>
          <w:rFonts w:eastAsia="MS Mincho" w:hint="eastAsia"/>
          <w:lang w:val="en-GB"/>
        </w:rPr>
        <w:t>LP-</w:t>
      </w:r>
      <w:r>
        <w:rPr>
          <w:rFonts w:eastAsia="MS Mincho" w:hint="eastAsia"/>
          <w:lang w:val="en-GB"/>
        </w:rPr>
        <w:t>RSRP measurement</w:t>
      </w:r>
      <w:r w:rsidR="005E5074">
        <w:rPr>
          <w:rFonts w:eastAsia="MS Mincho" w:hint="eastAsia"/>
          <w:lang w:val="en-GB"/>
        </w:rPr>
        <w:t xml:space="preserve"> accuracy</w:t>
      </w:r>
      <w:r>
        <w:rPr>
          <w:rFonts w:eastAsia="MS Mincho" w:hint="eastAsia"/>
          <w:lang w:val="en-GB"/>
        </w:rPr>
        <w:t xml:space="preserve">, </w:t>
      </w:r>
      <w:r w:rsidR="0062509F">
        <w:rPr>
          <w:rFonts w:eastAsia="MS Mincho"/>
          <w:lang w:val="en-GB"/>
        </w:rPr>
        <w:t>l</w:t>
      </w:r>
      <w:r w:rsidR="0062509F">
        <w:rPr>
          <w:rFonts w:eastAsia="MS Mincho" w:hint="eastAsia"/>
          <w:lang w:val="en-GB"/>
        </w:rPr>
        <w:t xml:space="preserve">onger </w:t>
      </w:r>
      <w:r w:rsidR="004730FA">
        <w:rPr>
          <w:rFonts w:eastAsia="MS Mincho" w:hint="eastAsia"/>
          <w:lang w:val="en-GB"/>
        </w:rPr>
        <w:t xml:space="preserve">OOK chip </w:t>
      </w:r>
      <w:r w:rsidR="004730FA">
        <w:rPr>
          <w:rFonts w:eastAsia="MS Mincho"/>
          <w:lang w:val="en-GB"/>
        </w:rPr>
        <w:t>length</w:t>
      </w:r>
      <w:r w:rsidR="004730FA">
        <w:rPr>
          <w:rFonts w:eastAsia="MS Mincho" w:hint="eastAsia"/>
          <w:lang w:val="en-GB"/>
        </w:rPr>
        <w:t xml:space="preserve"> with smaller M has better LP-RSRP </w:t>
      </w:r>
      <w:r w:rsidR="004730FA">
        <w:rPr>
          <w:rFonts w:eastAsia="MS Mincho"/>
          <w:lang w:val="en-GB"/>
        </w:rPr>
        <w:t>measurement</w:t>
      </w:r>
      <w:r w:rsidR="004730FA">
        <w:rPr>
          <w:rFonts w:eastAsia="MS Mincho" w:hint="eastAsia"/>
          <w:lang w:val="en-GB"/>
        </w:rPr>
        <w:t xml:space="preserve"> performance as our measurement metric is based on the </w:t>
      </w:r>
      <w:r w:rsidR="004730FA">
        <w:rPr>
          <w:rFonts w:eastAsia="MS Mincho"/>
          <w:lang w:val="en-GB"/>
        </w:rPr>
        <w:t>energy</w:t>
      </w:r>
      <w:r w:rsidR="004730FA">
        <w:rPr>
          <w:rFonts w:eastAsia="MS Mincho" w:hint="eastAsia"/>
          <w:lang w:val="en-GB"/>
        </w:rPr>
        <w:t xml:space="preserve"> per OOK chip and larger M reduce the energy in a OOK chip. Regarding the measurement sample Y, both Y=1 and 4 achieve </w:t>
      </w:r>
      <w:r w:rsidR="004730FA" w:rsidRPr="005A6536">
        <w:t xml:space="preserve">± </w:t>
      </w:r>
      <w:r w:rsidR="004730FA">
        <w:rPr>
          <w:rFonts w:eastAsia="MS Mincho" w:hint="eastAsia"/>
        </w:rPr>
        <w:t>3.5</w:t>
      </w:r>
      <w:r w:rsidR="004730FA" w:rsidRPr="005A6536">
        <w:t>dB for 90% measuremen</w:t>
      </w:r>
      <w:r w:rsidR="004730FA">
        <w:rPr>
          <w:rFonts w:eastAsiaTheme="minorEastAsia" w:hint="eastAsia"/>
        </w:rPr>
        <w:t>t</w:t>
      </w:r>
      <w:r w:rsidR="004730FA">
        <w:rPr>
          <w:rFonts w:eastAsia="MS Mincho" w:hint="eastAsia"/>
          <w:lang w:val="en-GB"/>
        </w:rPr>
        <w:t xml:space="preserve"> in all M and L. Therefore, Y=1 can be sufficient for all M and L to </w:t>
      </w:r>
      <w:r w:rsidR="004730FA">
        <w:rPr>
          <w:rFonts w:eastAsia="MS Mincho"/>
          <w:lang w:val="en-GB"/>
        </w:rPr>
        <w:t>satisfy</w:t>
      </w:r>
      <w:r w:rsidR="004730FA">
        <w:rPr>
          <w:rFonts w:eastAsia="MS Mincho" w:hint="eastAsia"/>
          <w:lang w:val="en-GB"/>
        </w:rPr>
        <w:t xml:space="preserve"> the achieved LP-RSRP accuracy.</w:t>
      </w:r>
    </w:p>
    <w:p w14:paraId="6F4EF8A4" w14:textId="77777777" w:rsidR="00327BEA" w:rsidRPr="004730FA" w:rsidRDefault="00327BEA" w:rsidP="00327BEA">
      <w:pPr>
        <w:rPr>
          <w:rFonts w:eastAsia="MS Mincho"/>
          <w:lang w:val="en-GB"/>
        </w:rPr>
      </w:pPr>
    </w:p>
    <w:p w14:paraId="6AB0BDA3" w14:textId="6B987439" w:rsidR="00280956" w:rsidRDefault="00327BEA" w:rsidP="00DC3E45">
      <w:pPr>
        <w:rPr>
          <w:rFonts w:eastAsia="MS Mincho"/>
          <w:lang w:val="en-GB"/>
        </w:rPr>
      </w:pPr>
      <w:r w:rsidRPr="00327BEA">
        <w:rPr>
          <w:noProof/>
        </w:rPr>
        <w:drawing>
          <wp:inline distT="0" distB="0" distL="0" distR="0" wp14:anchorId="25C0D11B" wp14:editId="19AA5645">
            <wp:extent cx="6120765" cy="2684780"/>
            <wp:effectExtent l="0" t="0" r="0" b="1270"/>
            <wp:docPr id="11541169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684780"/>
                    </a:xfrm>
                    <a:prstGeom prst="rect">
                      <a:avLst/>
                    </a:prstGeom>
                    <a:noFill/>
                    <a:ln>
                      <a:noFill/>
                    </a:ln>
                  </pic:spPr>
                </pic:pic>
              </a:graphicData>
            </a:graphic>
          </wp:inline>
        </w:drawing>
      </w:r>
    </w:p>
    <w:p w14:paraId="14A28674" w14:textId="4EB04931" w:rsidR="007F3ACF" w:rsidRPr="007F3ACF" w:rsidRDefault="007F3ACF" w:rsidP="007F3ACF">
      <w:pPr>
        <w:pStyle w:val="ListParagraph"/>
        <w:numPr>
          <w:ilvl w:val="0"/>
          <w:numId w:val="37"/>
        </w:numPr>
        <w:jc w:val="center"/>
        <w:rPr>
          <w:rFonts w:eastAsia="MS Mincho"/>
          <w:b/>
          <w:bCs/>
          <w:lang w:val="en-GB"/>
        </w:rPr>
      </w:pPr>
      <w:r>
        <w:rPr>
          <w:rFonts w:eastAsia="MS Mincho" w:hint="eastAsia"/>
          <w:b/>
          <w:bCs/>
          <w:lang w:val="en-GB"/>
        </w:rPr>
        <w:t>Time synchronization</w:t>
      </w:r>
      <w:r>
        <w:rPr>
          <w:rFonts w:eastAsia="MS Mincho"/>
          <w:b/>
          <w:bCs/>
          <w:lang w:val="en-GB"/>
        </w:rPr>
        <w:tab/>
      </w:r>
      <w:r>
        <w:rPr>
          <w:rFonts w:eastAsia="MS Mincho"/>
          <w:b/>
          <w:bCs/>
          <w:lang w:val="en-GB"/>
        </w:rPr>
        <w:tab/>
      </w:r>
      <w:r>
        <w:rPr>
          <w:rFonts w:eastAsia="MS Mincho"/>
          <w:b/>
          <w:bCs/>
          <w:lang w:val="en-GB"/>
        </w:rPr>
        <w:tab/>
      </w:r>
      <w:r>
        <w:rPr>
          <w:rFonts w:eastAsia="MS Mincho"/>
          <w:b/>
          <w:bCs/>
          <w:lang w:val="en-GB"/>
        </w:rPr>
        <w:tab/>
      </w:r>
      <w:r>
        <w:rPr>
          <w:rFonts w:eastAsia="MS Mincho"/>
          <w:b/>
          <w:bCs/>
          <w:lang w:val="en-GB"/>
        </w:rPr>
        <w:tab/>
      </w:r>
      <w:r>
        <w:rPr>
          <w:rFonts w:eastAsia="MS Mincho"/>
          <w:b/>
          <w:bCs/>
          <w:lang w:val="en-GB"/>
        </w:rPr>
        <w:tab/>
      </w:r>
      <w:r>
        <w:rPr>
          <w:rFonts w:eastAsia="MS Mincho" w:hint="eastAsia"/>
          <w:b/>
          <w:bCs/>
          <w:lang w:val="en-GB"/>
        </w:rPr>
        <w:t>(b) LP-RSRP measurement</w:t>
      </w:r>
    </w:p>
    <w:p w14:paraId="112C3D2A" w14:textId="3D2E4CBC" w:rsidR="007F1D8B" w:rsidRDefault="007F1D8B" w:rsidP="007F3ACF">
      <w:pPr>
        <w:jc w:val="center"/>
        <w:rPr>
          <w:rFonts w:eastAsia="MS Mincho"/>
          <w:b/>
          <w:bCs/>
          <w:lang w:val="en-GB"/>
        </w:rPr>
      </w:pPr>
      <w:r w:rsidRPr="007F3ACF">
        <w:rPr>
          <w:rFonts w:eastAsia="MS Mincho" w:hint="eastAsia"/>
          <w:b/>
          <w:bCs/>
          <w:lang w:val="en-GB"/>
        </w:rPr>
        <w:t>Figure.</w:t>
      </w:r>
      <w:r w:rsidR="00071940">
        <w:rPr>
          <w:rFonts w:eastAsia="MS Mincho" w:hint="eastAsia"/>
          <w:b/>
          <w:bCs/>
          <w:lang w:val="en-GB"/>
        </w:rPr>
        <w:t>1</w:t>
      </w:r>
      <w:r w:rsidRPr="007F3ACF">
        <w:rPr>
          <w:rFonts w:eastAsia="MS Mincho" w:hint="eastAsia"/>
          <w:b/>
          <w:bCs/>
          <w:lang w:val="en-GB"/>
        </w:rPr>
        <w:t xml:space="preserve"> </w:t>
      </w:r>
      <w:r w:rsidR="007F3ACF">
        <w:rPr>
          <w:rFonts w:eastAsia="MS Mincho" w:hint="eastAsia"/>
          <w:b/>
          <w:bCs/>
          <w:lang w:val="en-GB"/>
        </w:rPr>
        <w:t>Results of t</w:t>
      </w:r>
      <w:r w:rsidRPr="007F3ACF">
        <w:rPr>
          <w:rFonts w:eastAsia="MS Mincho" w:hint="eastAsia"/>
          <w:b/>
          <w:bCs/>
          <w:lang w:val="en-GB"/>
        </w:rPr>
        <w:t xml:space="preserve">ime </w:t>
      </w:r>
      <w:r w:rsidRPr="007F3ACF">
        <w:rPr>
          <w:rFonts w:eastAsia="MS Mincho"/>
          <w:b/>
          <w:bCs/>
          <w:lang w:val="en-GB"/>
        </w:rPr>
        <w:t>synchronization</w:t>
      </w:r>
      <w:r w:rsidRPr="007F3ACF">
        <w:rPr>
          <w:rFonts w:eastAsia="MS Mincho" w:hint="eastAsia"/>
          <w:b/>
          <w:bCs/>
          <w:lang w:val="en-GB"/>
        </w:rPr>
        <w:t xml:space="preserve"> and LP-RSRP measurement </w:t>
      </w:r>
      <w:r w:rsidR="007F3ACF">
        <w:rPr>
          <w:rFonts w:eastAsia="MS Mincho" w:hint="eastAsia"/>
          <w:b/>
          <w:bCs/>
          <w:lang w:val="en-GB"/>
        </w:rPr>
        <w:t>for OOK-4 with M=1</w:t>
      </w:r>
      <w:r w:rsidR="00F075D4">
        <w:rPr>
          <w:rFonts w:eastAsia="MS Mincho" w:hint="eastAsia"/>
          <w:b/>
          <w:bCs/>
          <w:lang w:val="en-GB"/>
        </w:rPr>
        <w:t xml:space="preserve"> / </w:t>
      </w:r>
      <w:r w:rsidR="00A310A3" w:rsidRPr="0097436E">
        <w:rPr>
          <w:rFonts w:eastAsia="MS Mincho" w:hint="eastAsia"/>
          <w:b/>
          <w:bCs/>
          <w:lang w:val="en-GB"/>
        </w:rPr>
        <w:t xml:space="preserve">OOK-1 </w:t>
      </w:r>
      <w:r w:rsidR="007F3ACF">
        <w:rPr>
          <w:rFonts w:eastAsia="MS Mincho" w:hint="eastAsia"/>
          <w:b/>
          <w:bCs/>
          <w:lang w:val="en-GB"/>
        </w:rPr>
        <w:t>in AWGN</w:t>
      </w:r>
    </w:p>
    <w:p w14:paraId="31FE8ADC" w14:textId="77777777" w:rsidR="007F3ACF" w:rsidRPr="007F3ACF" w:rsidRDefault="007F3ACF" w:rsidP="00CF2A07">
      <w:pPr>
        <w:rPr>
          <w:rFonts w:eastAsia="MS Mincho"/>
          <w:b/>
          <w:bCs/>
          <w:lang w:val="en-GB"/>
        </w:rPr>
      </w:pPr>
    </w:p>
    <w:p w14:paraId="6E31A98F" w14:textId="0E0E140E" w:rsidR="00280956" w:rsidRDefault="00327BEA" w:rsidP="00DC3E45">
      <w:pPr>
        <w:rPr>
          <w:rFonts w:eastAsia="MS Mincho"/>
          <w:lang w:val="en-GB"/>
        </w:rPr>
      </w:pPr>
      <w:r w:rsidRPr="00327BEA">
        <w:rPr>
          <w:noProof/>
        </w:rPr>
        <w:drawing>
          <wp:inline distT="0" distB="0" distL="0" distR="0" wp14:anchorId="72F3F28C" wp14:editId="03B51F20">
            <wp:extent cx="6120765" cy="2687955"/>
            <wp:effectExtent l="0" t="0" r="0" b="0"/>
            <wp:docPr id="14731448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687955"/>
                    </a:xfrm>
                    <a:prstGeom prst="rect">
                      <a:avLst/>
                    </a:prstGeom>
                    <a:noFill/>
                    <a:ln>
                      <a:noFill/>
                    </a:ln>
                  </pic:spPr>
                </pic:pic>
              </a:graphicData>
            </a:graphic>
          </wp:inline>
        </w:drawing>
      </w:r>
    </w:p>
    <w:p w14:paraId="74A210FF" w14:textId="50AC16BD" w:rsidR="007F3ACF" w:rsidRPr="007F3ACF" w:rsidRDefault="007F3ACF" w:rsidP="007F3ACF">
      <w:pPr>
        <w:pStyle w:val="ListParagraph"/>
        <w:numPr>
          <w:ilvl w:val="0"/>
          <w:numId w:val="38"/>
        </w:numPr>
        <w:jc w:val="center"/>
        <w:rPr>
          <w:rFonts w:eastAsia="MS Mincho"/>
          <w:b/>
          <w:bCs/>
          <w:lang w:val="en-GB"/>
        </w:rPr>
      </w:pPr>
      <w:r w:rsidRPr="007F3ACF">
        <w:rPr>
          <w:rFonts w:eastAsia="MS Mincho" w:hint="eastAsia"/>
          <w:b/>
          <w:bCs/>
          <w:lang w:val="en-GB"/>
        </w:rPr>
        <w:t>Time synchronization</w:t>
      </w:r>
      <w:r w:rsidRPr="007F3ACF">
        <w:rPr>
          <w:rFonts w:eastAsia="MS Mincho"/>
          <w:b/>
          <w:bCs/>
          <w:lang w:val="en-GB"/>
        </w:rPr>
        <w:tab/>
      </w:r>
      <w:r w:rsidRPr="007F3ACF">
        <w:rPr>
          <w:rFonts w:eastAsia="MS Mincho"/>
          <w:b/>
          <w:bCs/>
          <w:lang w:val="en-GB"/>
        </w:rPr>
        <w:tab/>
      </w:r>
      <w:r w:rsidRPr="007F3ACF">
        <w:rPr>
          <w:rFonts w:eastAsia="MS Mincho"/>
          <w:b/>
          <w:bCs/>
          <w:lang w:val="en-GB"/>
        </w:rPr>
        <w:tab/>
      </w:r>
      <w:r w:rsidRPr="007F3ACF">
        <w:rPr>
          <w:rFonts w:eastAsia="MS Mincho"/>
          <w:b/>
          <w:bCs/>
          <w:lang w:val="en-GB"/>
        </w:rPr>
        <w:tab/>
      </w:r>
      <w:r w:rsidRPr="007F3ACF">
        <w:rPr>
          <w:rFonts w:eastAsia="MS Mincho"/>
          <w:b/>
          <w:bCs/>
          <w:lang w:val="en-GB"/>
        </w:rPr>
        <w:tab/>
      </w:r>
      <w:r w:rsidRPr="007F3ACF">
        <w:rPr>
          <w:rFonts w:eastAsia="MS Mincho"/>
          <w:b/>
          <w:bCs/>
          <w:lang w:val="en-GB"/>
        </w:rPr>
        <w:tab/>
      </w:r>
      <w:r w:rsidRPr="007F3ACF">
        <w:rPr>
          <w:rFonts w:eastAsia="MS Mincho" w:hint="eastAsia"/>
          <w:b/>
          <w:bCs/>
          <w:lang w:val="en-GB"/>
        </w:rPr>
        <w:t>(b) LP-RSRP measurement</w:t>
      </w:r>
    </w:p>
    <w:p w14:paraId="683B2488" w14:textId="3442A4E9" w:rsidR="007F3ACF" w:rsidRDefault="007F3ACF" w:rsidP="007F3ACF">
      <w:pPr>
        <w:jc w:val="center"/>
        <w:rPr>
          <w:rFonts w:eastAsia="MS Mincho"/>
          <w:b/>
          <w:bCs/>
          <w:lang w:val="en-GB"/>
        </w:rPr>
      </w:pPr>
      <w:r w:rsidRPr="007F3ACF">
        <w:rPr>
          <w:rFonts w:eastAsia="MS Mincho" w:hint="eastAsia"/>
          <w:b/>
          <w:bCs/>
          <w:lang w:val="en-GB"/>
        </w:rPr>
        <w:t>Figure.</w:t>
      </w:r>
      <w:r w:rsidR="00071940">
        <w:rPr>
          <w:rFonts w:eastAsia="MS Mincho" w:hint="eastAsia"/>
          <w:b/>
          <w:bCs/>
          <w:lang w:val="en-GB"/>
        </w:rPr>
        <w:t>2</w:t>
      </w:r>
      <w:r w:rsidRPr="007F3ACF">
        <w:rPr>
          <w:rFonts w:eastAsia="MS Mincho" w:hint="eastAsia"/>
          <w:b/>
          <w:bCs/>
          <w:lang w:val="en-GB"/>
        </w:rPr>
        <w:t xml:space="preserve"> </w:t>
      </w:r>
      <w:r>
        <w:rPr>
          <w:rFonts w:eastAsia="MS Mincho" w:hint="eastAsia"/>
          <w:b/>
          <w:bCs/>
          <w:lang w:val="en-GB"/>
        </w:rPr>
        <w:t>Results of t</w:t>
      </w:r>
      <w:r w:rsidRPr="007F3ACF">
        <w:rPr>
          <w:rFonts w:eastAsia="MS Mincho" w:hint="eastAsia"/>
          <w:b/>
          <w:bCs/>
          <w:lang w:val="en-GB"/>
        </w:rPr>
        <w:t xml:space="preserve">ime </w:t>
      </w:r>
      <w:r w:rsidRPr="007F3ACF">
        <w:rPr>
          <w:rFonts w:eastAsia="MS Mincho"/>
          <w:b/>
          <w:bCs/>
          <w:lang w:val="en-GB"/>
        </w:rPr>
        <w:t>synchronization</w:t>
      </w:r>
      <w:r w:rsidRPr="007F3ACF">
        <w:rPr>
          <w:rFonts w:eastAsia="MS Mincho" w:hint="eastAsia"/>
          <w:b/>
          <w:bCs/>
          <w:lang w:val="en-GB"/>
        </w:rPr>
        <w:t xml:space="preserve"> and LP-RSRP measurement </w:t>
      </w:r>
      <w:r>
        <w:rPr>
          <w:rFonts w:eastAsia="MS Mincho" w:hint="eastAsia"/>
          <w:b/>
          <w:bCs/>
          <w:lang w:val="en-GB"/>
        </w:rPr>
        <w:t>for OOK-4 with M=2 in AWGN</w:t>
      </w:r>
    </w:p>
    <w:p w14:paraId="2AE0A5FE" w14:textId="77777777" w:rsidR="007F3ACF" w:rsidRPr="007F3ACF" w:rsidRDefault="007F3ACF" w:rsidP="00CF2A07">
      <w:pPr>
        <w:rPr>
          <w:rFonts w:eastAsia="MS Mincho"/>
          <w:b/>
          <w:bCs/>
          <w:lang w:val="en-GB"/>
        </w:rPr>
      </w:pPr>
    </w:p>
    <w:p w14:paraId="4487EE37" w14:textId="671D2F91" w:rsidR="00280956" w:rsidRDefault="00327BEA" w:rsidP="00DC3E45">
      <w:pPr>
        <w:rPr>
          <w:rFonts w:eastAsia="MS Mincho"/>
          <w:lang w:val="en-GB"/>
        </w:rPr>
      </w:pPr>
      <w:r w:rsidRPr="00327BEA">
        <w:rPr>
          <w:noProof/>
        </w:rPr>
        <w:drawing>
          <wp:inline distT="0" distB="0" distL="0" distR="0" wp14:anchorId="0DDADD45" wp14:editId="47C09685">
            <wp:extent cx="6120765" cy="2679065"/>
            <wp:effectExtent l="0" t="0" r="0" b="6985"/>
            <wp:docPr id="2206804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679065"/>
                    </a:xfrm>
                    <a:prstGeom prst="rect">
                      <a:avLst/>
                    </a:prstGeom>
                    <a:noFill/>
                    <a:ln>
                      <a:noFill/>
                    </a:ln>
                  </pic:spPr>
                </pic:pic>
              </a:graphicData>
            </a:graphic>
          </wp:inline>
        </w:drawing>
      </w:r>
    </w:p>
    <w:p w14:paraId="770AE587" w14:textId="258AC984" w:rsidR="007F3ACF" w:rsidRPr="007F3ACF" w:rsidRDefault="007F3ACF" w:rsidP="007F3ACF">
      <w:pPr>
        <w:pStyle w:val="ListParagraph"/>
        <w:numPr>
          <w:ilvl w:val="0"/>
          <w:numId w:val="39"/>
        </w:numPr>
        <w:jc w:val="center"/>
        <w:rPr>
          <w:rFonts w:eastAsia="MS Mincho"/>
          <w:b/>
          <w:bCs/>
          <w:lang w:val="en-GB"/>
        </w:rPr>
      </w:pPr>
      <w:r w:rsidRPr="007F3ACF">
        <w:rPr>
          <w:rFonts w:eastAsia="MS Mincho" w:hint="eastAsia"/>
          <w:b/>
          <w:bCs/>
          <w:lang w:val="en-GB"/>
        </w:rPr>
        <w:t>Time synchronization</w:t>
      </w:r>
      <w:r w:rsidRPr="007F3ACF">
        <w:rPr>
          <w:rFonts w:eastAsia="MS Mincho"/>
          <w:b/>
          <w:bCs/>
          <w:lang w:val="en-GB"/>
        </w:rPr>
        <w:tab/>
      </w:r>
      <w:r w:rsidRPr="007F3ACF">
        <w:rPr>
          <w:rFonts w:eastAsia="MS Mincho"/>
          <w:b/>
          <w:bCs/>
          <w:lang w:val="en-GB"/>
        </w:rPr>
        <w:tab/>
      </w:r>
      <w:r w:rsidRPr="007F3ACF">
        <w:rPr>
          <w:rFonts w:eastAsia="MS Mincho"/>
          <w:b/>
          <w:bCs/>
          <w:lang w:val="en-GB"/>
        </w:rPr>
        <w:tab/>
      </w:r>
      <w:r w:rsidRPr="007F3ACF">
        <w:rPr>
          <w:rFonts w:eastAsia="MS Mincho"/>
          <w:b/>
          <w:bCs/>
          <w:lang w:val="en-GB"/>
        </w:rPr>
        <w:tab/>
      </w:r>
      <w:r w:rsidRPr="007F3ACF">
        <w:rPr>
          <w:rFonts w:eastAsia="MS Mincho"/>
          <w:b/>
          <w:bCs/>
          <w:lang w:val="en-GB"/>
        </w:rPr>
        <w:tab/>
      </w:r>
      <w:r w:rsidRPr="007F3ACF">
        <w:rPr>
          <w:rFonts w:eastAsia="MS Mincho"/>
          <w:b/>
          <w:bCs/>
          <w:lang w:val="en-GB"/>
        </w:rPr>
        <w:tab/>
      </w:r>
      <w:r w:rsidRPr="007F3ACF">
        <w:rPr>
          <w:rFonts w:eastAsia="MS Mincho" w:hint="eastAsia"/>
          <w:b/>
          <w:bCs/>
          <w:lang w:val="en-GB"/>
        </w:rPr>
        <w:t>(b) LP-RSRP measurement</w:t>
      </w:r>
    </w:p>
    <w:p w14:paraId="2F442940" w14:textId="7BBD4599" w:rsidR="007F3ACF" w:rsidRPr="007F3ACF" w:rsidRDefault="007F3ACF" w:rsidP="007F3ACF">
      <w:pPr>
        <w:jc w:val="center"/>
        <w:rPr>
          <w:rFonts w:eastAsia="MS Mincho"/>
          <w:b/>
          <w:bCs/>
          <w:lang w:val="en-GB"/>
        </w:rPr>
      </w:pPr>
      <w:r w:rsidRPr="007F3ACF">
        <w:rPr>
          <w:rFonts w:eastAsia="MS Mincho" w:hint="eastAsia"/>
          <w:b/>
          <w:bCs/>
          <w:lang w:val="en-GB"/>
        </w:rPr>
        <w:t>Figure.</w:t>
      </w:r>
      <w:r w:rsidR="00071940">
        <w:rPr>
          <w:rFonts w:eastAsia="MS Mincho" w:hint="eastAsia"/>
          <w:b/>
          <w:bCs/>
          <w:lang w:val="en-GB"/>
        </w:rPr>
        <w:t>3</w:t>
      </w:r>
      <w:r w:rsidRPr="007F3ACF">
        <w:rPr>
          <w:rFonts w:eastAsia="MS Mincho" w:hint="eastAsia"/>
          <w:b/>
          <w:bCs/>
          <w:lang w:val="en-GB"/>
        </w:rPr>
        <w:t xml:space="preserve"> </w:t>
      </w:r>
      <w:r>
        <w:rPr>
          <w:rFonts w:eastAsia="MS Mincho" w:hint="eastAsia"/>
          <w:b/>
          <w:bCs/>
          <w:lang w:val="en-GB"/>
        </w:rPr>
        <w:t>Results of t</w:t>
      </w:r>
      <w:r w:rsidRPr="007F3ACF">
        <w:rPr>
          <w:rFonts w:eastAsia="MS Mincho" w:hint="eastAsia"/>
          <w:b/>
          <w:bCs/>
          <w:lang w:val="en-GB"/>
        </w:rPr>
        <w:t xml:space="preserve">ime </w:t>
      </w:r>
      <w:r w:rsidRPr="007F3ACF">
        <w:rPr>
          <w:rFonts w:eastAsia="MS Mincho"/>
          <w:b/>
          <w:bCs/>
          <w:lang w:val="en-GB"/>
        </w:rPr>
        <w:t>synchronization</w:t>
      </w:r>
      <w:r w:rsidRPr="007F3ACF">
        <w:rPr>
          <w:rFonts w:eastAsia="MS Mincho" w:hint="eastAsia"/>
          <w:b/>
          <w:bCs/>
          <w:lang w:val="en-GB"/>
        </w:rPr>
        <w:t xml:space="preserve"> and LP-RSRP measurement </w:t>
      </w:r>
      <w:r>
        <w:rPr>
          <w:rFonts w:eastAsia="MS Mincho" w:hint="eastAsia"/>
          <w:b/>
          <w:bCs/>
          <w:lang w:val="en-GB"/>
        </w:rPr>
        <w:t>for OOK-4 with M=4 in AWGN</w:t>
      </w:r>
    </w:p>
    <w:p w14:paraId="7B3EB21E" w14:textId="77777777" w:rsidR="007F3ACF" w:rsidRPr="007F3ACF" w:rsidRDefault="007F3ACF" w:rsidP="00DC3E45">
      <w:pPr>
        <w:rPr>
          <w:rFonts w:eastAsia="MS Mincho"/>
          <w:lang w:val="en-GB"/>
        </w:rPr>
      </w:pPr>
    </w:p>
    <w:p w14:paraId="0F294DBA" w14:textId="2D1BA2AB" w:rsidR="00970A17" w:rsidRDefault="00280956" w:rsidP="00970A17">
      <w:pPr>
        <w:rPr>
          <w:rFonts w:eastAsia="MS Mincho"/>
          <w:lang w:val="en-GB"/>
        </w:rPr>
      </w:pPr>
      <w:r>
        <w:rPr>
          <w:rFonts w:eastAsia="MS Mincho" w:hint="eastAsia"/>
          <w:lang w:val="en-GB"/>
        </w:rPr>
        <w:t xml:space="preserve">The </w:t>
      </w:r>
      <w:r w:rsidR="005E5074">
        <w:rPr>
          <w:rFonts w:eastAsia="MS Mincho" w:hint="eastAsia"/>
          <w:lang w:val="en-GB"/>
        </w:rPr>
        <w:t xml:space="preserve">following figures show the results in TDL-C channel and </w:t>
      </w:r>
      <w:r>
        <w:rPr>
          <w:rFonts w:eastAsia="MS Mincho" w:hint="eastAsia"/>
          <w:lang w:val="en-GB"/>
        </w:rPr>
        <w:t>Figure.</w:t>
      </w:r>
      <w:r w:rsidR="00071940">
        <w:rPr>
          <w:rFonts w:eastAsia="MS Mincho" w:hint="eastAsia"/>
          <w:lang w:val="en-GB"/>
        </w:rPr>
        <w:t>4</w:t>
      </w:r>
      <w:r>
        <w:rPr>
          <w:rFonts w:eastAsia="MS Mincho" w:hint="eastAsia"/>
          <w:lang w:val="en-GB"/>
        </w:rPr>
        <w:t xml:space="preserve">, </w:t>
      </w:r>
      <w:r w:rsidR="00071940">
        <w:rPr>
          <w:rFonts w:eastAsia="MS Mincho" w:hint="eastAsia"/>
          <w:lang w:val="en-GB"/>
        </w:rPr>
        <w:t>5</w:t>
      </w:r>
      <w:r>
        <w:rPr>
          <w:rFonts w:eastAsia="MS Mincho" w:hint="eastAsia"/>
          <w:lang w:val="en-GB"/>
        </w:rPr>
        <w:t xml:space="preserve">, and </w:t>
      </w:r>
      <w:r w:rsidR="00071940">
        <w:rPr>
          <w:rFonts w:eastAsia="MS Mincho" w:hint="eastAsia"/>
          <w:lang w:val="en-GB"/>
        </w:rPr>
        <w:t>6</w:t>
      </w:r>
      <w:r w:rsidR="005E5074">
        <w:rPr>
          <w:rFonts w:eastAsia="MS Mincho" w:hint="eastAsia"/>
          <w:lang w:val="en-GB"/>
        </w:rPr>
        <w:t xml:space="preserve"> shows the results with M=1, 2, and 4,</w:t>
      </w:r>
      <w:r>
        <w:rPr>
          <w:rFonts w:eastAsia="MS Mincho" w:hint="eastAsia"/>
          <w:lang w:val="en-GB"/>
        </w:rPr>
        <w:t xml:space="preserve"> respectively.</w:t>
      </w:r>
      <w:r w:rsidR="00686808">
        <w:rPr>
          <w:rFonts w:eastAsia="MS Mincho" w:hint="eastAsia"/>
          <w:lang w:val="en-GB"/>
        </w:rPr>
        <w:t xml:space="preserve"> </w:t>
      </w:r>
      <w:r w:rsidR="00970A17">
        <w:rPr>
          <w:rFonts w:eastAsia="MS Mincho" w:hint="eastAsia"/>
          <w:lang w:val="en-GB"/>
        </w:rPr>
        <w:t>From these figures, following points are observed:</w:t>
      </w:r>
    </w:p>
    <w:p w14:paraId="3E978467" w14:textId="752A2550" w:rsidR="00970A17" w:rsidRPr="005E5074" w:rsidRDefault="00970A17" w:rsidP="005E5074">
      <w:pPr>
        <w:pStyle w:val="ListParagraph"/>
        <w:numPr>
          <w:ilvl w:val="0"/>
          <w:numId w:val="22"/>
        </w:numPr>
        <w:rPr>
          <w:rFonts w:eastAsia="MS Mincho"/>
          <w:lang w:val="en-GB"/>
        </w:rPr>
      </w:pPr>
      <w:r>
        <w:rPr>
          <w:rFonts w:eastAsia="MS Mincho" w:hint="eastAsia"/>
          <w:lang w:val="en-GB"/>
        </w:rPr>
        <w:t xml:space="preserve">On </w:t>
      </w:r>
      <w:r w:rsidR="00F73C11">
        <w:rPr>
          <w:rFonts w:eastAsia="MS Mincho" w:hint="eastAsia"/>
          <w:lang w:val="en-GB"/>
        </w:rPr>
        <w:t>t</w:t>
      </w:r>
      <w:r>
        <w:rPr>
          <w:rFonts w:eastAsia="MS Mincho" w:hint="eastAsia"/>
          <w:lang w:val="en-GB"/>
        </w:rPr>
        <w:t>ime synchronization</w:t>
      </w:r>
      <w:r w:rsidR="005E5074">
        <w:rPr>
          <w:rFonts w:eastAsia="MS Mincho" w:hint="eastAsia"/>
          <w:lang w:val="en-GB"/>
        </w:rPr>
        <w:t xml:space="preserve"> accuracy</w:t>
      </w:r>
      <w:r>
        <w:rPr>
          <w:rFonts w:eastAsia="MS Mincho" w:hint="eastAsia"/>
          <w:lang w:val="en-GB"/>
        </w:rPr>
        <w:t xml:space="preserve">, </w:t>
      </w:r>
      <w:r w:rsidR="00F73C11">
        <w:rPr>
          <w:rFonts w:eastAsia="MS Mincho" w:hint="eastAsia"/>
          <w:lang w:val="en-GB"/>
        </w:rPr>
        <w:t xml:space="preserve">as similar as the </w:t>
      </w:r>
      <w:r w:rsidR="005E5074">
        <w:rPr>
          <w:rFonts w:eastAsia="MS Mincho" w:hint="eastAsia"/>
          <w:lang w:val="en-GB"/>
        </w:rPr>
        <w:t>results</w:t>
      </w:r>
      <w:r w:rsidR="00F73C11">
        <w:rPr>
          <w:rFonts w:eastAsia="MS Mincho" w:hint="eastAsia"/>
          <w:lang w:val="en-GB"/>
        </w:rPr>
        <w:t xml:space="preserve"> in AWGN, </w:t>
      </w:r>
      <w:r w:rsidR="005E5074">
        <w:rPr>
          <w:rFonts w:eastAsia="MS Mincho" w:hint="eastAsia"/>
          <w:lang w:val="en-GB"/>
        </w:rPr>
        <w:t xml:space="preserve">there is little performance gap </w:t>
      </w:r>
      <w:r w:rsidR="005E5074">
        <w:rPr>
          <w:rFonts w:eastAsia="MS Mincho"/>
          <w:lang w:val="en-GB"/>
        </w:rPr>
        <w:t>between</w:t>
      </w:r>
      <w:r w:rsidR="005E5074">
        <w:rPr>
          <w:rFonts w:eastAsia="MS Mincho" w:hint="eastAsia"/>
          <w:lang w:val="en-GB"/>
        </w:rPr>
        <w:t xml:space="preserve"> different L and different M and each sequence length L achieves around 2 us of timing estimation error(=T</w:t>
      </w:r>
      <w:r w:rsidR="005E5074">
        <w:rPr>
          <w:rFonts w:eastAsia="MS Mincho"/>
          <w:lang w:val="en-GB"/>
        </w:rPr>
        <w:t>’</w:t>
      </w:r>
      <w:r w:rsidR="005E5074">
        <w:rPr>
          <w:rFonts w:eastAsia="MS Mincho" w:hint="eastAsia"/>
          <w:lang w:val="en-GB"/>
        </w:rPr>
        <w:t xml:space="preserve">). </w:t>
      </w:r>
      <w:r w:rsidR="005E5074">
        <w:rPr>
          <w:rFonts w:eastAsia="MS Mincho" w:hint="eastAsia"/>
        </w:rPr>
        <w:t>T</w:t>
      </w:r>
      <w:r w:rsidR="005E5074" w:rsidRPr="005E5074">
        <w:rPr>
          <w:rFonts w:eastAsia="MS Mincho"/>
        </w:rPr>
        <w:t xml:space="preserve">he performance of M=1 is slightly worse than M=2 and 4 but the gap is </w:t>
      </w:r>
      <w:r w:rsidR="005E5074">
        <w:rPr>
          <w:rFonts w:eastAsia="MS Mincho" w:hint="eastAsia"/>
        </w:rPr>
        <w:t xml:space="preserve">enough </w:t>
      </w:r>
      <w:r w:rsidR="005E5074" w:rsidRPr="005E5074">
        <w:rPr>
          <w:rFonts w:eastAsia="MS Mincho"/>
        </w:rPr>
        <w:t>small (~ 0.2 us).</w:t>
      </w:r>
      <w:r w:rsidR="005E5074">
        <w:rPr>
          <w:rFonts w:eastAsia="MS Mincho" w:hint="eastAsia"/>
        </w:rPr>
        <w:t xml:space="preserve"> </w:t>
      </w:r>
      <w:r w:rsidR="005E5074">
        <w:rPr>
          <w:rFonts w:eastAsia="MS Mincho" w:hint="eastAsia"/>
          <w:lang w:val="en-GB"/>
        </w:rPr>
        <w:t>Therefore, as same as the case in AWGN, smaller L can be sufficient for all M to make timing estimation error smaller.</w:t>
      </w:r>
    </w:p>
    <w:p w14:paraId="2E512622" w14:textId="42903B67" w:rsidR="005E5074" w:rsidRPr="005E5074" w:rsidRDefault="00F73C11" w:rsidP="00145256">
      <w:pPr>
        <w:pStyle w:val="ListParagraph"/>
        <w:numPr>
          <w:ilvl w:val="0"/>
          <w:numId w:val="22"/>
        </w:numPr>
        <w:rPr>
          <w:rFonts w:eastAsia="MS Mincho"/>
          <w:lang w:val="en-GB"/>
        </w:rPr>
      </w:pPr>
      <w:r>
        <w:rPr>
          <w:rFonts w:eastAsia="MS Mincho" w:hint="eastAsia"/>
          <w:lang w:val="en-GB"/>
        </w:rPr>
        <w:t xml:space="preserve">On </w:t>
      </w:r>
      <w:r w:rsidR="005E5074">
        <w:rPr>
          <w:rFonts w:eastAsia="MS Mincho" w:hint="eastAsia"/>
          <w:lang w:val="en-GB"/>
        </w:rPr>
        <w:t>LP-</w:t>
      </w:r>
      <w:r>
        <w:rPr>
          <w:rFonts w:eastAsia="MS Mincho" w:hint="eastAsia"/>
          <w:lang w:val="en-GB"/>
        </w:rPr>
        <w:t>RSRP measurement</w:t>
      </w:r>
      <w:r w:rsidR="005E5074">
        <w:rPr>
          <w:rFonts w:eastAsia="MS Mincho" w:hint="eastAsia"/>
          <w:lang w:val="en-GB"/>
        </w:rPr>
        <w:t xml:space="preserve"> accuracy</w:t>
      </w:r>
      <w:r>
        <w:rPr>
          <w:rFonts w:eastAsia="MS Mincho" w:hint="eastAsia"/>
          <w:lang w:val="en-GB"/>
        </w:rPr>
        <w:t xml:space="preserve">, </w:t>
      </w:r>
      <w:r w:rsidR="005E5074">
        <w:rPr>
          <w:rFonts w:eastAsia="MS Mincho" w:hint="eastAsia"/>
          <w:lang w:val="en-GB"/>
        </w:rPr>
        <w:t>the result with Y=1 doesn</w:t>
      </w:r>
      <w:r w:rsidR="005E5074">
        <w:rPr>
          <w:rFonts w:eastAsia="MS Mincho"/>
          <w:lang w:val="en-GB"/>
        </w:rPr>
        <w:t>’</w:t>
      </w:r>
      <w:r w:rsidR="005E5074">
        <w:rPr>
          <w:rFonts w:eastAsia="MS Mincho" w:hint="eastAsia"/>
          <w:lang w:val="en-GB"/>
        </w:rPr>
        <w:t xml:space="preserve">t satisfy the achieved measurement accuracy but almost of the case with Y=4 satisfy it as using multiple samples is effective for </w:t>
      </w:r>
      <w:r w:rsidR="005E5074">
        <w:rPr>
          <w:rFonts w:eastAsia="MS Mincho"/>
          <w:lang w:val="en-GB"/>
        </w:rPr>
        <w:t>averaging</w:t>
      </w:r>
      <w:r w:rsidR="005E5074">
        <w:rPr>
          <w:rFonts w:eastAsia="MS Mincho" w:hint="eastAsia"/>
          <w:lang w:val="en-GB"/>
        </w:rPr>
        <w:t xml:space="preserve"> the </w:t>
      </w:r>
      <w:r w:rsidR="005E5074">
        <w:rPr>
          <w:rFonts w:eastAsia="MS Mincho"/>
          <w:lang w:val="en-GB"/>
        </w:rPr>
        <w:t>impact</w:t>
      </w:r>
      <w:r w:rsidR="005E5074">
        <w:rPr>
          <w:rFonts w:eastAsia="MS Mincho" w:hint="eastAsia"/>
          <w:lang w:val="en-GB"/>
        </w:rPr>
        <w:t xml:space="preserve"> of fading. Therefore, in TDL-C channel, Y=4 is required for all M and L to achieve</w:t>
      </w:r>
      <w:r w:rsidR="00D655F4">
        <w:rPr>
          <w:rFonts w:eastAsia="MS Mincho"/>
          <w:lang w:val="en-GB"/>
        </w:rPr>
        <w:t xml:space="preserve"> or close to</w:t>
      </w:r>
      <w:r w:rsidR="005E5074">
        <w:rPr>
          <w:rFonts w:eastAsia="MS Mincho" w:hint="eastAsia"/>
          <w:lang w:val="en-GB"/>
        </w:rPr>
        <w:t xml:space="preserve"> </w:t>
      </w:r>
      <w:r w:rsidR="005E5074" w:rsidRPr="005A6536">
        <w:t xml:space="preserve">± </w:t>
      </w:r>
      <w:r w:rsidR="005E5074">
        <w:rPr>
          <w:rFonts w:eastAsia="MS Mincho" w:hint="eastAsia"/>
        </w:rPr>
        <w:t>3.5</w:t>
      </w:r>
      <w:r w:rsidR="005E5074" w:rsidRPr="005A6536">
        <w:t xml:space="preserve">dB </w:t>
      </w:r>
      <w:r w:rsidR="00D655F4">
        <w:t>tolera</w:t>
      </w:r>
      <w:r w:rsidR="00636DB3">
        <w:t xml:space="preserve">nce </w:t>
      </w:r>
      <w:r w:rsidR="005E5074" w:rsidRPr="005A6536">
        <w:t>for 90% measuremen</w:t>
      </w:r>
      <w:r w:rsidR="005E5074">
        <w:rPr>
          <w:rFonts w:eastAsiaTheme="minorEastAsia" w:hint="eastAsia"/>
        </w:rPr>
        <w:t>t</w:t>
      </w:r>
      <w:r w:rsidR="005E5074">
        <w:rPr>
          <w:rFonts w:eastAsia="MS Mincho" w:hint="eastAsia"/>
          <w:lang w:val="en-GB"/>
        </w:rPr>
        <w:t>.</w:t>
      </w:r>
    </w:p>
    <w:p w14:paraId="3A279E52" w14:textId="4DC6A888" w:rsidR="00280956" w:rsidRDefault="00327BEA" w:rsidP="00DC3E45">
      <w:pPr>
        <w:rPr>
          <w:rFonts w:eastAsia="MS Mincho"/>
          <w:lang w:val="en-GB"/>
        </w:rPr>
      </w:pPr>
      <w:r w:rsidRPr="00327BEA">
        <w:rPr>
          <w:noProof/>
        </w:rPr>
        <w:drawing>
          <wp:inline distT="0" distB="0" distL="0" distR="0" wp14:anchorId="52F5F745" wp14:editId="48E4F846">
            <wp:extent cx="6120765" cy="2771140"/>
            <wp:effectExtent l="0" t="0" r="0" b="0"/>
            <wp:docPr id="17989585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771140"/>
                    </a:xfrm>
                    <a:prstGeom prst="rect">
                      <a:avLst/>
                    </a:prstGeom>
                    <a:noFill/>
                    <a:ln>
                      <a:noFill/>
                    </a:ln>
                  </pic:spPr>
                </pic:pic>
              </a:graphicData>
            </a:graphic>
          </wp:inline>
        </w:drawing>
      </w:r>
    </w:p>
    <w:p w14:paraId="5CD6AB36" w14:textId="5AA0E8FC" w:rsidR="002B3CDE" w:rsidRPr="007F3ACF" w:rsidRDefault="002B3CDE" w:rsidP="002B3CDE">
      <w:pPr>
        <w:pStyle w:val="ListParagraph"/>
        <w:ind w:left="1179"/>
        <w:rPr>
          <w:rFonts w:eastAsia="MS Mincho"/>
          <w:b/>
          <w:bCs/>
          <w:lang w:val="en-GB"/>
        </w:rPr>
      </w:pPr>
      <w:r>
        <w:rPr>
          <w:rFonts w:eastAsia="MS Mincho" w:hint="eastAsia"/>
          <w:b/>
          <w:bCs/>
          <w:lang w:val="en-GB"/>
        </w:rPr>
        <w:t>(a) Time synchronization</w:t>
      </w:r>
      <w:r>
        <w:rPr>
          <w:rFonts w:eastAsia="MS Mincho"/>
          <w:b/>
          <w:bCs/>
          <w:lang w:val="en-GB"/>
        </w:rPr>
        <w:tab/>
      </w:r>
      <w:r>
        <w:rPr>
          <w:rFonts w:eastAsia="MS Mincho"/>
          <w:b/>
          <w:bCs/>
          <w:lang w:val="en-GB"/>
        </w:rPr>
        <w:tab/>
      </w:r>
      <w:r>
        <w:rPr>
          <w:rFonts w:eastAsia="MS Mincho"/>
          <w:b/>
          <w:bCs/>
          <w:lang w:val="en-GB"/>
        </w:rPr>
        <w:tab/>
      </w:r>
      <w:r>
        <w:rPr>
          <w:rFonts w:eastAsia="MS Mincho"/>
          <w:b/>
          <w:bCs/>
          <w:lang w:val="en-GB"/>
        </w:rPr>
        <w:tab/>
      </w:r>
      <w:r>
        <w:rPr>
          <w:rFonts w:eastAsia="MS Mincho"/>
          <w:b/>
          <w:bCs/>
          <w:lang w:val="en-GB"/>
        </w:rPr>
        <w:tab/>
      </w:r>
      <w:r>
        <w:rPr>
          <w:rFonts w:eastAsia="MS Mincho"/>
          <w:b/>
          <w:bCs/>
          <w:lang w:val="en-GB"/>
        </w:rPr>
        <w:tab/>
      </w:r>
      <w:r>
        <w:rPr>
          <w:rFonts w:eastAsia="MS Mincho" w:hint="eastAsia"/>
          <w:b/>
          <w:bCs/>
          <w:lang w:val="en-GB"/>
        </w:rPr>
        <w:t>(b) LP-RSRP measurement</w:t>
      </w:r>
    </w:p>
    <w:p w14:paraId="32731255" w14:textId="183C42BB" w:rsidR="002B3CDE" w:rsidRDefault="002B3CDE" w:rsidP="002B3CDE">
      <w:pPr>
        <w:jc w:val="center"/>
        <w:rPr>
          <w:rFonts w:eastAsia="MS Mincho"/>
          <w:b/>
          <w:bCs/>
          <w:lang w:val="en-GB"/>
        </w:rPr>
      </w:pPr>
      <w:r w:rsidRPr="007F3ACF">
        <w:rPr>
          <w:rFonts w:eastAsia="MS Mincho" w:hint="eastAsia"/>
          <w:b/>
          <w:bCs/>
          <w:lang w:val="en-GB"/>
        </w:rPr>
        <w:t>Figure.</w:t>
      </w:r>
      <w:r w:rsidR="00071940">
        <w:rPr>
          <w:rFonts w:eastAsia="MS Mincho" w:hint="eastAsia"/>
          <w:b/>
          <w:bCs/>
          <w:lang w:val="en-GB"/>
        </w:rPr>
        <w:t>4</w:t>
      </w:r>
      <w:r w:rsidRPr="007F3ACF">
        <w:rPr>
          <w:rFonts w:eastAsia="MS Mincho" w:hint="eastAsia"/>
          <w:b/>
          <w:bCs/>
          <w:lang w:val="en-GB"/>
        </w:rPr>
        <w:t xml:space="preserve"> </w:t>
      </w:r>
      <w:r>
        <w:rPr>
          <w:rFonts w:eastAsia="MS Mincho" w:hint="eastAsia"/>
          <w:b/>
          <w:bCs/>
          <w:lang w:val="en-GB"/>
        </w:rPr>
        <w:t>Results of t</w:t>
      </w:r>
      <w:r w:rsidRPr="007F3ACF">
        <w:rPr>
          <w:rFonts w:eastAsia="MS Mincho" w:hint="eastAsia"/>
          <w:b/>
          <w:bCs/>
          <w:lang w:val="en-GB"/>
        </w:rPr>
        <w:t xml:space="preserve">ime </w:t>
      </w:r>
      <w:r w:rsidRPr="007F3ACF">
        <w:rPr>
          <w:rFonts w:eastAsia="MS Mincho"/>
          <w:b/>
          <w:bCs/>
          <w:lang w:val="en-GB"/>
        </w:rPr>
        <w:t>synchronization</w:t>
      </w:r>
      <w:r w:rsidRPr="007F3ACF">
        <w:rPr>
          <w:rFonts w:eastAsia="MS Mincho" w:hint="eastAsia"/>
          <w:b/>
          <w:bCs/>
          <w:lang w:val="en-GB"/>
        </w:rPr>
        <w:t xml:space="preserve"> and LP-RSRP measurement </w:t>
      </w:r>
      <w:r>
        <w:rPr>
          <w:rFonts w:eastAsia="MS Mincho" w:hint="eastAsia"/>
          <w:b/>
          <w:bCs/>
          <w:lang w:val="en-GB"/>
        </w:rPr>
        <w:t>for OOK-4 with M=1</w:t>
      </w:r>
      <w:r w:rsidRPr="00F075D4">
        <w:rPr>
          <w:rFonts w:eastAsia="MS Mincho" w:hint="eastAsia"/>
          <w:b/>
          <w:bCs/>
          <w:lang w:val="en-GB"/>
        </w:rPr>
        <w:t xml:space="preserve"> </w:t>
      </w:r>
      <w:r w:rsidR="00A310A3" w:rsidRPr="00F075D4">
        <w:rPr>
          <w:rFonts w:eastAsia="MS Mincho" w:hint="eastAsia"/>
          <w:b/>
          <w:bCs/>
          <w:lang w:val="en-GB"/>
        </w:rPr>
        <w:t>/ OOK-1</w:t>
      </w:r>
      <w:r w:rsidR="00F075D4" w:rsidRPr="00F075D4">
        <w:rPr>
          <w:rFonts w:eastAsia="MS Mincho" w:hint="eastAsia"/>
          <w:b/>
          <w:bCs/>
          <w:lang w:val="en-GB"/>
        </w:rPr>
        <w:t xml:space="preserve"> </w:t>
      </w:r>
      <w:r>
        <w:rPr>
          <w:rFonts w:eastAsia="MS Mincho" w:hint="eastAsia"/>
          <w:b/>
          <w:bCs/>
          <w:lang w:val="en-GB"/>
        </w:rPr>
        <w:t>in TDL-C</w:t>
      </w:r>
    </w:p>
    <w:p w14:paraId="4C554F31" w14:textId="77777777" w:rsidR="00933910" w:rsidRDefault="00933910" w:rsidP="00933910">
      <w:pPr>
        <w:rPr>
          <w:rFonts w:eastAsia="MS Mincho"/>
          <w:b/>
          <w:bCs/>
          <w:lang w:val="en-GB"/>
        </w:rPr>
      </w:pPr>
    </w:p>
    <w:p w14:paraId="7A26119C" w14:textId="6B2B9051" w:rsidR="00970A17" w:rsidRPr="002B3CDE" w:rsidRDefault="00327BEA" w:rsidP="00DC3E45">
      <w:pPr>
        <w:rPr>
          <w:rFonts w:eastAsia="MS Mincho"/>
          <w:lang w:val="en-GB"/>
        </w:rPr>
      </w:pPr>
      <w:r w:rsidRPr="00327BEA">
        <w:rPr>
          <w:noProof/>
        </w:rPr>
        <w:drawing>
          <wp:inline distT="0" distB="0" distL="0" distR="0" wp14:anchorId="4131CDFE" wp14:editId="28B05F43">
            <wp:extent cx="6120765" cy="2772410"/>
            <wp:effectExtent l="0" t="0" r="0" b="8890"/>
            <wp:docPr id="92093424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772410"/>
                    </a:xfrm>
                    <a:prstGeom prst="rect">
                      <a:avLst/>
                    </a:prstGeom>
                    <a:noFill/>
                    <a:ln>
                      <a:noFill/>
                    </a:ln>
                  </pic:spPr>
                </pic:pic>
              </a:graphicData>
            </a:graphic>
          </wp:inline>
        </w:drawing>
      </w:r>
    </w:p>
    <w:p w14:paraId="5127C019" w14:textId="53A5EED1" w:rsidR="002B3CDE" w:rsidRPr="007F3ACF" w:rsidRDefault="002B3CDE" w:rsidP="002B3CDE">
      <w:pPr>
        <w:pStyle w:val="ListParagraph"/>
        <w:ind w:left="1179"/>
        <w:rPr>
          <w:rFonts w:eastAsia="MS Mincho"/>
          <w:b/>
          <w:bCs/>
          <w:lang w:val="en-GB"/>
        </w:rPr>
      </w:pPr>
      <w:r>
        <w:rPr>
          <w:rFonts w:eastAsia="MS Mincho" w:hint="eastAsia"/>
          <w:b/>
          <w:bCs/>
          <w:lang w:val="en-GB"/>
        </w:rPr>
        <w:t>(a) Time synchronization</w:t>
      </w:r>
      <w:r>
        <w:rPr>
          <w:rFonts w:eastAsia="MS Mincho"/>
          <w:b/>
          <w:bCs/>
          <w:lang w:val="en-GB"/>
        </w:rPr>
        <w:tab/>
      </w:r>
      <w:r>
        <w:rPr>
          <w:rFonts w:eastAsia="MS Mincho"/>
          <w:b/>
          <w:bCs/>
          <w:lang w:val="en-GB"/>
        </w:rPr>
        <w:tab/>
      </w:r>
      <w:r>
        <w:rPr>
          <w:rFonts w:eastAsia="MS Mincho"/>
          <w:b/>
          <w:bCs/>
          <w:lang w:val="en-GB"/>
        </w:rPr>
        <w:tab/>
      </w:r>
      <w:r>
        <w:rPr>
          <w:rFonts w:eastAsia="MS Mincho"/>
          <w:b/>
          <w:bCs/>
          <w:lang w:val="en-GB"/>
        </w:rPr>
        <w:tab/>
      </w:r>
      <w:r>
        <w:rPr>
          <w:rFonts w:eastAsia="MS Mincho"/>
          <w:b/>
          <w:bCs/>
          <w:lang w:val="en-GB"/>
        </w:rPr>
        <w:tab/>
      </w:r>
      <w:r>
        <w:rPr>
          <w:rFonts w:eastAsia="MS Mincho"/>
          <w:b/>
          <w:bCs/>
          <w:lang w:val="en-GB"/>
        </w:rPr>
        <w:tab/>
      </w:r>
      <w:r>
        <w:rPr>
          <w:rFonts w:eastAsia="MS Mincho" w:hint="eastAsia"/>
          <w:b/>
          <w:bCs/>
          <w:lang w:val="en-GB"/>
        </w:rPr>
        <w:t>(b) LP-RSRP measurement</w:t>
      </w:r>
    </w:p>
    <w:p w14:paraId="5228BE1A" w14:textId="5AD8B3C8" w:rsidR="006E39B4" w:rsidRDefault="002B3CDE" w:rsidP="002B3CDE">
      <w:pPr>
        <w:jc w:val="center"/>
        <w:rPr>
          <w:rFonts w:eastAsia="MS Mincho"/>
          <w:b/>
          <w:bCs/>
          <w:lang w:val="en-GB"/>
        </w:rPr>
      </w:pPr>
      <w:r w:rsidRPr="007F3ACF">
        <w:rPr>
          <w:rFonts w:eastAsia="MS Mincho" w:hint="eastAsia"/>
          <w:b/>
          <w:bCs/>
          <w:lang w:val="en-GB"/>
        </w:rPr>
        <w:t>Figure.</w:t>
      </w:r>
      <w:r w:rsidR="00071940">
        <w:rPr>
          <w:rFonts w:eastAsia="MS Mincho" w:hint="eastAsia"/>
          <w:b/>
          <w:bCs/>
          <w:lang w:val="en-GB"/>
        </w:rPr>
        <w:t>5</w:t>
      </w:r>
      <w:r w:rsidRPr="007F3ACF">
        <w:rPr>
          <w:rFonts w:eastAsia="MS Mincho" w:hint="eastAsia"/>
          <w:b/>
          <w:bCs/>
          <w:lang w:val="en-GB"/>
        </w:rPr>
        <w:t xml:space="preserve"> </w:t>
      </w:r>
      <w:r>
        <w:rPr>
          <w:rFonts w:eastAsia="MS Mincho" w:hint="eastAsia"/>
          <w:b/>
          <w:bCs/>
          <w:lang w:val="en-GB"/>
        </w:rPr>
        <w:t>Results of t</w:t>
      </w:r>
      <w:r w:rsidRPr="007F3ACF">
        <w:rPr>
          <w:rFonts w:eastAsia="MS Mincho" w:hint="eastAsia"/>
          <w:b/>
          <w:bCs/>
          <w:lang w:val="en-GB"/>
        </w:rPr>
        <w:t xml:space="preserve">ime </w:t>
      </w:r>
      <w:r w:rsidRPr="007F3ACF">
        <w:rPr>
          <w:rFonts w:eastAsia="MS Mincho"/>
          <w:b/>
          <w:bCs/>
          <w:lang w:val="en-GB"/>
        </w:rPr>
        <w:t>synchronization</w:t>
      </w:r>
      <w:r w:rsidRPr="007F3ACF">
        <w:rPr>
          <w:rFonts w:eastAsia="MS Mincho" w:hint="eastAsia"/>
          <w:b/>
          <w:bCs/>
          <w:lang w:val="en-GB"/>
        </w:rPr>
        <w:t xml:space="preserve"> and LP-RSRP measurement </w:t>
      </w:r>
      <w:r>
        <w:rPr>
          <w:rFonts w:eastAsia="MS Mincho" w:hint="eastAsia"/>
          <w:b/>
          <w:bCs/>
          <w:lang w:val="en-GB"/>
        </w:rPr>
        <w:t>for OOK-4 with M=2 in TDL-C</w:t>
      </w:r>
    </w:p>
    <w:p w14:paraId="71C4BF99" w14:textId="77777777" w:rsidR="00933910" w:rsidRDefault="00933910" w:rsidP="00933910">
      <w:pPr>
        <w:rPr>
          <w:rFonts w:eastAsia="MS Mincho"/>
          <w:b/>
          <w:bCs/>
          <w:lang w:val="en-GB"/>
        </w:rPr>
      </w:pPr>
    </w:p>
    <w:p w14:paraId="5A9FC8D3" w14:textId="6AE4FDC4" w:rsidR="002B3CDE" w:rsidRPr="002B3CDE" w:rsidRDefault="00327BEA" w:rsidP="002B3CDE">
      <w:pPr>
        <w:rPr>
          <w:rFonts w:eastAsia="MS Mincho"/>
          <w:b/>
          <w:bCs/>
          <w:lang w:val="en-GB"/>
        </w:rPr>
      </w:pPr>
      <w:r w:rsidRPr="00327BEA">
        <w:rPr>
          <w:noProof/>
        </w:rPr>
        <w:drawing>
          <wp:inline distT="0" distB="0" distL="0" distR="0" wp14:anchorId="3F68711D" wp14:editId="696AB861">
            <wp:extent cx="6120765" cy="2762885"/>
            <wp:effectExtent l="0" t="0" r="0" b="0"/>
            <wp:docPr id="48818192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762885"/>
                    </a:xfrm>
                    <a:prstGeom prst="rect">
                      <a:avLst/>
                    </a:prstGeom>
                    <a:noFill/>
                    <a:ln>
                      <a:noFill/>
                    </a:ln>
                  </pic:spPr>
                </pic:pic>
              </a:graphicData>
            </a:graphic>
          </wp:inline>
        </w:drawing>
      </w:r>
    </w:p>
    <w:p w14:paraId="37D308ED" w14:textId="77777777" w:rsidR="002B3CDE" w:rsidRPr="007F3ACF" w:rsidRDefault="002B3CDE" w:rsidP="002B3CDE">
      <w:pPr>
        <w:pStyle w:val="ListParagraph"/>
        <w:ind w:left="1179"/>
        <w:rPr>
          <w:rFonts w:eastAsia="MS Mincho"/>
          <w:b/>
          <w:bCs/>
          <w:lang w:val="en-GB"/>
        </w:rPr>
      </w:pPr>
      <w:r>
        <w:rPr>
          <w:rFonts w:eastAsia="MS Mincho" w:hint="eastAsia"/>
          <w:b/>
          <w:bCs/>
          <w:lang w:val="en-GB"/>
        </w:rPr>
        <w:t>(a) Time synchronization</w:t>
      </w:r>
      <w:r>
        <w:rPr>
          <w:rFonts w:eastAsia="MS Mincho"/>
          <w:b/>
          <w:bCs/>
          <w:lang w:val="en-GB"/>
        </w:rPr>
        <w:tab/>
      </w:r>
      <w:r>
        <w:rPr>
          <w:rFonts w:eastAsia="MS Mincho"/>
          <w:b/>
          <w:bCs/>
          <w:lang w:val="en-GB"/>
        </w:rPr>
        <w:tab/>
      </w:r>
      <w:r>
        <w:rPr>
          <w:rFonts w:eastAsia="MS Mincho"/>
          <w:b/>
          <w:bCs/>
          <w:lang w:val="en-GB"/>
        </w:rPr>
        <w:tab/>
      </w:r>
      <w:r>
        <w:rPr>
          <w:rFonts w:eastAsia="MS Mincho"/>
          <w:b/>
          <w:bCs/>
          <w:lang w:val="en-GB"/>
        </w:rPr>
        <w:tab/>
      </w:r>
      <w:r>
        <w:rPr>
          <w:rFonts w:eastAsia="MS Mincho"/>
          <w:b/>
          <w:bCs/>
          <w:lang w:val="en-GB"/>
        </w:rPr>
        <w:tab/>
      </w:r>
      <w:r>
        <w:rPr>
          <w:rFonts w:eastAsia="MS Mincho"/>
          <w:b/>
          <w:bCs/>
          <w:lang w:val="en-GB"/>
        </w:rPr>
        <w:tab/>
      </w:r>
      <w:r>
        <w:rPr>
          <w:rFonts w:eastAsia="MS Mincho" w:hint="eastAsia"/>
          <w:b/>
          <w:bCs/>
          <w:lang w:val="en-GB"/>
        </w:rPr>
        <w:t>(b) LP-RSRP measurement</w:t>
      </w:r>
    </w:p>
    <w:p w14:paraId="6DC84A30" w14:textId="4675F42B" w:rsidR="002B3CDE" w:rsidRPr="00280956" w:rsidRDefault="002B3CDE" w:rsidP="002B3CDE">
      <w:pPr>
        <w:jc w:val="center"/>
        <w:rPr>
          <w:rFonts w:eastAsia="MS Mincho"/>
          <w:lang w:val="en-GB"/>
        </w:rPr>
      </w:pPr>
      <w:r w:rsidRPr="007F3ACF">
        <w:rPr>
          <w:rFonts w:eastAsia="MS Mincho" w:hint="eastAsia"/>
          <w:b/>
          <w:bCs/>
          <w:lang w:val="en-GB"/>
        </w:rPr>
        <w:t>Figure.</w:t>
      </w:r>
      <w:r w:rsidR="00071940">
        <w:rPr>
          <w:rFonts w:eastAsia="MS Mincho" w:hint="eastAsia"/>
          <w:b/>
          <w:bCs/>
          <w:lang w:val="en-GB"/>
        </w:rPr>
        <w:t>6</w:t>
      </w:r>
      <w:r w:rsidRPr="007F3ACF">
        <w:rPr>
          <w:rFonts w:eastAsia="MS Mincho" w:hint="eastAsia"/>
          <w:b/>
          <w:bCs/>
          <w:lang w:val="en-GB"/>
        </w:rPr>
        <w:t xml:space="preserve"> </w:t>
      </w:r>
      <w:r>
        <w:rPr>
          <w:rFonts w:eastAsia="MS Mincho" w:hint="eastAsia"/>
          <w:b/>
          <w:bCs/>
          <w:lang w:val="en-GB"/>
        </w:rPr>
        <w:t>Results of t</w:t>
      </w:r>
      <w:r w:rsidRPr="007F3ACF">
        <w:rPr>
          <w:rFonts w:eastAsia="MS Mincho" w:hint="eastAsia"/>
          <w:b/>
          <w:bCs/>
          <w:lang w:val="en-GB"/>
        </w:rPr>
        <w:t xml:space="preserve">ime </w:t>
      </w:r>
      <w:r w:rsidRPr="007F3ACF">
        <w:rPr>
          <w:rFonts w:eastAsia="MS Mincho"/>
          <w:b/>
          <w:bCs/>
          <w:lang w:val="en-GB"/>
        </w:rPr>
        <w:t>synchronization</w:t>
      </w:r>
      <w:r w:rsidRPr="007F3ACF">
        <w:rPr>
          <w:rFonts w:eastAsia="MS Mincho" w:hint="eastAsia"/>
          <w:b/>
          <w:bCs/>
          <w:lang w:val="en-GB"/>
        </w:rPr>
        <w:t xml:space="preserve"> and LP-RSRP measurement </w:t>
      </w:r>
      <w:r>
        <w:rPr>
          <w:rFonts w:eastAsia="MS Mincho" w:hint="eastAsia"/>
          <w:b/>
          <w:bCs/>
          <w:lang w:val="en-GB"/>
        </w:rPr>
        <w:t>for OOK-4 with M=4 in TDL-C</w:t>
      </w:r>
    </w:p>
    <w:p w14:paraId="286BD2B6" w14:textId="77777777" w:rsidR="00C065F5" w:rsidRDefault="00C065F5" w:rsidP="009E609F">
      <w:pPr>
        <w:rPr>
          <w:rFonts w:eastAsia="MS Mincho"/>
          <w:lang w:val="en-GB"/>
        </w:rPr>
      </w:pPr>
    </w:p>
    <w:p w14:paraId="5A041D53" w14:textId="71C6B7E3" w:rsidR="004B44EA" w:rsidRPr="004B44EA" w:rsidRDefault="003F0DAB" w:rsidP="004B44EA">
      <w:pPr>
        <w:rPr>
          <w:rFonts w:eastAsia="MS Mincho" w:cstheme="minorHAnsi"/>
          <w:szCs w:val="21"/>
          <w:lang w:val="en-GB"/>
        </w:rPr>
      </w:pPr>
      <w:r w:rsidRPr="004B44EA">
        <w:rPr>
          <w:rFonts w:eastAsia="MS Mincho" w:cstheme="minorHAnsi"/>
          <w:szCs w:val="21"/>
          <w:lang w:val="en-GB"/>
        </w:rPr>
        <w:t xml:space="preserve">Table.3 in below </w:t>
      </w:r>
      <w:r w:rsidR="00E95FDD">
        <w:rPr>
          <w:rFonts w:eastAsia="MS Mincho" w:cstheme="minorHAnsi" w:hint="eastAsia"/>
          <w:szCs w:val="21"/>
          <w:lang w:val="en-GB"/>
        </w:rPr>
        <w:t xml:space="preserve">is the summary of </w:t>
      </w:r>
      <w:r w:rsidRPr="004B44EA">
        <w:rPr>
          <w:rFonts w:eastAsia="MS Mincho" w:cstheme="minorHAnsi"/>
          <w:szCs w:val="21"/>
          <w:lang w:val="en-GB"/>
        </w:rPr>
        <w:t>the evaluation result of</w:t>
      </w:r>
      <w:r w:rsidR="00E95FDD">
        <w:rPr>
          <w:rFonts w:eastAsia="MS Mincho" w:cstheme="minorHAnsi" w:hint="eastAsia"/>
          <w:szCs w:val="21"/>
          <w:lang w:val="en-GB"/>
        </w:rPr>
        <w:t xml:space="preserve"> both</w:t>
      </w:r>
      <w:r w:rsidRPr="004B44EA">
        <w:rPr>
          <w:rFonts w:eastAsia="MS Mincho" w:cstheme="minorHAnsi"/>
          <w:szCs w:val="21"/>
          <w:lang w:val="en-GB"/>
        </w:rPr>
        <w:t xml:space="preserve"> time synchronization accuracy and </w:t>
      </w:r>
      <w:r w:rsidR="00124DF5" w:rsidRPr="004B44EA">
        <w:rPr>
          <w:rFonts w:eastAsia="MS Mincho" w:cstheme="minorHAnsi"/>
          <w:szCs w:val="21"/>
          <w:lang w:val="en-GB"/>
        </w:rPr>
        <w:t>RRM</w:t>
      </w:r>
      <w:r w:rsidRPr="004B44EA">
        <w:rPr>
          <w:rFonts w:eastAsia="MS Mincho" w:cstheme="minorHAnsi"/>
          <w:szCs w:val="21"/>
          <w:lang w:val="en-GB"/>
        </w:rPr>
        <w:t xml:space="preserve"> measurement accuracy </w:t>
      </w:r>
      <w:r w:rsidR="00E95FDD">
        <w:rPr>
          <w:rFonts w:eastAsia="MS Mincho" w:cstheme="minorHAnsi" w:hint="eastAsia"/>
          <w:szCs w:val="21"/>
          <w:lang w:val="en-GB"/>
        </w:rPr>
        <w:t>using</w:t>
      </w:r>
      <w:r w:rsidRPr="004B44EA">
        <w:rPr>
          <w:rFonts w:eastAsia="MS Mincho" w:cstheme="minorHAnsi"/>
          <w:szCs w:val="21"/>
          <w:lang w:val="en-GB"/>
        </w:rPr>
        <w:t xml:space="preserve"> LP-SS, including the result of SNR=-6 dB</w:t>
      </w:r>
      <w:r w:rsidR="004B44EA" w:rsidRPr="004B44EA">
        <w:rPr>
          <w:rFonts w:eastAsia="MS Mincho" w:cstheme="minorHAnsi"/>
          <w:szCs w:val="21"/>
          <w:lang w:val="en-GB"/>
        </w:rPr>
        <w:t xml:space="preserve"> for both AWGN and TDL-C</w:t>
      </w:r>
      <w:r w:rsidRPr="004B44EA">
        <w:rPr>
          <w:rFonts w:eastAsia="MS Mincho" w:cstheme="minorHAnsi"/>
          <w:szCs w:val="21"/>
          <w:lang w:val="en-GB"/>
        </w:rPr>
        <w:t>.</w:t>
      </w:r>
      <w:r w:rsidR="004B44EA" w:rsidRPr="004B44EA">
        <w:rPr>
          <w:rFonts w:eastAsia="MS Mincho" w:cstheme="minorHAnsi"/>
          <w:szCs w:val="21"/>
          <w:lang w:val="en-GB"/>
        </w:rPr>
        <w:t xml:space="preserve"> In the table, </w:t>
      </w:r>
      <w:r w:rsidR="004B44EA">
        <w:rPr>
          <w:rFonts w:eastAsia="MS Mincho" w:cstheme="minorHAnsi"/>
          <w:szCs w:val="21"/>
          <w:lang w:val="en-GB"/>
        </w:rPr>
        <w:t>“</w:t>
      </w:r>
      <w:r w:rsidR="004B44EA">
        <w:rPr>
          <w:rFonts w:eastAsia="MS Mincho" w:cstheme="minorHAnsi" w:hint="eastAsia"/>
          <w:szCs w:val="21"/>
          <w:lang w:val="en-GB"/>
        </w:rPr>
        <w:t>sync.</w:t>
      </w:r>
      <w:r w:rsidR="00BE5AE0">
        <w:rPr>
          <w:rFonts w:eastAsia="MS Mincho" w:cstheme="minorHAnsi" w:hint="eastAsia"/>
          <w:szCs w:val="21"/>
          <w:lang w:val="en-GB"/>
        </w:rPr>
        <w:t xml:space="preserve"> T</w:t>
      </w:r>
      <w:proofErr w:type="gramStart"/>
      <w:r w:rsidR="00BE5AE0">
        <w:rPr>
          <w:rFonts w:eastAsia="MS Mincho" w:cstheme="minorHAnsi"/>
          <w:szCs w:val="21"/>
          <w:lang w:val="en-GB"/>
        </w:rPr>
        <w:t>’</w:t>
      </w:r>
      <w:r w:rsidR="00BE5AE0">
        <w:rPr>
          <w:rFonts w:eastAsia="MS Mincho" w:cstheme="minorHAnsi" w:hint="eastAsia"/>
          <w:szCs w:val="21"/>
          <w:lang w:val="en-GB"/>
        </w:rPr>
        <w:t xml:space="preserve"> </w:t>
      </w:r>
      <w:r w:rsidR="004B44EA">
        <w:rPr>
          <w:rFonts w:eastAsia="MS Mincho" w:cstheme="minorHAnsi"/>
          <w:szCs w:val="21"/>
          <w:lang w:val="en-GB"/>
        </w:rPr>
        <w:t>”</w:t>
      </w:r>
      <w:proofErr w:type="gramEnd"/>
      <w:r w:rsidR="004B44EA">
        <w:rPr>
          <w:rFonts w:eastAsia="MS Mincho" w:cstheme="minorHAnsi" w:hint="eastAsia"/>
          <w:szCs w:val="21"/>
          <w:lang w:val="en-GB"/>
        </w:rPr>
        <w:t xml:space="preserve"> means </w:t>
      </w:r>
      <w:r w:rsidR="00BE5AE0">
        <w:rPr>
          <w:rFonts w:eastAsia="MS Mincho" w:hint="eastAsia"/>
          <w:lang w:val="en-GB"/>
        </w:rPr>
        <w:t>timing estimation error(=T</w:t>
      </w:r>
      <w:r w:rsidR="00BE5AE0">
        <w:rPr>
          <w:rFonts w:eastAsia="MS Mincho"/>
          <w:lang w:val="en-GB"/>
        </w:rPr>
        <w:t>’</w:t>
      </w:r>
      <w:r w:rsidR="00BE5AE0">
        <w:rPr>
          <w:rFonts w:eastAsia="MS Mincho" w:hint="eastAsia"/>
          <w:lang w:val="en-GB"/>
        </w:rPr>
        <w:t>)</w:t>
      </w:r>
      <w:r w:rsidR="00BE5AE0" w:rsidRPr="004B44EA">
        <w:rPr>
          <w:rFonts w:eastAsia="MS Mincho" w:cstheme="minorHAnsi"/>
          <w:szCs w:val="21"/>
        </w:rPr>
        <w:t xml:space="preserve"> </w:t>
      </w:r>
      <w:r w:rsidR="00BE5AE0">
        <w:rPr>
          <w:rFonts w:eastAsia="MS Mincho" w:cstheme="minorHAnsi" w:hint="eastAsia"/>
          <w:szCs w:val="21"/>
        </w:rPr>
        <w:t xml:space="preserve">to achieve 90% probability. Also, </w:t>
      </w:r>
      <w:r w:rsidR="004B44EA" w:rsidRPr="004B44EA">
        <w:rPr>
          <w:rFonts w:eastAsia="MS Mincho" w:cstheme="minorHAnsi"/>
          <w:szCs w:val="21"/>
        </w:rPr>
        <w:t>“</w:t>
      </w:r>
      <w:r w:rsidR="004B44EA" w:rsidRPr="004B44EA">
        <w:rPr>
          <w:rFonts w:eastAsia="MS Mincho" w:cstheme="minorHAnsi"/>
          <w:bCs/>
          <w:iCs/>
          <w:kern w:val="0"/>
          <w:szCs w:val="21"/>
          <w:lang w:val="en-GB"/>
        </w:rPr>
        <w:t>RRM</w:t>
      </w:r>
      <w:r w:rsidR="00BE38F5">
        <w:rPr>
          <w:rFonts w:eastAsia="MS Mincho" w:cstheme="minorHAnsi"/>
          <w:bCs/>
          <w:iCs/>
          <w:kern w:val="0"/>
          <w:szCs w:val="21"/>
          <w:lang w:val="en-GB"/>
        </w:rPr>
        <w:t xml:space="preserve"> Accuracy</w:t>
      </w:r>
      <w:r w:rsidR="004B44EA" w:rsidRPr="004B44EA">
        <w:rPr>
          <w:rFonts w:eastAsia="MS Mincho" w:cstheme="minorHAnsi"/>
          <w:szCs w:val="21"/>
        </w:rPr>
        <w:t xml:space="preserve">” means LP-RSRP </w:t>
      </w:r>
      <w:r w:rsidR="004B44EA" w:rsidRPr="004B44EA">
        <w:rPr>
          <w:rFonts w:eastAsia="MS Mincho" w:cstheme="minorHAnsi"/>
          <w:bCs/>
          <w:iCs/>
          <w:kern w:val="0"/>
          <w:szCs w:val="21"/>
          <w:lang w:val="en-GB"/>
        </w:rPr>
        <w:t xml:space="preserve">measurement accuracy [dB] which achieves Q=90% measurements based on Y LP-SS samples(Y=1,4). Z is not directly assumed. Red values means that the accuracy </w:t>
      </w:r>
      <w:r w:rsidR="00BE5AE0">
        <w:rPr>
          <w:rFonts w:eastAsia="MS Mincho" w:cstheme="minorHAnsi" w:hint="eastAsia"/>
          <w:bCs/>
          <w:iCs/>
          <w:kern w:val="0"/>
          <w:szCs w:val="21"/>
          <w:lang w:val="en-GB"/>
        </w:rPr>
        <w:t xml:space="preserve">is </w:t>
      </w:r>
      <w:r w:rsidR="00BE5AE0">
        <w:rPr>
          <w:rFonts w:eastAsia="MS Mincho" w:cstheme="minorHAnsi"/>
          <w:bCs/>
          <w:iCs/>
          <w:kern w:val="0"/>
          <w:szCs w:val="21"/>
          <w:lang w:val="en-GB"/>
        </w:rPr>
        <w:t>within</w:t>
      </w:r>
      <w:r w:rsidR="00BE5AE0">
        <w:rPr>
          <w:rFonts w:eastAsia="MS Mincho" w:cstheme="minorHAnsi" w:hint="eastAsia"/>
          <w:bCs/>
          <w:iCs/>
          <w:kern w:val="0"/>
          <w:szCs w:val="21"/>
          <w:lang w:val="en-GB"/>
        </w:rPr>
        <w:t xml:space="preserve"> </w:t>
      </w:r>
      <w:r w:rsidR="004B44EA" w:rsidRPr="004B44EA">
        <w:rPr>
          <w:rFonts w:cstheme="minorHAnsi"/>
          <w:szCs w:val="21"/>
        </w:rPr>
        <w:t xml:space="preserve">± </w:t>
      </w:r>
      <w:r w:rsidR="004B44EA" w:rsidRPr="004B44EA">
        <w:rPr>
          <w:rFonts w:eastAsia="MS Mincho" w:cstheme="minorHAnsi"/>
          <w:szCs w:val="21"/>
        </w:rPr>
        <w:t>3.5</w:t>
      </w:r>
      <w:r w:rsidR="004B44EA" w:rsidRPr="004B44EA">
        <w:rPr>
          <w:rFonts w:cstheme="minorHAnsi"/>
          <w:szCs w:val="21"/>
        </w:rPr>
        <w:t>dB</w:t>
      </w:r>
      <w:r w:rsidR="004B44EA">
        <w:rPr>
          <w:rFonts w:eastAsia="MS Mincho" w:cstheme="minorHAnsi" w:hint="eastAsia"/>
          <w:szCs w:val="21"/>
        </w:rPr>
        <w:t>.</w:t>
      </w:r>
    </w:p>
    <w:p w14:paraId="014B46C8" w14:textId="77777777" w:rsidR="003F0DAB" w:rsidRPr="00124DF5" w:rsidRDefault="003F0DAB" w:rsidP="009E609F">
      <w:pPr>
        <w:rPr>
          <w:rFonts w:eastAsia="MS Mincho"/>
          <w:lang w:val="en-GB"/>
        </w:rPr>
      </w:pPr>
    </w:p>
    <w:p w14:paraId="1D221BB6" w14:textId="24115C87" w:rsidR="003F0DAB" w:rsidRPr="00217A3C" w:rsidRDefault="00124DF5" w:rsidP="00124DF5">
      <w:pPr>
        <w:jc w:val="center"/>
        <w:rPr>
          <w:rFonts w:eastAsia="MS Mincho" w:cstheme="minorHAnsi"/>
          <w:lang w:val="en-GB"/>
        </w:rPr>
      </w:pPr>
      <w:r w:rsidRPr="00217A3C">
        <w:rPr>
          <w:rFonts w:eastAsia="MS Mincho" w:cstheme="minorHAnsi"/>
          <w:b/>
          <w:bCs/>
          <w:kern w:val="0"/>
          <w:szCs w:val="24"/>
          <w:lang w:val="en-GB"/>
        </w:rPr>
        <w:t>Table.3 Summary on timing synchronization accuracy and RRM measurement accuracy of LP-SS</w:t>
      </w:r>
    </w:p>
    <w:tbl>
      <w:tblPr>
        <w:tblStyle w:val="TableGrid"/>
        <w:tblW w:w="9556" w:type="dxa"/>
        <w:tblInd w:w="360" w:type="dxa"/>
        <w:tblLayout w:type="fixed"/>
        <w:tblLook w:val="04A0" w:firstRow="1" w:lastRow="0" w:firstColumn="1" w:lastColumn="0" w:noHBand="0" w:noVBand="1"/>
      </w:tblPr>
      <w:tblGrid>
        <w:gridCol w:w="907"/>
        <w:gridCol w:w="709"/>
        <w:gridCol w:w="794"/>
        <w:gridCol w:w="794"/>
        <w:gridCol w:w="794"/>
        <w:gridCol w:w="794"/>
        <w:gridCol w:w="794"/>
        <w:gridCol w:w="794"/>
        <w:gridCol w:w="794"/>
        <w:gridCol w:w="794"/>
        <w:gridCol w:w="794"/>
        <w:gridCol w:w="794"/>
      </w:tblGrid>
      <w:tr w:rsidR="003E29AD" w14:paraId="16C5B440" w14:textId="77777777" w:rsidTr="00B21DFC">
        <w:trPr>
          <w:trHeight w:val="383"/>
        </w:trPr>
        <w:tc>
          <w:tcPr>
            <w:tcW w:w="907" w:type="dxa"/>
            <w:vMerge w:val="restart"/>
            <w:vAlign w:val="center"/>
          </w:tcPr>
          <w:p w14:paraId="284685A7" w14:textId="00441823" w:rsidR="003E29AD" w:rsidRPr="003E29AD" w:rsidRDefault="003E29AD" w:rsidP="00C94E27">
            <w:pPr>
              <w:jc w:val="center"/>
              <w:rPr>
                <w:rFonts w:eastAsia="MS Mincho" w:cstheme="minorHAnsi"/>
                <w:bCs/>
                <w:iCs/>
                <w:kern w:val="0"/>
                <w:sz w:val="18"/>
                <w:szCs w:val="18"/>
                <w:lang w:val="en-GB"/>
              </w:rPr>
            </w:pPr>
            <w:r w:rsidRPr="003E29AD">
              <w:rPr>
                <w:rFonts w:eastAsia="MS Mincho" w:cstheme="minorHAnsi" w:hint="eastAsia"/>
                <w:bCs/>
                <w:iCs/>
                <w:kern w:val="0"/>
                <w:sz w:val="18"/>
                <w:szCs w:val="18"/>
                <w:lang w:val="en-GB"/>
              </w:rPr>
              <w:t>M</w:t>
            </w:r>
          </w:p>
        </w:tc>
        <w:tc>
          <w:tcPr>
            <w:tcW w:w="709" w:type="dxa"/>
            <w:vMerge w:val="restart"/>
            <w:vAlign w:val="center"/>
          </w:tcPr>
          <w:p w14:paraId="34821782" w14:textId="3DAA9FFD" w:rsidR="003E29AD" w:rsidRPr="003E29AD" w:rsidRDefault="003E29AD" w:rsidP="00C94E27">
            <w:pPr>
              <w:jc w:val="center"/>
              <w:rPr>
                <w:rFonts w:eastAsia="MS Mincho" w:cstheme="minorHAnsi"/>
                <w:sz w:val="18"/>
                <w:szCs w:val="18"/>
              </w:rPr>
            </w:pPr>
            <w:r w:rsidRPr="003E29AD">
              <w:rPr>
                <w:rFonts w:eastAsia="MS Mincho" w:cstheme="minorHAnsi" w:hint="eastAsia"/>
                <w:sz w:val="18"/>
                <w:szCs w:val="18"/>
              </w:rPr>
              <w:t>SNR</w:t>
            </w:r>
          </w:p>
        </w:tc>
        <w:tc>
          <w:tcPr>
            <w:tcW w:w="1588" w:type="dxa"/>
            <w:gridSpan w:val="2"/>
          </w:tcPr>
          <w:p w14:paraId="1A87CE88" w14:textId="77777777" w:rsidR="003E29AD" w:rsidRDefault="003E29AD" w:rsidP="00B21DFC">
            <w:pPr>
              <w:jc w:val="center"/>
              <w:rPr>
                <w:rFonts w:eastAsia="MS Mincho"/>
                <w:sz w:val="18"/>
                <w:szCs w:val="18"/>
              </w:rPr>
            </w:pPr>
            <w:r w:rsidRPr="003E29AD">
              <w:rPr>
                <w:rFonts w:eastAsia="MS Mincho" w:hint="eastAsia"/>
                <w:sz w:val="18"/>
                <w:szCs w:val="18"/>
              </w:rPr>
              <w:t>4 symbols</w:t>
            </w:r>
          </w:p>
          <w:p w14:paraId="428DCF86" w14:textId="77777777" w:rsidR="00B21DFC" w:rsidRDefault="00B21DFC" w:rsidP="00B21DFC">
            <w:pPr>
              <w:jc w:val="center"/>
              <w:rPr>
                <w:rFonts w:eastAsia="MS Mincho" w:cstheme="minorHAnsi"/>
                <w:sz w:val="18"/>
                <w:szCs w:val="18"/>
              </w:rPr>
            </w:pPr>
            <w:r>
              <w:rPr>
                <w:rFonts w:eastAsia="MS Mincho" w:cstheme="minorHAnsi" w:hint="eastAsia"/>
                <w:sz w:val="18"/>
                <w:szCs w:val="18"/>
              </w:rPr>
              <w:t>L=4 for M=1</w:t>
            </w:r>
          </w:p>
          <w:p w14:paraId="54A80C6F" w14:textId="77777777" w:rsidR="00B21DFC" w:rsidRDefault="00B21DFC" w:rsidP="00B21DFC">
            <w:pPr>
              <w:jc w:val="center"/>
              <w:rPr>
                <w:rFonts w:eastAsia="MS Mincho" w:cstheme="minorHAnsi"/>
                <w:sz w:val="18"/>
                <w:szCs w:val="18"/>
              </w:rPr>
            </w:pPr>
            <w:r>
              <w:rPr>
                <w:rFonts w:eastAsia="MS Mincho" w:cstheme="minorHAnsi" w:hint="eastAsia"/>
                <w:sz w:val="18"/>
                <w:szCs w:val="18"/>
              </w:rPr>
              <w:t>L=8 for M=2</w:t>
            </w:r>
          </w:p>
          <w:p w14:paraId="7DCCA6C5" w14:textId="3835FC4B" w:rsidR="00B21DFC" w:rsidRPr="003E29AD" w:rsidRDefault="00B21DFC" w:rsidP="00B21DFC">
            <w:pPr>
              <w:jc w:val="center"/>
              <w:rPr>
                <w:rFonts w:eastAsia="MS Mincho" w:cstheme="minorHAnsi"/>
                <w:sz w:val="18"/>
                <w:szCs w:val="18"/>
              </w:rPr>
            </w:pPr>
            <w:r>
              <w:rPr>
                <w:rFonts w:eastAsia="MS Mincho" w:cstheme="minorHAnsi" w:hint="eastAsia"/>
                <w:sz w:val="18"/>
                <w:szCs w:val="18"/>
              </w:rPr>
              <w:t>L=16 for M=4</w:t>
            </w:r>
          </w:p>
        </w:tc>
        <w:tc>
          <w:tcPr>
            <w:tcW w:w="1588" w:type="dxa"/>
            <w:gridSpan w:val="2"/>
          </w:tcPr>
          <w:p w14:paraId="0EB64A93" w14:textId="77777777" w:rsidR="003E29AD" w:rsidRDefault="003E29AD" w:rsidP="00B21DFC">
            <w:pPr>
              <w:jc w:val="center"/>
              <w:rPr>
                <w:rFonts w:eastAsia="MS Mincho"/>
                <w:sz w:val="18"/>
                <w:szCs w:val="18"/>
              </w:rPr>
            </w:pPr>
            <w:r w:rsidRPr="003E29AD">
              <w:rPr>
                <w:rFonts w:eastAsia="MS Mincho" w:hint="eastAsia"/>
                <w:sz w:val="18"/>
                <w:szCs w:val="18"/>
              </w:rPr>
              <w:t>6 symbols</w:t>
            </w:r>
          </w:p>
          <w:p w14:paraId="0257B263" w14:textId="6060B488" w:rsidR="00B21DFC" w:rsidRDefault="00B21DFC" w:rsidP="00B21DFC">
            <w:pPr>
              <w:jc w:val="center"/>
              <w:rPr>
                <w:rFonts w:eastAsia="MS Mincho" w:cstheme="minorHAnsi"/>
                <w:sz w:val="18"/>
                <w:szCs w:val="18"/>
              </w:rPr>
            </w:pPr>
            <w:r>
              <w:rPr>
                <w:rFonts w:eastAsia="MS Mincho" w:cstheme="minorHAnsi" w:hint="eastAsia"/>
                <w:sz w:val="18"/>
                <w:szCs w:val="18"/>
              </w:rPr>
              <w:t>L=6 for M=1</w:t>
            </w:r>
          </w:p>
          <w:p w14:paraId="7963304A" w14:textId="316BC5B9" w:rsidR="00B21DFC" w:rsidRDefault="00B21DFC" w:rsidP="00B21DFC">
            <w:pPr>
              <w:jc w:val="center"/>
              <w:rPr>
                <w:rFonts w:eastAsia="MS Mincho" w:cstheme="minorHAnsi"/>
                <w:sz w:val="18"/>
                <w:szCs w:val="18"/>
              </w:rPr>
            </w:pPr>
            <w:r>
              <w:rPr>
                <w:rFonts w:eastAsia="MS Mincho" w:cstheme="minorHAnsi" w:hint="eastAsia"/>
                <w:sz w:val="18"/>
                <w:szCs w:val="18"/>
              </w:rPr>
              <w:t>L=12 for M=2</w:t>
            </w:r>
          </w:p>
          <w:p w14:paraId="2F26DDE3" w14:textId="55480AF3" w:rsidR="00B21DFC" w:rsidRPr="003E29AD" w:rsidRDefault="00B21DFC" w:rsidP="00B21DFC">
            <w:pPr>
              <w:jc w:val="center"/>
              <w:rPr>
                <w:rFonts w:eastAsia="MS Mincho" w:cstheme="minorHAnsi"/>
                <w:sz w:val="18"/>
                <w:szCs w:val="18"/>
              </w:rPr>
            </w:pPr>
            <w:r>
              <w:rPr>
                <w:rFonts w:eastAsia="MS Mincho" w:cstheme="minorHAnsi" w:hint="eastAsia"/>
                <w:sz w:val="18"/>
                <w:szCs w:val="18"/>
              </w:rPr>
              <w:t>L=24 for M=4</w:t>
            </w:r>
          </w:p>
        </w:tc>
        <w:tc>
          <w:tcPr>
            <w:tcW w:w="1588" w:type="dxa"/>
            <w:gridSpan w:val="2"/>
          </w:tcPr>
          <w:p w14:paraId="6A84C991" w14:textId="77777777" w:rsidR="003E29AD" w:rsidRDefault="003E29AD" w:rsidP="00B21DFC">
            <w:pPr>
              <w:jc w:val="center"/>
              <w:rPr>
                <w:rFonts w:eastAsia="MS Mincho"/>
                <w:sz w:val="18"/>
                <w:szCs w:val="18"/>
              </w:rPr>
            </w:pPr>
            <w:r w:rsidRPr="003E29AD">
              <w:rPr>
                <w:rFonts w:eastAsia="MS Mincho" w:hint="eastAsia"/>
                <w:sz w:val="18"/>
                <w:szCs w:val="18"/>
              </w:rPr>
              <w:t>8 symbols</w:t>
            </w:r>
          </w:p>
          <w:p w14:paraId="0335A821" w14:textId="325144B7" w:rsidR="00B21DFC" w:rsidRDefault="00B21DFC" w:rsidP="00B21DFC">
            <w:pPr>
              <w:jc w:val="center"/>
              <w:rPr>
                <w:rFonts w:eastAsia="MS Mincho" w:cstheme="minorHAnsi"/>
                <w:sz w:val="18"/>
                <w:szCs w:val="18"/>
              </w:rPr>
            </w:pPr>
            <w:r>
              <w:rPr>
                <w:rFonts w:eastAsia="MS Mincho" w:cstheme="minorHAnsi" w:hint="eastAsia"/>
                <w:sz w:val="18"/>
                <w:szCs w:val="18"/>
              </w:rPr>
              <w:t>L=8 for M=1</w:t>
            </w:r>
          </w:p>
          <w:p w14:paraId="3C7FB568" w14:textId="5C3F6599" w:rsidR="00B21DFC" w:rsidRDefault="00B21DFC" w:rsidP="00B21DFC">
            <w:pPr>
              <w:jc w:val="center"/>
              <w:rPr>
                <w:rFonts w:eastAsia="MS Mincho" w:cstheme="minorHAnsi"/>
                <w:sz w:val="18"/>
                <w:szCs w:val="18"/>
              </w:rPr>
            </w:pPr>
            <w:r>
              <w:rPr>
                <w:rFonts w:eastAsia="MS Mincho" w:cstheme="minorHAnsi" w:hint="eastAsia"/>
                <w:sz w:val="18"/>
                <w:szCs w:val="18"/>
              </w:rPr>
              <w:t>L=16 for M=2</w:t>
            </w:r>
          </w:p>
          <w:p w14:paraId="011B0CEF" w14:textId="3F15FA87" w:rsidR="00B21DFC" w:rsidRPr="003E29AD" w:rsidRDefault="00B21DFC" w:rsidP="00B21DFC">
            <w:pPr>
              <w:jc w:val="center"/>
              <w:rPr>
                <w:rFonts w:eastAsia="MS Mincho" w:cstheme="minorHAnsi"/>
                <w:sz w:val="18"/>
                <w:szCs w:val="18"/>
              </w:rPr>
            </w:pPr>
            <w:r>
              <w:rPr>
                <w:rFonts w:eastAsia="MS Mincho" w:cstheme="minorHAnsi" w:hint="eastAsia"/>
                <w:sz w:val="18"/>
                <w:szCs w:val="18"/>
              </w:rPr>
              <w:t>L=32 for M=4</w:t>
            </w:r>
          </w:p>
        </w:tc>
        <w:tc>
          <w:tcPr>
            <w:tcW w:w="1588" w:type="dxa"/>
            <w:gridSpan w:val="2"/>
          </w:tcPr>
          <w:p w14:paraId="17B4A608" w14:textId="77777777" w:rsidR="003E29AD" w:rsidRDefault="003E29AD" w:rsidP="00B21DFC">
            <w:pPr>
              <w:jc w:val="center"/>
              <w:rPr>
                <w:rFonts w:eastAsia="MS Mincho"/>
                <w:sz w:val="18"/>
                <w:szCs w:val="18"/>
              </w:rPr>
            </w:pPr>
            <w:r w:rsidRPr="003E29AD">
              <w:rPr>
                <w:rFonts w:eastAsia="MS Mincho" w:hint="eastAsia"/>
                <w:sz w:val="18"/>
                <w:szCs w:val="18"/>
              </w:rPr>
              <w:t>12 symbols</w:t>
            </w:r>
          </w:p>
          <w:p w14:paraId="7F01AF7C" w14:textId="77777777" w:rsidR="00B21DFC" w:rsidRDefault="00B21DFC" w:rsidP="00B21DFC">
            <w:pPr>
              <w:jc w:val="center"/>
              <w:rPr>
                <w:rFonts w:eastAsia="MS Mincho" w:cstheme="minorHAnsi"/>
                <w:sz w:val="18"/>
                <w:szCs w:val="18"/>
              </w:rPr>
            </w:pPr>
          </w:p>
          <w:p w14:paraId="08522CD1" w14:textId="435A6C83" w:rsidR="00B21DFC" w:rsidRDefault="00B21DFC" w:rsidP="00B21DFC">
            <w:pPr>
              <w:jc w:val="center"/>
              <w:rPr>
                <w:rFonts w:eastAsia="MS Mincho" w:cstheme="minorHAnsi"/>
                <w:sz w:val="18"/>
                <w:szCs w:val="18"/>
              </w:rPr>
            </w:pPr>
            <w:r>
              <w:rPr>
                <w:rFonts w:eastAsia="MS Mincho" w:cstheme="minorHAnsi" w:hint="eastAsia"/>
                <w:sz w:val="18"/>
                <w:szCs w:val="18"/>
              </w:rPr>
              <w:t>L=24 for M=2</w:t>
            </w:r>
          </w:p>
          <w:p w14:paraId="05CBDA89" w14:textId="7D5BBC79" w:rsidR="00B21DFC" w:rsidRPr="003E29AD" w:rsidRDefault="00B21DFC" w:rsidP="00B21DFC">
            <w:pPr>
              <w:jc w:val="center"/>
              <w:rPr>
                <w:rFonts w:eastAsia="MS Mincho" w:cstheme="minorHAnsi"/>
                <w:sz w:val="18"/>
                <w:szCs w:val="18"/>
              </w:rPr>
            </w:pPr>
          </w:p>
        </w:tc>
        <w:tc>
          <w:tcPr>
            <w:tcW w:w="1588" w:type="dxa"/>
            <w:gridSpan w:val="2"/>
          </w:tcPr>
          <w:p w14:paraId="2A83EFD5" w14:textId="77777777" w:rsidR="003E29AD" w:rsidRDefault="003E29AD" w:rsidP="00B21DFC">
            <w:pPr>
              <w:jc w:val="center"/>
              <w:rPr>
                <w:rFonts w:eastAsia="MS Mincho"/>
                <w:sz w:val="18"/>
                <w:szCs w:val="18"/>
              </w:rPr>
            </w:pPr>
            <w:r w:rsidRPr="003E29AD">
              <w:rPr>
                <w:rFonts w:eastAsia="MS Mincho" w:hint="eastAsia"/>
                <w:sz w:val="18"/>
                <w:szCs w:val="18"/>
              </w:rPr>
              <w:t>14 symbols</w:t>
            </w:r>
          </w:p>
          <w:p w14:paraId="37B20443" w14:textId="77777777" w:rsidR="00B21DFC" w:rsidRDefault="00B21DFC" w:rsidP="00B21DFC">
            <w:pPr>
              <w:jc w:val="center"/>
              <w:rPr>
                <w:rFonts w:eastAsia="MS Mincho"/>
                <w:sz w:val="18"/>
                <w:szCs w:val="18"/>
              </w:rPr>
            </w:pPr>
          </w:p>
          <w:p w14:paraId="13D268F4" w14:textId="77777777" w:rsidR="00B21DFC" w:rsidRDefault="00B21DFC" w:rsidP="00B21DFC">
            <w:pPr>
              <w:jc w:val="center"/>
              <w:rPr>
                <w:rFonts w:eastAsia="MS Mincho"/>
                <w:sz w:val="18"/>
                <w:szCs w:val="18"/>
              </w:rPr>
            </w:pPr>
          </w:p>
          <w:p w14:paraId="788B659A" w14:textId="6647AA9E" w:rsidR="00B21DFC" w:rsidRPr="003E29AD" w:rsidRDefault="00B21DFC" w:rsidP="00B21DFC">
            <w:pPr>
              <w:jc w:val="center"/>
              <w:rPr>
                <w:rFonts w:eastAsia="MS Mincho" w:cstheme="minorHAnsi"/>
                <w:sz w:val="18"/>
                <w:szCs w:val="18"/>
              </w:rPr>
            </w:pPr>
            <w:r>
              <w:rPr>
                <w:rFonts w:eastAsia="MS Mincho" w:cstheme="minorHAnsi" w:hint="eastAsia"/>
                <w:sz w:val="18"/>
                <w:szCs w:val="18"/>
              </w:rPr>
              <w:t>L=56 for M=4</w:t>
            </w:r>
          </w:p>
        </w:tc>
      </w:tr>
      <w:tr w:rsidR="003E29AD" w14:paraId="1DB93331" w14:textId="77777777" w:rsidTr="003E29AD">
        <w:trPr>
          <w:trHeight w:val="692"/>
        </w:trPr>
        <w:tc>
          <w:tcPr>
            <w:tcW w:w="907" w:type="dxa"/>
            <w:vMerge/>
          </w:tcPr>
          <w:p w14:paraId="39A0B3AC" w14:textId="3CD98806" w:rsidR="003E29AD" w:rsidRPr="003E29AD" w:rsidRDefault="003E29AD" w:rsidP="00C94E27">
            <w:pPr>
              <w:jc w:val="center"/>
              <w:rPr>
                <w:rFonts w:eastAsia="MS Mincho" w:cstheme="minorHAnsi"/>
                <w:bCs/>
                <w:iCs/>
                <w:kern w:val="0"/>
                <w:sz w:val="18"/>
                <w:szCs w:val="18"/>
                <w:lang w:val="en-GB"/>
              </w:rPr>
            </w:pPr>
          </w:p>
        </w:tc>
        <w:tc>
          <w:tcPr>
            <w:tcW w:w="709" w:type="dxa"/>
            <w:vMerge/>
          </w:tcPr>
          <w:p w14:paraId="65199EB4" w14:textId="3F2D0877" w:rsidR="003E29AD" w:rsidRPr="003E29AD" w:rsidRDefault="003E29AD" w:rsidP="00C94E27">
            <w:pPr>
              <w:jc w:val="center"/>
              <w:rPr>
                <w:rFonts w:eastAsia="MS Mincho" w:cstheme="minorHAnsi"/>
                <w:sz w:val="18"/>
                <w:szCs w:val="18"/>
              </w:rPr>
            </w:pPr>
          </w:p>
        </w:tc>
        <w:tc>
          <w:tcPr>
            <w:tcW w:w="794" w:type="dxa"/>
          </w:tcPr>
          <w:p w14:paraId="22EA5BB3" w14:textId="499716A7" w:rsidR="003E29AD" w:rsidRPr="003E29AD" w:rsidRDefault="003E29AD" w:rsidP="00C94E27">
            <w:pPr>
              <w:jc w:val="center"/>
              <w:rPr>
                <w:rFonts w:eastAsia="MS Mincho" w:cstheme="minorHAnsi"/>
                <w:sz w:val="18"/>
                <w:szCs w:val="18"/>
              </w:rPr>
            </w:pPr>
            <w:r w:rsidRPr="003E29AD">
              <w:rPr>
                <w:rFonts w:eastAsia="MS Mincho" w:cstheme="minorHAnsi"/>
                <w:sz w:val="18"/>
                <w:szCs w:val="18"/>
              </w:rPr>
              <w:t>sync.</w:t>
            </w:r>
            <w:r w:rsidR="00BE5AE0">
              <w:rPr>
                <w:rFonts w:eastAsia="MS Mincho" w:cstheme="minorHAnsi" w:hint="eastAsia"/>
                <w:sz w:val="18"/>
                <w:szCs w:val="18"/>
              </w:rPr>
              <w:t xml:space="preserve"> T</w:t>
            </w:r>
            <w:r w:rsidR="00BE5AE0">
              <w:rPr>
                <w:rFonts w:eastAsia="MS Mincho" w:cstheme="minorHAnsi"/>
                <w:sz w:val="18"/>
                <w:szCs w:val="18"/>
              </w:rPr>
              <w:t>’</w:t>
            </w:r>
          </w:p>
          <w:p w14:paraId="13CCA29E" w14:textId="77777777" w:rsidR="003E29AD" w:rsidRPr="003E29AD" w:rsidRDefault="003E29AD" w:rsidP="00C94E27">
            <w:pPr>
              <w:jc w:val="center"/>
              <w:rPr>
                <w:rFonts w:eastAsia="MS Mincho" w:cstheme="minorHAnsi"/>
                <w:sz w:val="18"/>
                <w:szCs w:val="18"/>
              </w:rPr>
            </w:pPr>
            <w:r w:rsidRPr="003E29AD">
              <w:rPr>
                <w:rFonts w:eastAsia="MS Mincho" w:cstheme="minorHAnsi"/>
                <w:sz w:val="18"/>
                <w:szCs w:val="18"/>
              </w:rPr>
              <w:t>[us]</w:t>
            </w:r>
          </w:p>
        </w:tc>
        <w:tc>
          <w:tcPr>
            <w:tcW w:w="794" w:type="dxa"/>
          </w:tcPr>
          <w:p w14:paraId="2C8750E8" w14:textId="7F036918" w:rsidR="003E29AD" w:rsidRPr="003E29AD" w:rsidRDefault="003E29AD" w:rsidP="00C94E27">
            <w:pPr>
              <w:jc w:val="center"/>
              <w:rPr>
                <w:rFonts w:eastAsia="MS Mincho" w:cstheme="minorHAnsi"/>
                <w:sz w:val="18"/>
                <w:szCs w:val="18"/>
              </w:rPr>
            </w:pPr>
            <w:r w:rsidRPr="003E29AD">
              <w:rPr>
                <w:rFonts w:eastAsia="MS Mincho" w:cstheme="minorHAnsi" w:hint="eastAsia"/>
                <w:sz w:val="18"/>
                <w:szCs w:val="18"/>
              </w:rPr>
              <w:t>RRM</w:t>
            </w:r>
            <w:r w:rsidR="00F61B55">
              <w:rPr>
                <w:rFonts w:eastAsia="MS Mincho" w:cstheme="minorHAnsi"/>
                <w:bCs/>
                <w:iCs/>
                <w:kern w:val="0"/>
                <w:szCs w:val="21"/>
                <w:lang w:val="en-GB"/>
              </w:rPr>
              <w:t xml:space="preserve"> Accuracy</w:t>
            </w:r>
          </w:p>
          <w:p w14:paraId="5E378F06" w14:textId="77777777" w:rsidR="003E29AD" w:rsidRPr="003E29AD" w:rsidRDefault="003E29AD" w:rsidP="00C94E27">
            <w:pPr>
              <w:jc w:val="center"/>
              <w:rPr>
                <w:rFonts w:eastAsia="MS Mincho" w:cstheme="minorHAnsi"/>
                <w:sz w:val="16"/>
                <w:szCs w:val="16"/>
              </w:rPr>
            </w:pPr>
            <w:r w:rsidRPr="003E29AD">
              <w:rPr>
                <w:rFonts w:eastAsia="MS Mincho" w:cstheme="minorHAnsi" w:hint="eastAsia"/>
                <w:sz w:val="16"/>
                <w:szCs w:val="16"/>
              </w:rPr>
              <w:t>Y=1/Y=4</w:t>
            </w:r>
          </w:p>
          <w:p w14:paraId="1476C29B" w14:textId="77777777" w:rsidR="003E29AD" w:rsidRPr="003E29AD" w:rsidRDefault="003E29AD" w:rsidP="00C94E27">
            <w:pPr>
              <w:jc w:val="center"/>
              <w:rPr>
                <w:rFonts w:eastAsia="MS Mincho" w:cstheme="minorHAnsi"/>
                <w:sz w:val="18"/>
                <w:szCs w:val="18"/>
              </w:rPr>
            </w:pPr>
            <w:r w:rsidRPr="003E29AD">
              <w:rPr>
                <w:rFonts w:eastAsia="MS Mincho" w:cstheme="minorHAnsi"/>
                <w:sz w:val="18"/>
                <w:szCs w:val="18"/>
              </w:rPr>
              <w:t>[dB]</w:t>
            </w:r>
          </w:p>
        </w:tc>
        <w:tc>
          <w:tcPr>
            <w:tcW w:w="794" w:type="dxa"/>
          </w:tcPr>
          <w:p w14:paraId="2B147D97" w14:textId="4EFFC560" w:rsidR="003E29AD" w:rsidRPr="003E29AD" w:rsidRDefault="003E29AD" w:rsidP="00C94E27">
            <w:pPr>
              <w:jc w:val="center"/>
              <w:rPr>
                <w:rFonts w:eastAsia="MS Mincho" w:cstheme="minorHAnsi"/>
                <w:sz w:val="18"/>
                <w:szCs w:val="18"/>
              </w:rPr>
            </w:pPr>
            <w:r w:rsidRPr="003E29AD">
              <w:rPr>
                <w:rFonts w:eastAsia="MS Mincho" w:cstheme="minorHAnsi"/>
                <w:sz w:val="18"/>
                <w:szCs w:val="18"/>
              </w:rPr>
              <w:t>sync.</w:t>
            </w:r>
            <w:r w:rsidR="00BE5AE0">
              <w:rPr>
                <w:rFonts w:eastAsia="MS Mincho" w:cstheme="minorHAnsi" w:hint="eastAsia"/>
                <w:sz w:val="18"/>
                <w:szCs w:val="18"/>
              </w:rPr>
              <w:t xml:space="preserve"> T</w:t>
            </w:r>
            <w:r w:rsidR="00BE5AE0">
              <w:rPr>
                <w:rFonts w:eastAsia="MS Mincho" w:cstheme="minorHAnsi"/>
                <w:sz w:val="18"/>
                <w:szCs w:val="18"/>
              </w:rPr>
              <w:t>’</w:t>
            </w:r>
          </w:p>
          <w:p w14:paraId="4C22D60F" w14:textId="77777777" w:rsidR="003E29AD" w:rsidRPr="003E29AD" w:rsidRDefault="003E29AD" w:rsidP="00C94E27">
            <w:pPr>
              <w:jc w:val="center"/>
              <w:rPr>
                <w:rFonts w:eastAsia="MS Mincho" w:cstheme="minorHAnsi"/>
                <w:sz w:val="18"/>
                <w:szCs w:val="18"/>
              </w:rPr>
            </w:pPr>
            <w:r w:rsidRPr="003E29AD">
              <w:rPr>
                <w:rFonts w:eastAsia="MS Mincho" w:cstheme="minorHAnsi"/>
                <w:sz w:val="18"/>
                <w:szCs w:val="18"/>
              </w:rPr>
              <w:t>[us]</w:t>
            </w:r>
          </w:p>
        </w:tc>
        <w:tc>
          <w:tcPr>
            <w:tcW w:w="794" w:type="dxa"/>
          </w:tcPr>
          <w:p w14:paraId="583C65BF" w14:textId="67AD882E" w:rsidR="003E29AD" w:rsidRPr="003E29AD" w:rsidRDefault="003E29AD" w:rsidP="003E29AD">
            <w:pPr>
              <w:jc w:val="center"/>
              <w:rPr>
                <w:rFonts w:eastAsia="MS Mincho" w:cstheme="minorHAnsi"/>
                <w:sz w:val="18"/>
                <w:szCs w:val="18"/>
              </w:rPr>
            </w:pPr>
            <w:r w:rsidRPr="003E29AD">
              <w:rPr>
                <w:rFonts w:eastAsia="MS Mincho" w:cstheme="minorHAnsi" w:hint="eastAsia"/>
                <w:sz w:val="18"/>
                <w:szCs w:val="18"/>
              </w:rPr>
              <w:t>RRM</w:t>
            </w:r>
            <w:r w:rsidR="00F61B55">
              <w:rPr>
                <w:rFonts w:eastAsia="MS Mincho" w:cstheme="minorHAnsi"/>
                <w:bCs/>
                <w:iCs/>
                <w:kern w:val="0"/>
                <w:szCs w:val="21"/>
                <w:lang w:val="en-GB"/>
              </w:rPr>
              <w:t xml:space="preserve"> Accuracy</w:t>
            </w:r>
          </w:p>
          <w:p w14:paraId="20183159" w14:textId="77777777" w:rsidR="003E29AD" w:rsidRPr="003E29AD" w:rsidRDefault="003E29AD" w:rsidP="003E29AD">
            <w:pPr>
              <w:jc w:val="center"/>
              <w:rPr>
                <w:rFonts w:eastAsia="MS Mincho" w:cstheme="minorHAnsi"/>
                <w:sz w:val="16"/>
                <w:szCs w:val="16"/>
              </w:rPr>
            </w:pPr>
            <w:r w:rsidRPr="003E29AD">
              <w:rPr>
                <w:rFonts w:eastAsia="MS Mincho" w:cstheme="minorHAnsi" w:hint="eastAsia"/>
                <w:sz w:val="16"/>
                <w:szCs w:val="16"/>
              </w:rPr>
              <w:t>Y=1/Y=4</w:t>
            </w:r>
          </w:p>
          <w:p w14:paraId="4033B940" w14:textId="5B29D874" w:rsidR="003E29AD" w:rsidRPr="003E29AD" w:rsidRDefault="003E29AD" w:rsidP="003E29AD">
            <w:pPr>
              <w:jc w:val="center"/>
              <w:rPr>
                <w:rFonts w:eastAsia="MS Mincho" w:cstheme="minorHAnsi"/>
                <w:sz w:val="18"/>
                <w:szCs w:val="18"/>
              </w:rPr>
            </w:pPr>
            <w:r w:rsidRPr="003E29AD">
              <w:rPr>
                <w:rFonts w:eastAsia="MS Mincho" w:cstheme="minorHAnsi"/>
                <w:sz w:val="18"/>
                <w:szCs w:val="18"/>
              </w:rPr>
              <w:t>[dB]</w:t>
            </w:r>
          </w:p>
        </w:tc>
        <w:tc>
          <w:tcPr>
            <w:tcW w:w="794" w:type="dxa"/>
          </w:tcPr>
          <w:p w14:paraId="1B5693BC" w14:textId="543DA267" w:rsidR="003E29AD" w:rsidRPr="003E29AD" w:rsidRDefault="003E29AD" w:rsidP="00C94E27">
            <w:pPr>
              <w:jc w:val="center"/>
              <w:rPr>
                <w:rFonts w:eastAsia="MS Mincho" w:cstheme="minorHAnsi"/>
                <w:sz w:val="18"/>
                <w:szCs w:val="18"/>
              </w:rPr>
            </w:pPr>
            <w:r w:rsidRPr="003E29AD">
              <w:rPr>
                <w:rFonts w:eastAsia="MS Mincho" w:cstheme="minorHAnsi"/>
                <w:sz w:val="18"/>
                <w:szCs w:val="18"/>
              </w:rPr>
              <w:t>sync.</w:t>
            </w:r>
            <w:r w:rsidR="00BE5AE0">
              <w:rPr>
                <w:rFonts w:eastAsia="MS Mincho" w:cstheme="minorHAnsi" w:hint="eastAsia"/>
                <w:sz w:val="18"/>
                <w:szCs w:val="18"/>
              </w:rPr>
              <w:t xml:space="preserve"> T</w:t>
            </w:r>
            <w:r w:rsidR="00BE5AE0">
              <w:rPr>
                <w:rFonts w:eastAsia="MS Mincho" w:cstheme="minorHAnsi"/>
                <w:sz w:val="18"/>
                <w:szCs w:val="18"/>
              </w:rPr>
              <w:t>’</w:t>
            </w:r>
          </w:p>
          <w:p w14:paraId="636E51B6" w14:textId="77777777" w:rsidR="003E29AD" w:rsidRPr="003E29AD" w:rsidRDefault="003E29AD" w:rsidP="00C94E27">
            <w:pPr>
              <w:jc w:val="center"/>
              <w:rPr>
                <w:rFonts w:eastAsia="MS Mincho" w:cstheme="minorHAnsi"/>
                <w:sz w:val="18"/>
                <w:szCs w:val="18"/>
              </w:rPr>
            </w:pPr>
            <w:r w:rsidRPr="003E29AD">
              <w:rPr>
                <w:rFonts w:eastAsia="MS Mincho" w:cstheme="minorHAnsi"/>
                <w:sz w:val="18"/>
                <w:szCs w:val="18"/>
              </w:rPr>
              <w:t>[us]</w:t>
            </w:r>
          </w:p>
        </w:tc>
        <w:tc>
          <w:tcPr>
            <w:tcW w:w="794" w:type="dxa"/>
          </w:tcPr>
          <w:p w14:paraId="16C32200" w14:textId="1A53BEE1" w:rsidR="003E29AD" w:rsidRPr="003E29AD" w:rsidRDefault="003E29AD" w:rsidP="003E29AD">
            <w:pPr>
              <w:jc w:val="center"/>
              <w:rPr>
                <w:rFonts w:eastAsia="MS Mincho" w:cstheme="minorHAnsi"/>
                <w:sz w:val="18"/>
                <w:szCs w:val="18"/>
              </w:rPr>
            </w:pPr>
            <w:r w:rsidRPr="003E29AD">
              <w:rPr>
                <w:rFonts w:eastAsia="MS Mincho" w:cstheme="minorHAnsi" w:hint="eastAsia"/>
                <w:sz w:val="18"/>
                <w:szCs w:val="18"/>
              </w:rPr>
              <w:t>RRM</w:t>
            </w:r>
            <w:r w:rsidR="00F61B55">
              <w:rPr>
                <w:rFonts w:eastAsia="MS Mincho" w:cstheme="minorHAnsi"/>
                <w:bCs/>
                <w:iCs/>
                <w:kern w:val="0"/>
                <w:szCs w:val="21"/>
                <w:lang w:val="en-GB"/>
              </w:rPr>
              <w:t xml:space="preserve"> Accuracy</w:t>
            </w:r>
          </w:p>
          <w:p w14:paraId="56FC0A2E" w14:textId="77777777" w:rsidR="003E29AD" w:rsidRPr="003E29AD" w:rsidRDefault="003E29AD" w:rsidP="003E29AD">
            <w:pPr>
              <w:jc w:val="center"/>
              <w:rPr>
                <w:rFonts w:eastAsia="MS Mincho" w:cstheme="minorHAnsi"/>
                <w:sz w:val="16"/>
                <w:szCs w:val="16"/>
              </w:rPr>
            </w:pPr>
            <w:r w:rsidRPr="003E29AD">
              <w:rPr>
                <w:rFonts w:eastAsia="MS Mincho" w:cstheme="minorHAnsi" w:hint="eastAsia"/>
                <w:sz w:val="16"/>
                <w:szCs w:val="16"/>
              </w:rPr>
              <w:t>Y=1/Y=4</w:t>
            </w:r>
          </w:p>
          <w:p w14:paraId="6D570B12" w14:textId="1E1F58AF" w:rsidR="003E29AD" w:rsidRPr="003E29AD" w:rsidRDefault="003E29AD" w:rsidP="003E29AD">
            <w:pPr>
              <w:jc w:val="center"/>
              <w:rPr>
                <w:rFonts w:eastAsia="MS Mincho" w:cstheme="minorHAnsi"/>
                <w:sz w:val="18"/>
                <w:szCs w:val="18"/>
              </w:rPr>
            </w:pPr>
            <w:r w:rsidRPr="003E29AD">
              <w:rPr>
                <w:rFonts w:eastAsia="MS Mincho" w:cstheme="minorHAnsi"/>
                <w:sz w:val="18"/>
                <w:szCs w:val="18"/>
              </w:rPr>
              <w:t>[dB]</w:t>
            </w:r>
          </w:p>
        </w:tc>
        <w:tc>
          <w:tcPr>
            <w:tcW w:w="794" w:type="dxa"/>
          </w:tcPr>
          <w:p w14:paraId="3F509438" w14:textId="2C1CF689" w:rsidR="003E29AD" w:rsidRPr="003E29AD" w:rsidRDefault="003E29AD" w:rsidP="00C94E27">
            <w:pPr>
              <w:jc w:val="center"/>
              <w:rPr>
                <w:rFonts w:eastAsia="MS Mincho" w:cstheme="minorHAnsi"/>
                <w:sz w:val="18"/>
                <w:szCs w:val="18"/>
              </w:rPr>
            </w:pPr>
            <w:r w:rsidRPr="003E29AD">
              <w:rPr>
                <w:rFonts w:eastAsia="MS Mincho" w:cstheme="minorHAnsi"/>
                <w:sz w:val="18"/>
                <w:szCs w:val="18"/>
              </w:rPr>
              <w:t>sync.</w:t>
            </w:r>
            <w:r w:rsidR="00BE5AE0">
              <w:rPr>
                <w:rFonts w:eastAsia="MS Mincho" w:cstheme="minorHAnsi" w:hint="eastAsia"/>
                <w:sz w:val="18"/>
                <w:szCs w:val="18"/>
              </w:rPr>
              <w:t xml:space="preserve"> T</w:t>
            </w:r>
            <w:r w:rsidR="00BE5AE0">
              <w:rPr>
                <w:rFonts w:eastAsia="MS Mincho" w:cstheme="minorHAnsi"/>
                <w:sz w:val="18"/>
                <w:szCs w:val="18"/>
              </w:rPr>
              <w:t>’</w:t>
            </w:r>
          </w:p>
          <w:p w14:paraId="11530ABA" w14:textId="77777777" w:rsidR="003E29AD" w:rsidRPr="003E29AD" w:rsidRDefault="003E29AD" w:rsidP="00C94E27">
            <w:pPr>
              <w:jc w:val="center"/>
              <w:rPr>
                <w:rFonts w:eastAsia="MS Mincho" w:cstheme="minorHAnsi"/>
                <w:sz w:val="18"/>
                <w:szCs w:val="18"/>
              </w:rPr>
            </w:pPr>
            <w:r w:rsidRPr="003E29AD">
              <w:rPr>
                <w:rFonts w:eastAsia="MS Mincho" w:cstheme="minorHAnsi"/>
                <w:sz w:val="18"/>
                <w:szCs w:val="18"/>
              </w:rPr>
              <w:t>[us]</w:t>
            </w:r>
          </w:p>
        </w:tc>
        <w:tc>
          <w:tcPr>
            <w:tcW w:w="794" w:type="dxa"/>
          </w:tcPr>
          <w:p w14:paraId="36110610" w14:textId="64027323" w:rsidR="003E29AD" w:rsidRPr="003E29AD" w:rsidRDefault="003E29AD" w:rsidP="003E29AD">
            <w:pPr>
              <w:jc w:val="center"/>
              <w:rPr>
                <w:rFonts w:eastAsia="MS Mincho" w:cstheme="minorHAnsi"/>
                <w:sz w:val="18"/>
                <w:szCs w:val="18"/>
              </w:rPr>
            </w:pPr>
            <w:r w:rsidRPr="003E29AD">
              <w:rPr>
                <w:rFonts w:eastAsia="MS Mincho" w:cstheme="minorHAnsi" w:hint="eastAsia"/>
                <w:sz w:val="18"/>
                <w:szCs w:val="18"/>
              </w:rPr>
              <w:t>RRM</w:t>
            </w:r>
            <w:r w:rsidR="00F61B55">
              <w:rPr>
                <w:rFonts w:eastAsia="MS Mincho" w:cstheme="minorHAnsi"/>
                <w:bCs/>
                <w:iCs/>
                <w:kern w:val="0"/>
                <w:szCs w:val="21"/>
                <w:lang w:val="en-GB"/>
              </w:rPr>
              <w:t xml:space="preserve"> Accuracy</w:t>
            </w:r>
          </w:p>
          <w:p w14:paraId="46226110" w14:textId="77777777" w:rsidR="003E29AD" w:rsidRPr="003E29AD" w:rsidRDefault="003E29AD" w:rsidP="003E29AD">
            <w:pPr>
              <w:jc w:val="center"/>
              <w:rPr>
                <w:rFonts w:eastAsia="MS Mincho" w:cstheme="minorHAnsi"/>
                <w:sz w:val="16"/>
                <w:szCs w:val="16"/>
              </w:rPr>
            </w:pPr>
            <w:r w:rsidRPr="003E29AD">
              <w:rPr>
                <w:rFonts w:eastAsia="MS Mincho" w:cstheme="minorHAnsi" w:hint="eastAsia"/>
                <w:sz w:val="16"/>
                <w:szCs w:val="16"/>
              </w:rPr>
              <w:t>Y=1/Y=4</w:t>
            </w:r>
          </w:p>
          <w:p w14:paraId="7F39B5A1" w14:textId="2FF28711" w:rsidR="003E29AD" w:rsidRPr="003E29AD" w:rsidRDefault="003E29AD" w:rsidP="003E29AD">
            <w:pPr>
              <w:jc w:val="center"/>
              <w:rPr>
                <w:rFonts w:eastAsia="MS Mincho" w:cstheme="minorHAnsi"/>
                <w:sz w:val="18"/>
                <w:szCs w:val="18"/>
              </w:rPr>
            </w:pPr>
            <w:r w:rsidRPr="003E29AD">
              <w:rPr>
                <w:rFonts w:eastAsia="MS Mincho" w:cstheme="minorHAnsi"/>
                <w:sz w:val="18"/>
                <w:szCs w:val="18"/>
              </w:rPr>
              <w:t>[dB]</w:t>
            </w:r>
          </w:p>
        </w:tc>
        <w:tc>
          <w:tcPr>
            <w:tcW w:w="794" w:type="dxa"/>
          </w:tcPr>
          <w:p w14:paraId="63F9E822" w14:textId="76D50E8F" w:rsidR="003E29AD" w:rsidRPr="003E29AD" w:rsidRDefault="003E29AD" w:rsidP="00C94E27">
            <w:pPr>
              <w:jc w:val="center"/>
              <w:rPr>
                <w:rFonts w:eastAsia="MS Mincho" w:cstheme="minorHAnsi"/>
                <w:sz w:val="18"/>
                <w:szCs w:val="18"/>
              </w:rPr>
            </w:pPr>
            <w:r w:rsidRPr="003E29AD">
              <w:rPr>
                <w:rFonts w:eastAsia="MS Mincho" w:cstheme="minorHAnsi"/>
                <w:sz w:val="18"/>
                <w:szCs w:val="18"/>
              </w:rPr>
              <w:t>sync.</w:t>
            </w:r>
            <w:r w:rsidR="00BE5AE0">
              <w:rPr>
                <w:rFonts w:eastAsia="MS Mincho" w:cstheme="minorHAnsi" w:hint="eastAsia"/>
                <w:sz w:val="18"/>
                <w:szCs w:val="18"/>
              </w:rPr>
              <w:t xml:space="preserve"> T</w:t>
            </w:r>
            <w:r w:rsidR="00BE5AE0">
              <w:rPr>
                <w:rFonts w:eastAsia="MS Mincho" w:cstheme="minorHAnsi"/>
                <w:sz w:val="18"/>
                <w:szCs w:val="18"/>
              </w:rPr>
              <w:t>’</w:t>
            </w:r>
          </w:p>
          <w:p w14:paraId="054B49EE" w14:textId="77777777" w:rsidR="003E29AD" w:rsidRPr="003E29AD" w:rsidRDefault="003E29AD" w:rsidP="00C94E27">
            <w:pPr>
              <w:jc w:val="center"/>
              <w:rPr>
                <w:rFonts w:eastAsia="MS Mincho" w:cstheme="minorHAnsi"/>
                <w:sz w:val="18"/>
                <w:szCs w:val="18"/>
              </w:rPr>
            </w:pPr>
            <w:r w:rsidRPr="003E29AD">
              <w:rPr>
                <w:rFonts w:eastAsia="MS Mincho" w:cstheme="minorHAnsi"/>
                <w:sz w:val="18"/>
                <w:szCs w:val="18"/>
              </w:rPr>
              <w:t>[us]</w:t>
            </w:r>
          </w:p>
        </w:tc>
        <w:tc>
          <w:tcPr>
            <w:tcW w:w="794" w:type="dxa"/>
          </w:tcPr>
          <w:p w14:paraId="251435CD" w14:textId="3F67948A" w:rsidR="003E29AD" w:rsidRPr="003E29AD" w:rsidRDefault="003E29AD" w:rsidP="003E29AD">
            <w:pPr>
              <w:jc w:val="center"/>
              <w:rPr>
                <w:rFonts w:eastAsia="MS Mincho" w:cstheme="minorHAnsi"/>
                <w:sz w:val="18"/>
                <w:szCs w:val="18"/>
              </w:rPr>
            </w:pPr>
            <w:r w:rsidRPr="003E29AD">
              <w:rPr>
                <w:rFonts w:eastAsia="MS Mincho" w:cstheme="minorHAnsi" w:hint="eastAsia"/>
                <w:sz w:val="18"/>
                <w:szCs w:val="18"/>
              </w:rPr>
              <w:t>RRM</w:t>
            </w:r>
            <w:r w:rsidR="00F61B55">
              <w:rPr>
                <w:rFonts w:eastAsia="MS Mincho" w:cstheme="minorHAnsi"/>
                <w:bCs/>
                <w:iCs/>
                <w:kern w:val="0"/>
                <w:szCs w:val="21"/>
                <w:lang w:val="en-GB"/>
              </w:rPr>
              <w:t xml:space="preserve"> Accuracy</w:t>
            </w:r>
          </w:p>
          <w:p w14:paraId="1360AF0D" w14:textId="77777777" w:rsidR="003E29AD" w:rsidRPr="003E29AD" w:rsidRDefault="003E29AD" w:rsidP="003E29AD">
            <w:pPr>
              <w:jc w:val="center"/>
              <w:rPr>
                <w:rFonts w:eastAsia="MS Mincho" w:cstheme="minorHAnsi"/>
                <w:sz w:val="16"/>
                <w:szCs w:val="16"/>
              </w:rPr>
            </w:pPr>
            <w:r w:rsidRPr="003E29AD">
              <w:rPr>
                <w:rFonts w:eastAsia="MS Mincho" w:cstheme="minorHAnsi" w:hint="eastAsia"/>
                <w:sz w:val="16"/>
                <w:szCs w:val="16"/>
              </w:rPr>
              <w:t>Y=1/Y=4</w:t>
            </w:r>
          </w:p>
          <w:p w14:paraId="2D187124" w14:textId="7F283453" w:rsidR="003E29AD" w:rsidRPr="003E29AD" w:rsidRDefault="003E29AD" w:rsidP="003E29AD">
            <w:pPr>
              <w:jc w:val="center"/>
              <w:rPr>
                <w:rFonts w:eastAsia="MS Mincho" w:cstheme="minorHAnsi"/>
                <w:sz w:val="18"/>
                <w:szCs w:val="18"/>
              </w:rPr>
            </w:pPr>
            <w:r w:rsidRPr="003E29AD">
              <w:rPr>
                <w:rFonts w:eastAsia="MS Mincho" w:cstheme="minorHAnsi"/>
                <w:sz w:val="18"/>
                <w:szCs w:val="18"/>
              </w:rPr>
              <w:t>[dB]</w:t>
            </w:r>
          </w:p>
        </w:tc>
      </w:tr>
      <w:tr w:rsidR="00114683" w14:paraId="0DEE2778" w14:textId="77777777" w:rsidTr="00C94E27">
        <w:trPr>
          <w:trHeight w:val="255"/>
        </w:trPr>
        <w:tc>
          <w:tcPr>
            <w:tcW w:w="9556" w:type="dxa"/>
            <w:gridSpan w:val="12"/>
            <w:vAlign w:val="center"/>
          </w:tcPr>
          <w:p w14:paraId="64EDB2B8" w14:textId="77777777" w:rsidR="00114683" w:rsidRPr="009707DF" w:rsidRDefault="00114683" w:rsidP="00C94E27">
            <w:pPr>
              <w:jc w:val="center"/>
              <w:rPr>
                <w:rFonts w:eastAsia="MS Mincho" w:cstheme="minorHAnsi"/>
                <w:b/>
                <w:bCs/>
                <w:sz w:val="20"/>
                <w:szCs w:val="20"/>
              </w:rPr>
            </w:pPr>
            <w:r w:rsidRPr="009707DF">
              <w:rPr>
                <w:rFonts w:eastAsia="MS Mincho" w:cstheme="minorHAnsi" w:hint="eastAsia"/>
                <w:b/>
                <w:bCs/>
                <w:sz w:val="20"/>
                <w:szCs w:val="20"/>
              </w:rPr>
              <w:t>AWGN</w:t>
            </w:r>
          </w:p>
        </w:tc>
      </w:tr>
      <w:tr w:rsidR="002C4CFD" w14:paraId="10B639F4" w14:textId="77777777" w:rsidTr="00C94E27">
        <w:trPr>
          <w:trHeight w:val="533"/>
        </w:trPr>
        <w:tc>
          <w:tcPr>
            <w:tcW w:w="907" w:type="dxa"/>
            <w:vMerge w:val="restart"/>
            <w:vAlign w:val="center"/>
          </w:tcPr>
          <w:p w14:paraId="046CEC48" w14:textId="77777777" w:rsidR="002C4CFD" w:rsidRPr="00D14D90" w:rsidRDefault="002C4CFD" w:rsidP="00C94E27">
            <w:pPr>
              <w:jc w:val="center"/>
              <w:rPr>
                <w:rFonts w:eastAsia="MS Mincho" w:cstheme="minorHAnsi"/>
                <w:bCs/>
                <w:iCs/>
                <w:kern w:val="0"/>
                <w:sz w:val="19"/>
                <w:szCs w:val="19"/>
                <w:lang w:val="en-GB"/>
              </w:rPr>
            </w:pPr>
            <w:r w:rsidRPr="00D14D90">
              <w:rPr>
                <w:rFonts w:eastAsia="MS Mincho" w:cstheme="minorHAnsi"/>
                <w:bCs/>
                <w:iCs/>
                <w:kern w:val="0"/>
                <w:sz w:val="19"/>
                <w:szCs w:val="19"/>
                <w:lang w:val="en-GB"/>
              </w:rPr>
              <w:t>M=1</w:t>
            </w:r>
          </w:p>
          <w:p w14:paraId="61B136C8" w14:textId="77777777" w:rsidR="002C4CFD" w:rsidRPr="00D14D90" w:rsidRDefault="002C4CFD" w:rsidP="00C94E27">
            <w:pPr>
              <w:jc w:val="center"/>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r w:rsidRPr="00D14D90">
              <w:rPr>
                <w:rFonts w:eastAsia="MS Mincho" w:cstheme="minorHAnsi"/>
                <w:bCs/>
                <w:iCs/>
                <w:kern w:val="0"/>
                <w:sz w:val="19"/>
                <w:szCs w:val="19"/>
                <w:lang w:val="en-GB"/>
              </w:rPr>
              <w:t>OOK-1</w:t>
            </w:r>
            <w:r w:rsidRPr="00D14D90">
              <w:rPr>
                <w:rFonts w:eastAsia="MS Mincho" w:cstheme="minorHAnsi" w:hint="eastAsia"/>
                <w:bCs/>
                <w:iCs/>
                <w:kern w:val="0"/>
                <w:sz w:val="19"/>
                <w:szCs w:val="19"/>
                <w:lang w:val="en-GB"/>
              </w:rPr>
              <w:t>)</w:t>
            </w:r>
          </w:p>
        </w:tc>
        <w:tc>
          <w:tcPr>
            <w:tcW w:w="709" w:type="dxa"/>
            <w:vAlign w:val="center"/>
          </w:tcPr>
          <w:p w14:paraId="668F9270" w14:textId="77777777" w:rsidR="002C4CFD" w:rsidRPr="00D14D90" w:rsidRDefault="002C4CFD" w:rsidP="00C94E27">
            <w:pPr>
              <w:jc w:val="center"/>
              <w:rPr>
                <w:rFonts w:eastAsia="MS Mincho" w:cstheme="minorHAnsi"/>
                <w:bCs/>
                <w:iCs/>
                <w:kern w:val="0"/>
                <w:sz w:val="19"/>
                <w:szCs w:val="19"/>
                <w:lang w:val="en-GB"/>
              </w:rPr>
            </w:pPr>
            <w:r w:rsidRPr="00D14D90">
              <w:rPr>
                <w:rFonts w:eastAsia="MS Mincho" w:cstheme="minorHAnsi"/>
                <w:bCs/>
                <w:iCs/>
                <w:kern w:val="0"/>
                <w:sz w:val="19"/>
                <w:szCs w:val="19"/>
                <w:lang w:val="en-GB"/>
              </w:rPr>
              <w:t>-3dB</w:t>
            </w:r>
          </w:p>
        </w:tc>
        <w:tc>
          <w:tcPr>
            <w:tcW w:w="794" w:type="dxa"/>
            <w:vAlign w:val="center"/>
          </w:tcPr>
          <w:p w14:paraId="2CF1AF3A"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2.1</w:t>
            </w:r>
          </w:p>
        </w:tc>
        <w:tc>
          <w:tcPr>
            <w:tcW w:w="794" w:type="dxa"/>
            <w:vAlign w:val="center"/>
          </w:tcPr>
          <w:p w14:paraId="4EDC040F" w14:textId="5D029289"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color w:val="FF0000"/>
                <w:kern w:val="0"/>
                <w:sz w:val="19"/>
                <w:szCs w:val="19"/>
                <w:lang w:val="en-GB"/>
              </w:rPr>
              <w:t>1.8</w:t>
            </w:r>
            <w:r w:rsidRPr="00D14D90">
              <w:rPr>
                <w:rFonts w:eastAsia="MS Mincho" w:cstheme="minorHAnsi" w:hint="eastAsia"/>
                <w:bCs/>
                <w:iCs/>
                <w:kern w:val="0"/>
                <w:sz w:val="19"/>
                <w:szCs w:val="19"/>
                <w:lang w:val="en-GB"/>
              </w:rPr>
              <w:t>/</w:t>
            </w:r>
            <w:r w:rsidRPr="00D14D90">
              <w:rPr>
                <w:rFonts w:eastAsia="MS Mincho" w:cstheme="minorHAnsi" w:hint="eastAsia"/>
                <w:bCs/>
                <w:iCs/>
                <w:color w:val="FF0000"/>
                <w:kern w:val="0"/>
                <w:sz w:val="19"/>
                <w:szCs w:val="19"/>
                <w:lang w:val="en-GB"/>
              </w:rPr>
              <w:t>0.9</w:t>
            </w:r>
          </w:p>
        </w:tc>
        <w:tc>
          <w:tcPr>
            <w:tcW w:w="794" w:type="dxa"/>
            <w:vAlign w:val="center"/>
          </w:tcPr>
          <w:p w14:paraId="699491EE"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2.1</w:t>
            </w:r>
          </w:p>
        </w:tc>
        <w:tc>
          <w:tcPr>
            <w:tcW w:w="794" w:type="dxa"/>
            <w:vAlign w:val="center"/>
          </w:tcPr>
          <w:p w14:paraId="03AF598A" w14:textId="6FAEEB88"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color w:val="FF0000"/>
                <w:kern w:val="0"/>
                <w:sz w:val="19"/>
                <w:szCs w:val="19"/>
                <w:lang w:val="en-GB"/>
              </w:rPr>
              <w:t>1.5</w:t>
            </w:r>
            <w:r>
              <w:rPr>
                <w:rFonts w:eastAsia="MS Mincho" w:cstheme="minorHAnsi" w:hint="eastAsia"/>
                <w:bCs/>
                <w:iCs/>
                <w:kern w:val="0"/>
                <w:sz w:val="19"/>
                <w:szCs w:val="19"/>
                <w:lang w:val="en-GB"/>
              </w:rPr>
              <w:t>/</w:t>
            </w:r>
            <w:r w:rsidRPr="00D14D90">
              <w:rPr>
                <w:rFonts w:eastAsia="MS Mincho" w:cstheme="minorHAnsi" w:hint="eastAsia"/>
                <w:bCs/>
                <w:iCs/>
                <w:color w:val="FF0000"/>
                <w:kern w:val="0"/>
                <w:sz w:val="19"/>
                <w:szCs w:val="19"/>
                <w:lang w:val="en-GB"/>
              </w:rPr>
              <w:t>0.7</w:t>
            </w:r>
          </w:p>
        </w:tc>
        <w:tc>
          <w:tcPr>
            <w:tcW w:w="794" w:type="dxa"/>
            <w:vAlign w:val="center"/>
          </w:tcPr>
          <w:p w14:paraId="790AC331"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2.1</w:t>
            </w:r>
          </w:p>
        </w:tc>
        <w:tc>
          <w:tcPr>
            <w:tcW w:w="794" w:type="dxa"/>
            <w:vAlign w:val="center"/>
          </w:tcPr>
          <w:p w14:paraId="2CEF3A9E" w14:textId="3B47B3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color w:val="FF0000"/>
                <w:kern w:val="0"/>
                <w:sz w:val="19"/>
                <w:szCs w:val="19"/>
                <w:lang w:val="en-GB"/>
              </w:rPr>
              <w:t>1.3</w:t>
            </w:r>
            <w:r>
              <w:rPr>
                <w:rFonts w:eastAsia="MS Mincho" w:cstheme="minorHAnsi" w:hint="eastAsia"/>
                <w:bCs/>
                <w:iCs/>
                <w:kern w:val="0"/>
                <w:sz w:val="19"/>
                <w:szCs w:val="19"/>
                <w:lang w:val="en-GB"/>
              </w:rPr>
              <w:t>/</w:t>
            </w:r>
            <w:r w:rsidRPr="00D14D90">
              <w:rPr>
                <w:rFonts w:eastAsia="MS Mincho" w:cstheme="minorHAnsi" w:hint="eastAsia"/>
                <w:bCs/>
                <w:iCs/>
                <w:color w:val="FF0000"/>
                <w:kern w:val="0"/>
                <w:sz w:val="19"/>
                <w:szCs w:val="19"/>
                <w:lang w:val="en-GB"/>
              </w:rPr>
              <w:t>0.6</w:t>
            </w:r>
          </w:p>
        </w:tc>
        <w:tc>
          <w:tcPr>
            <w:tcW w:w="794" w:type="dxa"/>
            <w:vAlign w:val="center"/>
          </w:tcPr>
          <w:p w14:paraId="70A89723"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c>
          <w:tcPr>
            <w:tcW w:w="794" w:type="dxa"/>
            <w:vAlign w:val="center"/>
          </w:tcPr>
          <w:p w14:paraId="0EBB0E75"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c>
          <w:tcPr>
            <w:tcW w:w="794" w:type="dxa"/>
            <w:vAlign w:val="center"/>
          </w:tcPr>
          <w:p w14:paraId="392651FB"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c>
          <w:tcPr>
            <w:tcW w:w="794" w:type="dxa"/>
            <w:vAlign w:val="center"/>
          </w:tcPr>
          <w:p w14:paraId="0E23DBDC"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r>
      <w:tr w:rsidR="002C4CFD" w14:paraId="23EE0D55" w14:textId="77777777" w:rsidTr="00C94E27">
        <w:trPr>
          <w:trHeight w:val="533"/>
        </w:trPr>
        <w:tc>
          <w:tcPr>
            <w:tcW w:w="907" w:type="dxa"/>
            <w:vMerge/>
            <w:vAlign w:val="center"/>
          </w:tcPr>
          <w:p w14:paraId="39D9ED81" w14:textId="77777777" w:rsidR="002C4CFD" w:rsidRPr="00D14D90" w:rsidRDefault="002C4CFD" w:rsidP="00C94E27">
            <w:pPr>
              <w:jc w:val="center"/>
              <w:rPr>
                <w:rFonts w:eastAsia="MS Mincho" w:cstheme="minorHAnsi"/>
                <w:bCs/>
                <w:iCs/>
                <w:kern w:val="0"/>
                <w:sz w:val="19"/>
                <w:szCs w:val="19"/>
                <w:lang w:val="en-GB"/>
              </w:rPr>
            </w:pPr>
          </w:p>
        </w:tc>
        <w:tc>
          <w:tcPr>
            <w:tcW w:w="709" w:type="dxa"/>
            <w:vAlign w:val="center"/>
          </w:tcPr>
          <w:p w14:paraId="7879399D" w14:textId="77777777" w:rsidR="002C4CFD" w:rsidRPr="00D14D90" w:rsidRDefault="002C4CFD" w:rsidP="00C94E27">
            <w:pPr>
              <w:jc w:val="center"/>
              <w:rPr>
                <w:rFonts w:eastAsia="MS Mincho" w:cstheme="minorHAnsi"/>
                <w:bCs/>
                <w:iCs/>
                <w:kern w:val="0"/>
                <w:sz w:val="19"/>
                <w:szCs w:val="19"/>
                <w:lang w:val="en-GB"/>
              </w:rPr>
            </w:pPr>
            <w:r w:rsidRPr="00D14D90">
              <w:rPr>
                <w:rFonts w:eastAsia="MS Mincho" w:cstheme="minorHAnsi"/>
                <w:bCs/>
                <w:iCs/>
                <w:kern w:val="0"/>
                <w:sz w:val="19"/>
                <w:szCs w:val="19"/>
                <w:lang w:val="en-GB"/>
              </w:rPr>
              <w:t>-6dB</w:t>
            </w:r>
          </w:p>
        </w:tc>
        <w:tc>
          <w:tcPr>
            <w:tcW w:w="794" w:type="dxa"/>
            <w:vAlign w:val="center"/>
          </w:tcPr>
          <w:p w14:paraId="5DA42E60"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2.1</w:t>
            </w:r>
          </w:p>
        </w:tc>
        <w:tc>
          <w:tcPr>
            <w:tcW w:w="794" w:type="dxa"/>
            <w:vAlign w:val="center"/>
          </w:tcPr>
          <w:p w14:paraId="7E93F9E7" w14:textId="02EEB12C" w:rsidR="002C4CFD" w:rsidRPr="00D14D90" w:rsidRDefault="002C4CFD" w:rsidP="00C94E27">
            <w:pPr>
              <w:jc w:val="right"/>
              <w:rPr>
                <w:rFonts w:eastAsia="MS Mincho" w:cstheme="minorHAnsi"/>
                <w:bCs/>
                <w:iCs/>
                <w:kern w:val="0"/>
                <w:sz w:val="19"/>
                <w:szCs w:val="19"/>
                <w:lang w:val="en-GB"/>
              </w:rPr>
            </w:pPr>
            <w:r>
              <w:rPr>
                <w:rFonts w:eastAsia="MS Mincho" w:cstheme="minorHAnsi" w:hint="eastAsia"/>
                <w:bCs/>
                <w:iCs/>
                <w:kern w:val="0"/>
                <w:sz w:val="19"/>
                <w:szCs w:val="19"/>
                <w:lang w:val="en-GB"/>
              </w:rPr>
              <w:t>3.8/</w:t>
            </w:r>
            <w:r w:rsidRPr="00D14D90">
              <w:rPr>
                <w:rFonts w:eastAsia="MS Mincho" w:cstheme="minorHAnsi" w:hint="eastAsia"/>
                <w:bCs/>
                <w:iCs/>
                <w:color w:val="FF0000"/>
                <w:kern w:val="0"/>
                <w:sz w:val="19"/>
                <w:szCs w:val="19"/>
                <w:lang w:val="en-GB"/>
              </w:rPr>
              <w:t>1.6</w:t>
            </w:r>
          </w:p>
        </w:tc>
        <w:tc>
          <w:tcPr>
            <w:tcW w:w="794" w:type="dxa"/>
            <w:vAlign w:val="center"/>
          </w:tcPr>
          <w:p w14:paraId="0DE71BBE"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2.2</w:t>
            </w:r>
          </w:p>
        </w:tc>
        <w:tc>
          <w:tcPr>
            <w:tcW w:w="794" w:type="dxa"/>
            <w:vAlign w:val="center"/>
          </w:tcPr>
          <w:p w14:paraId="761FEF35" w14:textId="26C38563"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color w:val="FF0000"/>
                <w:kern w:val="0"/>
                <w:sz w:val="19"/>
                <w:szCs w:val="19"/>
                <w:lang w:val="en-GB"/>
              </w:rPr>
              <w:t>3.0</w:t>
            </w:r>
            <w:r>
              <w:rPr>
                <w:rFonts w:eastAsia="MS Mincho" w:cstheme="minorHAnsi" w:hint="eastAsia"/>
                <w:bCs/>
                <w:iCs/>
                <w:kern w:val="0"/>
                <w:sz w:val="19"/>
                <w:szCs w:val="19"/>
                <w:lang w:val="en-GB"/>
              </w:rPr>
              <w:t>/</w:t>
            </w:r>
            <w:r w:rsidRPr="00D14D90">
              <w:rPr>
                <w:rFonts w:eastAsia="MS Mincho" w:cstheme="minorHAnsi" w:hint="eastAsia"/>
                <w:bCs/>
                <w:iCs/>
                <w:color w:val="FF0000"/>
                <w:kern w:val="0"/>
                <w:sz w:val="19"/>
                <w:szCs w:val="19"/>
                <w:lang w:val="en-GB"/>
              </w:rPr>
              <w:t>1.3</w:t>
            </w:r>
          </w:p>
        </w:tc>
        <w:tc>
          <w:tcPr>
            <w:tcW w:w="794" w:type="dxa"/>
            <w:vAlign w:val="center"/>
          </w:tcPr>
          <w:p w14:paraId="4228C462"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2.1</w:t>
            </w:r>
          </w:p>
        </w:tc>
        <w:tc>
          <w:tcPr>
            <w:tcW w:w="794" w:type="dxa"/>
            <w:vAlign w:val="center"/>
          </w:tcPr>
          <w:p w14:paraId="3102AE75" w14:textId="298AC2D2"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color w:val="FF0000"/>
                <w:kern w:val="0"/>
                <w:sz w:val="19"/>
                <w:szCs w:val="19"/>
                <w:lang w:val="en-GB"/>
              </w:rPr>
              <w:t>2.5</w:t>
            </w:r>
            <w:r>
              <w:rPr>
                <w:rFonts w:eastAsia="MS Mincho" w:cstheme="minorHAnsi" w:hint="eastAsia"/>
                <w:bCs/>
                <w:iCs/>
                <w:kern w:val="0"/>
                <w:sz w:val="19"/>
                <w:szCs w:val="19"/>
                <w:lang w:val="en-GB"/>
              </w:rPr>
              <w:t>/</w:t>
            </w:r>
            <w:r w:rsidRPr="00D14D90">
              <w:rPr>
                <w:rFonts w:eastAsia="MS Mincho" w:cstheme="minorHAnsi" w:hint="eastAsia"/>
                <w:bCs/>
                <w:iCs/>
                <w:color w:val="FF0000"/>
                <w:kern w:val="0"/>
                <w:sz w:val="19"/>
                <w:szCs w:val="19"/>
                <w:lang w:val="en-GB"/>
              </w:rPr>
              <w:t>1.2</w:t>
            </w:r>
          </w:p>
        </w:tc>
        <w:tc>
          <w:tcPr>
            <w:tcW w:w="794" w:type="dxa"/>
            <w:vAlign w:val="center"/>
          </w:tcPr>
          <w:p w14:paraId="4EEB8396"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c>
          <w:tcPr>
            <w:tcW w:w="794" w:type="dxa"/>
            <w:vAlign w:val="center"/>
          </w:tcPr>
          <w:p w14:paraId="3C23FD77"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c>
          <w:tcPr>
            <w:tcW w:w="794" w:type="dxa"/>
            <w:vAlign w:val="center"/>
          </w:tcPr>
          <w:p w14:paraId="4BBF8E41"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c>
          <w:tcPr>
            <w:tcW w:w="794" w:type="dxa"/>
            <w:vAlign w:val="center"/>
          </w:tcPr>
          <w:p w14:paraId="0EC12D28"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r>
      <w:tr w:rsidR="002C4CFD" w14:paraId="20001B0C" w14:textId="77777777" w:rsidTr="00C94E27">
        <w:trPr>
          <w:trHeight w:val="525"/>
        </w:trPr>
        <w:tc>
          <w:tcPr>
            <w:tcW w:w="907" w:type="dxa"/>
            <w:vMerge w:val="restart"/>
            <w:vAlign w:val="center"/>
          </w:tcPr>
          <w:p w14:paraId="7E823963" w14:textId="77777777" w:rsidR="002C4CFD" w:rsidRPr="00D14D90" w:rsidRDefault="002C4CFD" w:rsidP="00C94E27">
            <w:pPr>
              <w:jc w:val="center"/>
              <w:rPr>
                <w:rFonts w:eastAsia="MS Mincho" w:cstheme="minorHAnsi"/>
                <w:bCs/>
                <w:iCs/>
                <w:kern w:val="0"/>
                <w:sz w:val="19"/>
                <w:szCs w:val="19"/>
                <w:lang w:val="en-GB"/>
              </w:rPr>
            </w:pPr>
            <w:r w:rsidRPr="00D14D90">
              <w:rPr>
                <w:rFonts w:eastAsia="MS Mincho" w:cstheme="minorHAnsi"/>
                <w:bCs/>
                <w:iCs/>
                <w:kern w:val="0"/>
                <w:sz w:val="19"/>
                <w:szCs w:val="19"/>
                <w:lang w:val="en-GB"/>
              </w:rPr>
              <w:t>M=2</w:t>
            </w:r>
          </w:p>
        </w:tc>
        <w:tc>
          <w:tcPr>
            <w:tcW w:w="709" w:type="dxa"/>
            <w:vAlign w:val="center"/>
          </w:tcPr>
          <w:p w14:paraId="64E07E0E" w14:textId="77777777" w:rsidR="002C4CFD" w:rsidRPr="00D14D90" w:rsidRDefault="002C4CFD" w:rsidP="00C94E27">
            <w:pPr>
              <w:jc w:val="center"/>
              <w:rPr>
                <w:rFonts w:eastAsia="MS Mincho" w:cstheme="minorHAnsi"/>
                <w:bCs/>
                <w:iCs/>
                <w:kern w:val="0"/>
                <w:sz w:val="19"/>
                <w:szCs w:val="19"/>
                <w:lang w:val="en-GB"/>
              </w:rPr>
            </w:pPr>
            <w:r w:rsidRPr="00D14D90">
              <w:rPr>
                <w:rFonts w:eastAsia="MS Mincho" w:cstheme="minorHAnsi"/>
                <w:bCs/>
                <w:iCs/>
                <w:kern w:val="0"/>
                <w:sz w:val="19"/>
                <w:szCs w:val="19"/>
                <w:lang w:val="en-GB"/>
              </w:rPr>
              <w:t>-3dB</w:t>
            </w:r>
          </w:p>
        </w:tc>
        <w:tc>
          <w:tcPr>
            <w:tcW w:w="794" w:type="dxa"/>
            <w:vAlign w:val="center"/>
          </w:tcPr>
          <w:p w14:paraId="1350B8EE"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2.0</w:t>
            </w:r>
          </w:p>
        </w:tc>
        <w:tc>
          <w:tcPr>
            <w:tcW w:w="794" w:type="dxa"/>
            <w:vAlign w:val="center"/>
          </w:tcPr>
          <w:p w14:paraId="1AD32DC6" w14:textId="39DDCE55"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color w:val="FF0000"/>
                <w:kern w:val="0"/>
                <w:sz w:val="19"/>
                <w:szCs w:val="19"/>
                <w:lang w:val="en-GB"/>
              </w:rPr>
              <w:t>2.5</w:t>
            </w:r>
            <w:r>
              <w:rPr>
                <w:rFonts w:eastAsia="MS Mincho" w:cstheme="minorHAnsi" w:hint="eastAsia"/>
                <w:bCs/>
                <w:iCs/>
                <w:kern w:val="0"/>
                <w:sz w:val="19"/>
                <w:szCs w:val="19"/>
                <w:lang w:val="en-GB"/>
              </w:rPr>
              <w:t>/</w:t>
            </w:r>
            <w:r w:rsidRPr="00D14D90">
              <w:rPr>
                <w:rFonts w:eastAsia="MS Mincho" w:cstheme="minorHAnsi" w:hint="eastAsia"/>
                <w:bCs/>
                <w:iCs/>
                <w:color w:val="FF0000"/>
                <w:kern w:val="0"/>
                <w:sz w:val="19"/>
                <w:szCs w:val="19"/>
                <w:lang w:val="en-GB"/>
              </w:rPr>
              <w:t>1.3</w:t>
            </w:r>
          </w:p>
        </w:tc>
        <w:tc>
          <w:tcPr>
            <w:tcW w:w="794" w:type="dxa"/>
            <w:vAlign w:val="center"/>
          </w:tcPr>
          <w:p w14:paraId="328FB7F5"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2.0</w:t>
            </w:r>
          </w:p>
        </w:tc>
        <w:tc>
          <w:tcPr>
            <w:tcW w:w="794" w:type="dxa"/>
            <w:vAlign w:val="center"/>
          </w:tcPr>
          <w:p w14:paraId="4E91003A" w14:textId="7FE8FFFA"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color w:val="FF0000"/>
                <w:kern w:val="0"/>
                <w:sz w:val="19"/>
                <w:szCs w:val="19"/>
                <w:lang w:val="en-GB"/>
              </w:rPr>
              <w:t>1.9</w:t>
            </w:r>
            <w:r>
              <w:rPr>
                <w:rFonts w:eastAsia="MS Mincho" w:cstheme="minorHAnsi" w:hint="eastAsia"/>
                <w:bCs/>
                <w:iCs/>
                <w:kern w:val="0"/>
                <w:sz w:val="19"/>
                <w:szCs w:val="19"/>
                <w:lang w:val="en-GB"/>
              </w:rPr>
              <w:t>/</w:t>
            </w:r>
            <w:r w:rsidRPr="00D14D90">
              <w:rPr>
                <w:rFonts w:eastAsia="MS Mincho" w:cstheme="minorHAnsi" w:hint="eastAsia"/>
                <w:bCs/>
                <w:iCs/>
                <w:color w:val="FF0000"/>
                <w:kern w:val="0"/>
                <w:sz w:val="19"/>
                <w:szCs w:val="19"/>
                <w:lang w:val="en-GB"/>
              </w:rPr>
              <w:t>1.0</w:t>
            </w:r>
          </w:p>
        </w:tc>
        <w:tc>
          <w:tcPr>
            <w:tcW w:w="794" w:type="dxa"/>
            <w:vAlign w:val="center"/>
          </w:tcPr>
          <w:p w14:paraId="2BC2A330"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2.0</w:t>
            </w:r>
          </w:p>
        </w:tc>
        <w:tc>
          <w:tcPr>
            <w:tcW w:w="794" w:type="dxa"/>
            <w:vAlign w:val="center"/>
          </w:tcPr>
          <w:p w14:paraId="64FB346A" w14:textId="3419CD3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color w:val="FF0000"/>
                <w:kern w:val="0"/>
                <w:sz w:val="19"/>
                <w:szCs w:val="19"/>
                <w:lang w:val="en-GB"/>
              </w:rPr>
              <w:t>1.7</w:t>
            </w:r>
            <w:r>
              <w:rPr>
                <w:rFonts w:eastAsia="MS Mincho" w:cstheme="minorHAnsi" w:hint="eastAsia"/>
                <w:bCs/>
                <w:iCs/>
                <w:kern w:val="0"/>
                <w:sz w:val="19"/>
                <w:szCs w:val="19"/>
                <w:lang w:val="en-GB"/>
              </w:rPr>
              <w:t>/</w:t>
            </w:r>
            <w:r w:rsidRPr="00D14D90">
              <w:rPr>
                <w:rFonts w:eastAsia="MS Mincho" w:cstheme="minorHAnsi" w:hint="eastAsia"/>
                <w:bCs/>
                <w:iCs/>
                <w:color w:val="FF0000"/>
                <w:kern w:val="0"/>
                <w:sz w:val="19"/>
                <w:szCs w:val="19"/>
                <w:lang w:val="en-GB"/>
              </w:rPr>
              <w:t>1.0</w:t>
            </w:r>
          </w:p>
        </w:tc>
        <w:tc>
          <w:tcPr>
            <w:tcW w:w="794" w:type="dxa"/>
            <w:vAlign w:val="center"/>
          </w:tcPr>
          <w:p w14:paraId="1416A765"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1.9</w:t>
            </w:r>
          </w:p>
        </w:tc>
        <w:tc>
          <w:tcPr>
            <w:tcW w:w="794" w:type="dxa"/>
            <w:vAlign w:val="center"/>
          </w:tcPr>
          <w:p w14:paraId="44207BD9" w14:textId="0003A864"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color w:val="FF0000"/>
                <w:kern w:val="0"/>
                <w:sz w:val="19"/>
                <w:szCs w:val="19"/>
                <w:lang w:val="en-GB"/>
              </w:rPr>
              <w:t>1.4</w:t>
            </w:r>
            <w:r>
              <w:rPr>
                <w:rFonts w:eastAsia="MS Mincho" w:cstheme="minorHAnsi" w:hint="eastAsia"/>
                <w:bCs/>
                <w:iCs/>
                <w:kern w:val="0"/>
                <w:sz w:val="19"/>
                <w:szCs w:val="19"/>
                <w:lang w:val="en-GB"/>
              </w:rPr>
              <w:t>/</w:t>
            </w:r>
            <w:r w:rsidRPr="00D14D90">
              <w:rPr>
                <w:rFonts w:eastAsia="MS Mincho" w:cstheme="minorHAnsi" w:hint="eastAsia"/>
                <w:bCs/>
                <w:iCs/>
                <w:color w:val="FF0000"/>
                <w:kern w:val="0"/>
                <w:sz w:val="19"/>
                <w:szCs w:val="19"/>
                <w:lang w:val="en-GB"/>
              </w:rPr>
              <w:t>0.9</w:t>
            </w:r>
          </w:p>
        </w:tc>
        <w:tc>
          <w:tcPr>
            <w:tcW w:w="794" w:type="dxa"/>
            <w:vAlign w:val="center"/>
          </w:tcPr>
          <w:p w14:paraId="2D3C097A"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c>
          <w:tcPr>
            <w:tcW w:w="794" w:type="dxa"/>
            <w:vAlign w:val="center"/>
          </w:tcPr>
          <w:p w14:paraId="73445865"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r>
      <w:tr w:rsidR="002C4CFD" w14:paraId="59A70F68" w14:textId="77777777" w:rsidTr="00C94E27">
        <w:trPr>
          <w:trHeight w:val="525"/>
        </w:trPr>
        <w:tc>
          <w:tcPr>
            <w:tcW w:w="907" w:type="dxa"/>
            <w:vMerge/>
            <w:vAlign w:val="center"/>
          </w:tcPr>
          <w:p w14:paraId="3F1A54AE" w14:textId="77777777" w:rsidR="002C4CFD" w:rsidRPr="00D14D90" w:rsidRDefault="002C4CFD" w:rsidP="00C94E27">
            <w:pPr>
              <w:jc w:val="center"/>
              <w:rPr>
                <w:rFonts w:eastAsia="MS Mincho" w:cstheme="minorHAnsi"/>
                <w:bCs/>
                <w:iCs/>
                <w:kern w:val="0"/>
                <w:sz w:val="19"/>
                <w:szCs w:val="19"/>
                <w:lang w:val="en-GB"/>
              </w:rPr>
            </w:pPr>
          </w:p>
        </w:tc>
        <w:tc>
          <w:tcPr>
            <w:tcW w:w="709" w:type="dxa"/>
            <w:vAlign w:val="center"/>
          </w:tcPr>
          <w:p w14:paraId="702F6F53" w14:textId="77777777" w:rsidR="002C4CFD" w:rsidRPr="00D14D90" w:rsidRDefault="002C4CFD" w:rsidP="00C94E27">
            <w:pPr>
              <w:jc w:val="center"/>
              <w:rPr>
                <w:rFonts w:eastAsia="MS Mincho" w:cstheme="minorHAnsi"/>
                <w:bCs/>
                <w:iCs/>
                <w:kern w:val="0"/>
                <w:sz w:val="19"/>
                <w:szCs w:val="19"/>
                <w:lang w:val="en-GB"/>
              </w:rPr>
            </w:pPr>
            <w:r w:rsidRPr="00D14D90">
              <w:rPr>
                <w:rFonts w:eastAsia="MS Mincho" w:cstheme="minorHAnsi"/>
                <w:bCs/>
                <w:iCs/>
                <w:kern w:val="0"/>
                <w:sz w:val="19"/>
                <w:szCs w:val="19"/>
                <w:lang w:val="en-GB"/>
              </w:rPr>
              <w:t>-6dB</w:t>
            </w:r>
          </w:p>
        </w:tc>
        <w:tc>
          <w:tcPr>
            <w:tcW w:w="794" w:type="dxa"/>
            <w:vAlign w:val="center"/>
          </w:tcPr>
          <w:p w14:paraId="66CEB45E"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2.1</w:t>
            </w:r>
          </w:p>
        </w:tc>
        <w:tc>
          <w:tcPr>
            <w:tcW w:w="794" w:type="dxa"/>
            <w:vAlign w:val="center"/>
          </w:tcPr>
          <w:p w14:paraId="22EA65AC" w14:textId="004B47C4" w:rsidR="002C4CFD" w:rsidRPr="00D14D90" w:rsidRDefault="002C4CFD" w:rsidP="00C94E27">
            <w:pPr>
              <w:jc w:val="right"/>
              <w:rPr>
                <w:rFonts w:eastAsia="MS Mincho" w:cstheme="minorHAnsi"/>
                <w:bCs/>
                <w:iCs/>
                <w:kern w:val="0"/>
                <w:sz w:val="19"/>
                <w:szCs w:val="19"/>
                <w:lang w:val="en-GB"/>
              </w:rPr>
            </w:pPr>
            <w:r>
              <w:rPr>
                <w:rFonts w:eastAsia="MS Mincho" w:cstheme="minorHAnsi" w:hint="eastAsia"/>
                <w:bCs/>
                <w:iCs/>
                <w:kern w:val="0"/>
                <w:sz w:val="19"/>
                <w:szCs w:val="19"/>
                <w:lang w:val="en-GB"/>
              </w:rPr>
              <w:t>4.9/</w:t>
            </w:r>
            <w:r w:rsidRPr="00322896">
              <w:rPr>
                <w:rFonts w:eastAsia="MS Mincho" w:cstheme="minorHAnsi" w:hint="eastAsia"/>
                <w:bCs/>
                <w:iCs/>
                <w:color w:val="FF0000"/>
                <w:kern w:val="0"/>
                <w:sz w:val="19"/>
                <w:szCs w:val="19"/>
                <w:lang w:val="en-GB"/>
              </w:rPr>
              <w:t>2.1</w:t>
            </w:r>
          </w:p>
        </w:tc>
        <w:tc>
          <w:tcPr>
            <w:tcW w:w="794" w:type="dxa"/>
            <w:vAlign w:val="center"/>
          </w:tcPr>
          <w:p w14:paraId="154B4410"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2.1</w:t>
            </w:r>
          </w:p>
        </w:tc>
        <w:tc>
          <w:tcPr>
            <w:tcW w:w="794" w:type="dxa"/>
            <w:vAlign w:val="center"/>
          </w:tcPr>
          <w:p w14:paraId="037EE5B8" w14:textId="252498C5" w:rsidR="002C4CFD" w:rsidRPr="00D14D90" w:rsidRDefault="002C4CFD" w:rsidP="00C94E27">
            <w:pPr>
              <w:jc w:val="right"/>
              <w:rPr>
                <w:rFonts w:eastAsia="MS Mincho" w:cstheme="minorHAnsi"/>
                <w:bCs/>
                <w:iCs/>
                <w:kern w:val="0"/>
                <w:sz w:val="19"/>
                <w:szCs w:val="19"/>
                <w:lang w:val="en-GB"/>
              </w:rPr>
            </w:pPr>
            <w:r>
              <w:rPr>
                <w:rFonts w:eastAsia="MS Mincho" w:cstheme="minorHAnsi" w:hint="eastAsia"/>
                <w:bCs/>
                <w:iCs/>
                <w:kern w:val="0"/>
                <w:sz w:val="19"/>
                <w:szCs w:val="19"/>
                <w:lang w:val="en-GB"/>
              </w:rPr>
              <w:t>3.6/</w:t>
            </w:r>
            <w:r w:rsidRPr="00322896">
              <w:rPr>
                <w:rFonts w:eastAsia="MS Mincho" w:cstheme="minorHAnsi" w:hint="eastAsia"/>
                <w:bCs/>
                <w:iCs/>
                <w:color w:val="FF0000"/>
                <w:kern w:val="0"/>
                <w:sz w:val="19"/>
                <w:szCs w:val="19"/>
                <w:lang w:val="en-GB"/>
              </w:rPr>
              <w:t>1.7</w:t>
            </w:r>
          </w:p>
        </w:tc>
        <w:tc>
          <w:tcPr>
            <w:tcW w:w="794" w:type="dxa"/>
            <w:vAlign w:val="center"/>
          </w:tcPr>
          <w:p w14:paraId="363F7765" w14:textId="17964733"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2.1</w:t>
            </w:r>
          </w:p>
        </w:tc>
        <w:tc>
          <w:tcPr>
            <w:tcW w:w="794" w:type="dxa"/>
            <w:vAlign w:val="center"/>
          </w:tcPr>
          <w:p w14:paraId="3BD43655" w14:textId="679D6FB5" w:rsidR="002C4CFD" w:rsidRPr="00D14D90" w:rsidRDefault="002C4CFD" w:rsidP="00C94E27">
            <w:pPr>
              <w:jc w:val="right"/>
              <w:rPr>
                <w:rFonts w:eastAsia="MS Mincho" w:cstheme="minorHAnsi"/>
                <w:bCs/>
                <w:iCs/>
                <w:kern w:val="0"/>
                <w:sz w:val="19"/>
                <w:szCs w:val="19"/>
                <w:lang w:val="en-GB"/>
              </w:rPr>
            </w:pPr>
            <w:r w:rsidRPr="00322896">
              <w:rPr>
                <w:rFonts w:eastAsia="MS Mincho" w:cstheme="minorHAnsi" w:hint="eastAsia"/>
                <w:bCs/>
                <w:iCs/>
                <w:color w:val="FF0000"/>
                <w:kern w:val="0"/>
                <w:sz w:val="19"/>
                <w:szCs w:val="19"/>
                <w:lang w:val="en-GB"/>
              </w:rPr>
              <w:t>3.2</w:t>
            </w:r>
            <w:r>
              <w:rPr>
                <w:rFonts w:eastAsia="MS Mincho" w:cstheme="minorHAnsi" w:hint="eastAsia"/>
                <w:bCs/>
                <w:iCs/>
                <w:kern w:val="0"/>
                <w:sz w:val="19"/>
                <w:szCs w:val="19"/>
                <w:lang w:val="en-GB"/>
              </w:rPr>
              <w:t>/</w:t>
            </w:r>
            <w:r w:rsidRPr="00322896">
              <w:rPr>
                <w:rFonts w:eastAsia="MS Mincho" w:cstheme="minorHAnsi" w:hint="eastAsia"/>
                <w:bCs/>
                <w:iCs/>
                <w:color w:val="FF0000"/>
                <w:kern w:val="0"/>
                <w:sz w:val="19"/>
                <w:szCs w:val="19"/>
                <w:lang w:val="en-GB"/>
              </w:rPr>
              <w:t>1.6</w:t>
            </w:r>
          </w:p>
        </w:tc>
        <w:tc>
          <w:tcPr>
            <w:tcW w:w="794" w:type="dxa"/>
            <w:vAlign w:val="center"/>
          </w:tcPr>
          <w:p w14:paraId="57353025" w14:textId="0DABD01D"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2.1</w:t>
            </w:r>
          </w:p>
        </w:tc>
        <w:tc>
          <w:tcPr>
            <w:tcW w:w="794" w:type="dxa"/>
            <w:vAlign w:val="center"/>
          </w:tcPr>
          <w:p w14:paraId="2E84F068" w14:textId="0D045740" w:rsidR="002C4CFD" w:rsidRPr="00D14D90" w:rsidRDefault="002C4CFD" w:rsidP="00C94E27">
            <w:pPr>
              <w:jc w:val="right"/>
              <w:rPr>
                <w:rFonts w:eastAsia="MS Mincho" w:cstheme="minorHAnsi"/>
                <w:bCs/>
                <w:iCs/>
                <w:kern w:val="0"/>
                <w:sz w:val="19"/>
                <w:szCs w:val="19"/>
                <w:lang w:val="en-GB"/>
              </w:rPr>
            </w:pPr>
            <w:r w:rsidRPr="00322896">
              <w:rPr>
                <w:rFonts w:eastAsia="MS Mincho" w:cstheme="minorHAnsi" w:hint="eastAsia"/>
                <w:bCs/>
                <w:iCs/>
                <w:color w:val="FF0000"/>
                <w:kern w:val="0"/>
                <w:sz w:val="19"/>
                <w:szCs w:val="19"/>
                <w:lang w:val="en-GB"/>
              </w:rPr>
              <w:t>2.4</w:t>
            </w:r>
            <w:r>
              <w:rPr>
                <w:rFonts w:eastAsia="MS Mincho" w:cstheme="minorHAnsi" w:hint="eastAsia"/>
                <w:bCs/>
                <w:iCs/>
                <w:kern w:val="0"/>
                <w:sz w:val="19"/>
                <w:szCs w:val="19"/>
                <w:lang w:val="en-GB"/>
              </w:rPr>
              <w:t>/</w:t>
            </w:r>
            <w:r w:rsidRPr="00322896">
              <w:rPr>
                <w:rFonts w:eastAsia="MS Mincho" w:cstheme="minorHAnsi" w:hint="eastAsia"/>
                <w:bCs/>
                <w:iCs/>
                <w:color w:val="FF0000"/>
                <w:kern w:val="0"/>
                <w:sz w:val="19"/>
                <w:szCs w:val="19"/>
                <w:lang w:val="en-GB"/>
              </w:rPr>
              <w:t>1.3</w:t>
            </w:r>
          </w:p>
        </w:tc>
        <w:tc>
          <w:tcPr>
            <w:tcW w:w="794" w:type="dxa"/>
            <w:vAlign w:val="center"/>
          </w:tcPr>
          <w:p w14:paraId="3D078E03"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c>
          <w:tcPr>
            <w:tcW w:w="794" w:type="dxa"/>
            <w:vAlign w:val="center"/>
          </w:tcPr>
          <w:p w14:paraId="65DFE6D3"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r>
      <w:tr w:rsidR="002C4CFD" w14:paraId="7AF7DBAD" w14:textId="77777777" w:rsidTr="00C94E27">
        <w:trPr>
          <w:trHeight w:val="525"/>
        </w:trPr>
        <w:tc>
          <w:tcPr>
            <w:tcW w:w="907" w:type="dxa"/>
            <w:vMerge w:val="restart"/>
            <w:vAlign w:val="center"/>
          </w:tcPr>
          <w:p w14:paraId="7906F20D" w14:textId="77777777" w:rsidR="002C4CFD" w:rsidRPr="00D14D90" w:rsidRDefault="002C4CFD" w:rsidP="00C94E27">
            <w:pPr>
              <w:jc w:val="center"/>
              <w:rPr>
                <w:rFonts w:eastAsia="MS Mincho" w:cstheme="minorHAnsi"/>
                <w:bCs/>
                <w:iCs/>
                <w:kern w:val="0"/>
                <w:sz w:val="19"/>
                <w:szCs w:val="19"/>
                <w:lang w:val="en-GB"/>
              </w:rPr>
            </w:pPr>
            <w:r w:rsidRPr="00D14D90">
              <w:rPr>
                <w:rFonts w:eastAsia="MS Mincho" w:cstheme="minorHAnsi"/>
                <w:bCs/>
                <w:iCs/>
                <w:kern w:val="0"/>
                <w:sz w:val="19"/>
                <w:szCs w:val="19"/>
                <w:lang w:val="en-GB"/>
              </w:rPr>
              <w:t>M=</w:t>
            </w:r>
            <w:r w:rsidRPr="00D14D90">
              <w:rPr>
                <w:rFonts w:eastAsia="MS Mincho" w:cstheme="minorHAnsi" w:hint="eastAsia"/>
                <w:bCs/>
                <w:iCs/>
                <w:kern w:val="0"/>
                <w:sz w:val="19"/>
                <w:szCs w:val="19"/>
                <w:lang w:val="en-GB"/>
              </w:rPr>
              <w:t>4</w:t>
            </w:r>
          </w:p>
        </w:tc>
        <w:tc>
          <w:tcPr>
            <w:tcW w:w="709" w:type="dxa"/>
            <w:vAlign w:val="center"/>
          </w:tcPr>
          <w:p w14:paraId="1A80E4CC" w14:textId="77777777" w:rsidR="002C4CFD" w:rsidRPr="00D14D90" w:rsidRDefault="002C4CFD" w:rsidP="00C94E27">
            <w:pPr>
              <w:jc w:val="center"/>
              <w:rPr>
                <w:rFonts w:eastAsia="MS Mincho" w:cstheme="minorHAnsi"/>
                <w:bCs/>
                <w:iCs/>
                <w:kern w:val="0"/>
                <w:sz w:val="19"/>
                <w:szCs w:val="19"/>
                <w:lang w:val="en-GB"/>
              </w:rPr>
            </w:pPr>
            <w:r w:rsidRPr="00D14D90">
              <w:rPr>
                <w:rFonts w:eastAsia="MS Mincho" w:cstheme="minorHAnsi"/>
                <w:bCs/>
                <w:iCs/>
                <w:kern w:val="0"/>
                <w:sz w:val="19"/>
                <w:szCs w:val="19"/>
                <w:lang w:val="en-GB"/>
              </w:rPr>
              <w:t>-3dB</w:t>
            </w:r>
          </w:p>
        </w:tc>
        <w:tc>
          <w:tcPr>
            <w:tcW w:w="794" w:type="dxa"/>
            <w:vAlign w:val="center"/>
          </w:tcPr>
          <w:p w14:paraId="5DD61430"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2.0</w:t>
            </w:r>
          </w:p>
        </w:tc>
        <w:tc>
          <w:tcPr>
            <w:tcW w:w="794" w:type="dxa"/>
            <w:vAlign w:val="center"/>
          </w:tcPr>
          <w:p w14:paraId="78D16A79" w14:textId="1ACC288A"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color w:val="FF0000"/>
                <w:kern w:val="0"/>
                <w:sz w:val="19"/>
                <w:szCs w:val="19"/>
                <w:lang w:val="en-GB"/>
              </w:rPr>
              <w:t>3.5</w:t>
            </w:r>
            <w:r>
              <w:rPr>
                <w:rFonts w:eastAsia="MS Mincho" w:cstheme="minorHAnsi" w:hint="eastAsia"/>
                <w:bCs/>
                <w:iCs/>
                <w:kern w:val="0"/>
                <w:sz w:val="19"/>
                <w:szCs w:val="19"/>
                <w:lang w:val="en-GB"/>
              </w:rPr>
              <w:t>/</w:t>
            </w:r>
            <w:r w:rsidRPr="00D14D90">
              <w:rPr>
                <w:rFonts w:eastAsia="MS Mincho" w:cstheme="minorHAnsi" w:hint="eastAsia"/>
                <w:bCs/>
                <w:iCs/>
                <w:color w:val="FF0000"/>
                <w:kern w:val="0"/>
                <w:sz w:val="19"/>
                <w:szCs w:val="19"/>
                <w:lang w:val="en-GB"/>
              </w:rPr>
              <w:t>2.0</w:t>
            </w:r>
          </w:p>
        </w:tc>
        <w:tc>
          <w:tcPr>
            <w:tcW w:w="794" w:type="dxa"/>
            <w:vAlign w:val="center"/>
          </w:tcPr>
          <w:p w14:paraId="14EE9986"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1.9</w:t>
            </w:r>
          </w:p>
        </w:tc>
        <w:tc>
          <w:tcPr>
            <w:tcW w:w="794" w:type="dxa"/>
            <w:vAlign w:val="center"/>
          </w:tcPr>
          <w:p w14:paraId="20845D02" w14:textId="06831133"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color w:val="FF0000"/>
                <w:kern w:val="0"/>
                <w:sz w:val="19"/>
                <w:szCs w:val="19"/>
                <w:lang w:val="en-GB"/>
              </w:rPr>
              <w:t>2.7</w:t>
            </w:r>
            <w:r>
              <w:rPr>
                <w:rFonts w:eastAsia="MS Mincho" w:cstheme="minorHAnsi" w:hint="eastAsia"/>
                <w:bCs/>
                <w:iCs/>
                <w:kern w:val="0"/>
                <w:sz w:val="19"/>
                <w:szCs w:val="19"/>
                <w:lang w:val="en-GB"/>
              </w:rPr>
              <w:t>/</w:t>
            </w:r>
            <w:r w:rsidRPr="00D14D90">
              <w:rPr>
                <w:rFonts w:eastAsia="MS Mincho" w:cstheme="minorHAnsi" w:hint="eastAsia"/>
                <w:bCs/>
                <w:iCs/>
                <w:color w:val="FF0000"/>
                <w:kern w:val="0"/>
                <w:sz w:val="19"/>
                <w:szCs w:val="19"/>
                <w:lang w:val="en-GB"/>
              </w:rPr>
              <w:t>1.8</w:t>
            </w:r>
          </w:p>
        </w:tc>
        <w:tc>
          <w:tcPr>
            <w:tcW w:w="794" w:type="dxa"/>
            <w:vAlign w:val="center"/>
          </w:tcPr>
          <w:p w14:paraId="10F0D977"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1.9</w:t>
            </w:r>
          </w:p>
        </w:tc>
        <w:tc>
          <w:tcPr>
            <w:tcW w:w="794" w:type="dxa"/>
            <w:vAlign w:val="center"/>
          </w:tcPr>
          <w:p w14:paraId="02D36581" w14:textId="0B7B8770"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color w:val="FF0000"/>
                <w:kern w:val="0"/>
                <w:sz w:val="19"/>
                <w:szCs w:val="19"/>
                <w:lang w:val="en-GB"/>
              </w:rPr>
              <w:t>2.4</w:t>
            </w:r>
            <w:r>
              <w:rPr>
                <w:rFonts w:eastAsia="MS Mincho" w:cstheme="minorHAnsi" w:hint="eastAsia"/>
                <w:bCs/>
                <w:iCs/>
                <w:kern w:val="0"/>
                <w:sz w:val="19"/>
                <w:szCs w:val="19"/>
                <w:lang w:val="en-GB"/>
              </w:rPr>
              <w:t>/</w:t>
            </w:r>
            <w:r w:rsidRPr="00D14D90">
              <w:rPr>
                <w:rFonts w:eastAsia="MS Mincho" w:cstheme="minorHAnsi" w:hint="eastAsia"/>
                <w:bCs/>
                <w:iCs/>
                <w:color w:val="FF0000"/>
                <w:kern w:val="0"/>
                <w:sz w:val="19"/>
                <w:szCs w:val="19"/>
                <w:lang w:val="en-GB"/>
              </w:rPr>
              <w:t>1.6</w:t>
            </w:r>
          </w:p>
        </w:tc>
        <w:tc>
          <w:tcPr>
            <w:tcW w:w="794" w:type="dxa"/>
            <w:vAlign w:val="center"/>
          </w:tcPr>
          <w:p w14:paraId="02E9ACFB"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c>
          <w:tcPr>
            <w:tcW w:w="794" w:type="dxa"/>
            <w:vAlign w:val="center"/>
          </w:tcPr>
          <w:p w14:paraId="599DC59E"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c>
          <w:tcPr>
            <w:tcW w:w="794" w:type="dxa"/>
            <w:vAlign w:val="center"/>
          </w:tcPr>
          <w:p w14:paraId="14B32439"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1.6</w:t>
            </w:r>
          </w:p>
        </w:tc>
        <w:tc>
          <w:tcPr>
            <w:tcW w:w="794" w:type="dxa"/>
            <w:vAlign w:val="center"/>
          </w:tcPr>
          <w:p w14:paraId="37816B22" w14:textId="19E09504"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color w:val="FF0000"/>
                <w:kern w:val="0"/>
                <w:sz w:val="19"/>
                <w:szCs w:val="19"/>
                <w:lang w:val="en-GB"/>
              </w:rPr>
              <w:t>1.8</w:t>
            </w:r>
            <w:r>
              <w:rPr>
                <w:rFonts w:eastAsia="MS Mincho" w:cstheme="minorHAnsi" w:hint="eastAsia"/>
                <w:bCs/>
                <w:iCs/>
                <w:kern w:val="0"/>
                <w:sz w:val="19"/>
                <w:szCs w:val="19"/>
                <w:lang w:val="en-GB"/>
              </w:rPr>
              <w:t>/</w:t>
            </w:r>
            <w:r w:rsidRPr="00D14D90">
              <w:rPr>
                <w:rFonts w:eastAsia="MS Mincho" w:cstheme="minorHAnsi" w:hint="eastAsia"/>
                <w:bCs/>
                <w:iCs/>
                <w:color w:val="FF0000"/>
                <w:kern w:val="0"/>
                <w:sz w:val="19"/>
                <w:szCs w:val="19"/>
                <w:lang w:val="en-GB"/>
              </w:rPr>
              <w:t>1.4</w:t>
            </w:r>
          </w:p>
        </w:tc>
      </w:tr>
      <w:tr w:rsidR="002C4CFD" w14:paraId="2C6F8D32" w14:textId="77777777" w:rsidTr="00C94E27">
        <w:trPr>
          <w:trHeight w:val="525"/>
        </w:trPr>
        <w:tc>
          <w:tcPr>
            <w:tcW w:w="907" w:type="dxa"/>
            <w:vMerge/>
            <w:vAlign w:val="center"/>
          </w:tcPr>
          <w:p w14:paraId="11B3845F" w14:textId="77777777" w:rsidR="002C4CFD" w:rsidRPr="00D14D90" w:rsidRDefault="002C4CFD" w:rsidP="00C94E27">
            <w:pPr>
              <w:jc w:val="center"/>
              <w:rPr>
                <w:rFonts w:eastAsia="MS Mincho" w:cstheme="minorHAnsi"/>
                <w:bCs/>
                <w:iCs/>
                <w:kern w:val="0"/>
                <w:sz w:val="19"/>
                <w:szCs w:val="19"/>
                <w:lang w:val="en-GB"/>
              </w:rPr>
            </w:pPr>
          </w:p>
        </w:tc>
        <w:tc>
          <w:tcPr>
            <w:tcW w:w="709" w:type="dxa"/>
            <w:vAlign w:val="center"/>
          </w:tcPr>
          <w:p w14:paraId="2EE9E231" w14:textId="77777777" w:rsidR="002C4CFD" w:rsidRPr="00D14D90" w:rsidRDefault="002C4CFD" w:rsidP="00C94E27">
            <w:pPr>
              <w:jc w:val="center"/>
              <w:rPr>
                <w:rFonts w:eastAsia="MS Mincho" w:cstheme="minorHAnsi"/>
                <w:bCs/>
                <w:iCs/>
                <w:kern w:val="0"/>
                <w:sz w:val="19"/>
                <w:szCs w:val="19"/>
                <w:lang w:val="en-GB"/>
              </w:rPr>
            </w:pPr>
            <w:r w:rsidRPr="00D14D90">
              <w:rPr>
                <w:rFonts w:eastAsia="MS Mincho" w:cstheme="minorHAnsi"/>
                <w:bCs/>
                <w:iCs/>
                <w:kern w:val="0"/>
                <w:sz w:val="19"/>
                <w:szCs w:val="19"/>
                <w:lang w:val="en-GB"/>
              </w:rPr>
              <w:t>-6dB</w:t>
            </w:r>
          </w:p>
        </w:tc>
        <w:tc>
          <w:tcPr>
            <w:tcW w:w="794" w:type="dxa"/>
            <w:vAlign w:val="center"/>
          </w:tcPr>
          <w:p w14:paraId="5D9735AF" w14:textId="04D21AB3"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2.1</w:t>
            </w:r>
          </w:p>
        </w:tc>
        <w:tc>
          <w:tcPr>
            <w:tcW w:w="794" w:type="dxa"/>
            <w:vAlign w:val="center"/>
          </w:tcPr>
          <w:p w14:paraId="0CF36A25" w14:textId="729238D1" w:rsidR="002C4CFD" w:rsidRPr="00D14D90" w:rsidRDefault="002C4CFD" w:rsidP="00C94E27">
            <w:pPr>
              <w:jc w:val="right"/>
              <w:rPr>
                <w:rFonts w:eastAsia="MS Mincho" w:cstheme="minorHAnsi"/>
                <w:bCs/>
                <w:iCs/>
                <w:kern w:val="0"/>
                <w:sz w:val="19"/>
                <w:szCs w:val="19"/>
                <w:lang w:val="en-GB"/>
              </w:rPr>
            </w:pPr>
            <w:r>
              <w:rPr>
                <w:rFonts w:eastAsia="MS Mincho" w:cstheme="minorHAnsi" w:hint="eastAsia"/>
                <w:bCs/>
                <w:iCs/>
                <w:kern w:val="0"/>
                <w:sz w:val="19"/>
                <w:szCs w:val="19"/>
                <w:lang w:val="en-GB"/>
              </w:rPr>
              <w:t>6.8/</w:t>
            </w:r>
            <w:r w:rsidRPr="00322896">
              <w:rPr>
                <w:rFonts w:eastAsia="MS Mincho" w:cstheme="minorHAnsi" w:hint="eastAsia"/>
                <w:bCs/>
                <w:iCs/>
                <w:color w:val="FF0000"/>
                <w:kern w:val="0"/>
                <w:sz w:val="19"/>
                <w:szCs w:val="19"/>
                <w:lang w:val="en-GB"/>
              </w:rPr>
              <w:t>3.1</w:t>
            </w:r>
          </w:p>
        </w:tc>
        <w:tc>
          <w:tcPr>
            <w:tcW w:w="794" w:type="dxa"/>
            <w:vAlign w:val="center"/>
          </w:tcPr>
          <w:p w14:paraId="713BD2AC" w14:textId="1F3DCC73"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2.1</w:t>
            </w:r>
          </w:p>
        </w:tc>
        <w:tc>
          <w:tcPr>
            <w:tcW w:w="794" w:type="dxa"/>
            <w:vAlign w:val="center"/>
          </w:tcPr>
          <w:p w14:paraId="1F0E0A65" w14:textId="40560D9C" w:rsidR="002C4CFD" w:rsidRPr="00D14D90" w:rsidRDefault="002C4CFD" w:rsidP="00C94E27">
            <w:pPr>
              <w:jc w:val="right"/>
              <w:rPr>
                <w:rFonts w:eastAsia="MS Mincho" w:cstheme="minorHAnsi"/>
                <w:bCs/>
                <w:iCs/>
                <w:kern w:val="0"/>
                <w:sz w:val="19"/>
                <w:szCs w:val="19"/>
                <w:lang w:val="en-GB"/>
              </w:rPr>
            </w:pPr>
            <w:r>
              <w:rPr>
                <w:rFonts w:eastAsia="MS Mincho" w:cstheme="minorHAnsi" w:hint="eastAsia"/>
                <w:bCs/>
                <w:iCs/>
                <w:kern w:val="0"/>
                <w:sz w:val="19"/>
                <w:szCs w:val="19"/>
                <w:lang w:val="en-GB"/>
              </w:rPr>
              <w:t>5.0/</w:t>
            </w:r>
            <w:r w:rsidRPr="00322896">
              <w:rPr>
                <w:rFonts w:eastAsia="MS Mincho" w:cstheme="minorHAnsi" w:hint="eastAsia"/>
                <w:bCs/>
                <w:iCs/>
                <w:color w:val="FF0000"/>
                <w:kern w:val="0"/>
                <w:sz w:val="19"/>
                <w:szCs w:val="19"/>
                <w:lang w:val="en-GB"/>
              </w:rPr>
              <w:t>2.6</w:t>
            </w:r>
          </w:p>
        </w:tc>
        <w:tc>
          <w:tcPr>
            <w:tcW w:w="794" w:type="dxa"/>
            <w:vAlign w:val="center"/>
          </w:tcPr>
          <w:p w14:paraId="78B18C8B" w14:textId="26F7155C"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2.1</w:t>
            </w:r>
          </w:p>
        </w:tc>
        <w:tc>
          <w:tcPr>
            <w:tcW w:w="794" w:type="dxa"/>
            <w:vAlign w:val="center"/>
          </w:tcPr>
          <w:p w14:paraId="4E69B81E" w14:textId="173F8DDC" w:rsidR="002C4CFD" w:rsidRPr="00D14D90" w:rsidRDefault="002C4CFD" w:rsidP="00C94E27">
            <w:pPr>
              <w:jc w:val="right"/>
              <w:rPr>
                <w:rFonts w:eastAsia="MS Mincho" w:cstheme="minorHAnsi"/>
                <w:bCs/>
                <w:iCs/>
                <w:kern w:val="0"/>
                <w:sz w:val="19"/>
                <w:szCs w:val="19"/>
                <w:lang w:val="en-GB"/>
              </w:rPr>
            </w:pPr>
            <w:r>
              <w:rPr>
                <w:rFonts w:eastAsia="MS Mincho" w:cstheme="minorHAnsi" w:hint="eastAsia"/>
                <w:bCs/>
                <w:iCs/>
                <w:kern w:val="0"/>
                <w:sz w:val="19"/>
                <w:szCs w:val="19"/>
                <w:lang w:val="en-GB"/>
              </w:rPr>
              <w:t>4.3/</w:t>
            </w:r>
            <w:r w:rsidRPr="00322896">
              <w:rPr>
                <w:rFonts w:eastAsia="MS Mincho" w:cstheme="minorHAnsi" w:hint="eastAsia"/>
                <w:bCs/>
                <w:iCs/>
                <w:color w:val="FF0000"/>
                <w:kern w:val="0"/>
                <w:sz w:val="19"/>
                <w:szCs w:val="19"/>
                <w:lang w:val="en-GB"/>
              </w:rPr>
              <w:t>2.3</w:t>
            </w:r>
          </w:p>
        </w:tc>
        <w:tc>
          <w:tcPr>
            <w:tcW w:w="794" w:type="dxa"/>
            <w:vAlign w:val="center"/>
          </w:tcPr>
          <w:p w14:paraId="48C9280C"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c>
          <w:tcPr>
            <w:tcW w:w="794" w:type="dxa"/>
            <w:vAlign w:val="center"/>
          </w:tcPr>
          <w:p w14:paraId="68122355"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c>
          <w:tcPr>
            <w:tcW w:w="794" w:type="dxa"/>
            <w:vAlign w:val="center"/>
          </w:tcPr>
          <w:p w14:paraId="1AE25EF4" w14:textId="5760CA56"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1.9</w:t>
            </w:r>
          </w:p>
        </w:tc>
        <w:tc>
          <w:tcPr>
            <w:tcW w:w="794" w:type="dxa"/>
            <w:vAlign w:val="center"/>
          </w:tcPr>
          <w:p w14:paraId="79617FC4" w14:textId="49147DBB" w:rsidR="002C4CFD" w:rsidRPr="00D14D90" w:rsidRDefault="002C4CFD" w:rsidP="00C94E27">
            <w:pPr>
              <w:jc w:val="right"/>
              <w:rPr>
                <w:rFonts w:eastAsia="MS Mincho" w:cstheme="minorHAnsi"/>
                <w:bCs/>
                <w:iCs/>
                <w:kern w:val="0"/>
                <w:sz w:val="19"/>
                <w:szCs w:val="19"/>
                <w:lang w:val="en-GB"/>
              </w:rPr>
            </w:pPr>
            <w:r w:rsidRPr="00322896">
              <w:rPr>
                <w:rFonts w:eastAsia="MS Mincho" w:cstheme="minorHAnsi" w:hint="eastAsia"/>
                <w:bCs/>
                <w:iCs/>
                <w:color w:val="FF0000"/>
                <w:kern w:val="0"/>
                <w:sz w:val="19"/>
                <w:szCs w:val="19"/>
                <w:lang w:val="en-GB"/>
              </w:rPr>
              <w:t>3.1</w:t>
            </w:r>
            <w:r>
              <w:rPr>
                <w:rFonts w:eastAsia="MS Mincho" w:cstheme="minorHAnsi" w:hint="eastAsia"/>
                <w:bCs/>
                <w:iCs/>
                <w:kern w:val="0"/>
                <w:sz w:val="19"/>
                <w:szCs w:val="19"/>
                <w:lang w:val="en-GB"/>
              </w:rPr>
              <w:t>/</w:t>
            </w:r>
            <w:r w:rsidRPr="00322896">
              <w:rPr>
                <w:rFonts w:eastAsia="MS Mincho" w:cstheme="minorHAnsi" w:hint="eastAsia"/>
                <w:bCs/>
                <w:iCs/>
                <w:color w:val="FF0000"/>
                <w:kern w:val="0"/>
                <w:sz w:val="19"/>
                <w:szCs w:val="19"/>
                <w:lang w:val="en-GB"/>
              </w:rPr>
              <w:t>2.0</w:t>
            </w:r>
          </w:p>
        </w:tc>
      </w:tr>
      <w:tr w:rsidR="00114683" w14:paraId="67DF28A7" w14:textId="77777777" w:rsidTr="00C94E27">
        <w:trPr>
          <w:trHeight w:val="255"/>
        </w:trPr>
        <w:tc>
          <w:tcPr>
            <w:tcW w:w="9556" w:type="dxa"/>
            <w:gridSpan w:val="12"/>
            <w:vAlign w:val="center"/>
          </w:tcPr>
          <w:p w14:paraId="4E888EE8" w14:textId="77777777" w:rsidR="00114683" w:rsidRPr="009707DF" w:rsidRDefault="00114683" w:rsidP="00C94E27">
            <w:pPr>
              <w:jc w:val="center"/>
              <w:rPr>
                <w:rFonts w:eastAsia="MS Mincho" w:cstheme="minorHAnsi"/>
                <w:b/>
                <w:bCs/>
                <w:iCs/>
                <w:kern w:val="0"/>
                <w:sz w:val="20"/>
                <w:szCs w:val="20"/>
                <w:lang w:val="en-GB"/>
              </w:rPr>
            </w:pPr>
            <w:r w:rsidRPr="009707DF">
              <w:rPr>
                <w:rFonts w:eastAsia="MS Mincho" w:cstheme="minorHAnsi" w:hint="eastAsia"/>
                <w:b/>
                <w:bCs/>
                <w:sz w:val="20"/>
                <w:szCs w:val="20"/>
              </w:rPr>
              <w:t>TDL-C</w:t>
            </w:r>
          </w:p>
        </w:tc>
      </w:tr>
      <w:tr w:rsidR="002C4CFD" w14:paraId="72D6BBCC" w14:textId="77777777" w:rsidTr="00C94E27">
        <w:trPr>
          <w:trHeight w:val="525"/>
        </w:trPr>
        <w:tc>
          <w:tcPr>
            <w:tcW w:w="907" w:type="dxa"/>
            <w:vMerge w:val="restart"/>
            <w:vAlign w:val="center"/>
          </w:tcPr>
          <w:p w14:paraId="77278EB8" w14:textId="77777777" w:rsidR="002C4CFD" w:rsidRPr="00D14D90" w:rsidRDefault="002C4CFD" w:rsidP="00C94E27">
            <w:pPr>
              <w:jc w:val="center"/>
              <w:rPr>
                <w:rFonts w:eastAsia="MS Mincho" w:cstheme="minorHAnsi"/>
                <w:bCs/>
                <w:iCs/>
                <w:kern w:val="0"/>
                <w:sz w:val="19"/>
                <w:szCs w:val="19"/>
                <w:lang w:val="en-GB"/>
              </w:rPr>
            </w:pPr>
            <w:r w:rsidRPr="00D14D90">
              <w:rPr>
                <w:rFonts w:eastAsia="MS Mincho" w:cstheme="minorHAnsi"/>
                <w:bCs/>
                <w:iCs/>
                <w:kern w:val="0"/>
                <w:sz w:val="19"/>
                <w:szCs w:val="19"/>
                <w:lang w:val="en-GB"/>
              </w:rPr>
              <w:t>M=1</w:t>
            </w:r>
          </w:p>
          <w:p w14:paraId="439B12F1" w14:textId="77777777" w:rsidR="002C4CFD" w:rsidRPr="00D14D90" w:rsidRDefault="002C4CFD" w:rsidP="00C94E27">
            <w:pPr>
              <w:jc w:val="center"/>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r w:rsidRPr="00D14D90">
              <w:rPr>
                <w:rFonts w:eastAsia="MS Mincho" w:cstheme="minorHAnsi"/>
                <w:bCs/>
                <w:iCs/>
                <w:kern w:val="0"/>
                <w:sz w:val="19"/>
                <w:szCs w:val="19"/>
                <w:lang w:val="en-GB"/>
              </w:rPr>
              <w:t>OOK-1</w:t>
            </w:r>
            <w:r w:rsidRPr="00D14D90">
              <w:rPr>
                <w:rFonts w:eastAsia="MS Mincho" w:cstheme="minorHAnsi" w:hint="eastAsia"/>
                <w:bCs/>
                <w:iCs/>
                <w:kern w:val="0"/>
                <w:sz w:val="19"/>
                <w:szCs w:val="19"/>
                <w:lang w:val="en-GB"/>
              </w:rPr>
              <w:t>)</w:t>
            </w:r>
          </w:p>
        </w:tc>
        <w:tc>
          <w:tcPr>
            <w:tcW w:w="709" w:type="dxa"/>
            <w:vAlign w:val="center"/>
          </w:tcPr>
          <w:p w14:paraId="2F32892F" w14:textId="77777777" w:rsidR="002C4CFD" w:rsidRPr="00D14D90" w:rsidRDefault="002C4CFD" w:rsidP="00C94E27">
            <w:pPr>
              <w:jc w:val="center"/>
              <w:rPr>
                <w:rFonts w:eastAsia="MS Mincho" w:cstheme="minorHAnsi"/>
                <w:bCs/>
                <w:iCs/>
                <w:kern w:val="0"/>
                <w:sz w:val="19"/>
                <w:szCs w:val="19"/>
                <w:lang w:val="en-GB"/>
              </w:rPr>
            </w:pPr>
            <w:r w:rsidRPr="00D14D90">
              <w:rPr>
                <w:rFonts w:eastAsia="MS Mincho" w:cstheme="minorHAnsi"/>
                <w:bCs/>
                <w:iCs/>
                <w:kern w:val="0"/>
                <w:sz w:val="19"/>
                <w:szCs w:val="19"/>
                <w:lang w:val="en-GB"/>
              </w:rPr>
              <w:t>-3dB</w:t>
            </w:r>
          </w:p>
        </w:tc>
        <w:tc>
          <w:tcPr>
            <w:tcW w:w="794" w:type="dxa"/>
            <w:vAlign w:val="center"/>
          </w:tcPr>
          <w:p w14:paraId="40C59D8D"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2.3</w:t>
            </w:r>
          </w:p>
        </w:tc>
        <w:tc>
          <w:tcPr>
            <w:tcW w:w="794" w:type="dxa"/>
            <w:vAlign w:val="center"/>
          </w:tcPr>
          <w:p w14:paraId="7839FD04" w14:textId="08EAF835" w:rsidR="002C4CFD" w:rsidRPr="00D14D90" w:rsidRDefault="002C4CFD" w:rsidP="00C94E27">
            <w:pPr>
              <w:jc w:val="right"/>
              <w:rPr>
                <w:rFonts w:eastAsia="MS Mincho" w:cstheme="minorHAnsi"/>
                <w:bCs/>
                <w:iCs/>
                <w:kern w:val="0"/>
                <w:sz w:val="19"/>
                <w:szCs w:val="19"/>
                <w:lang w:val="en-GB"/>
              </w:rPr>
            </w:pPr>
            <w:r w:rsidRPr="00F53986">
              <w:rPr>
                <w:rFonts w:eastAsia="MS Mincho" w:cstheme="minorHAnsi" w:hint="eastAsia"/>
                <w:bCs/>
                <w:iCs/>
                <w:color w:val="FF0000"/>
                <w:kern w:val="0"/>
                <w:sz w:val="19"/>
                <w:szCs w:val="19"/>
                <w:lang w:val="en-GB"/>
              </w:rPr>
              <w:t>3.4</w:t>
            </w:r>
            <w:r>
              <w:rPr>
                <w:rFonts w:eastAsia="MS Mincho" w:cstheme="minorHAnsi" w:hint="eastAsia"/>
                <w:bCs/>
                <w:iCs/>
                <w:kern w:val="0"/>
                <w:sz w:val="19"/>
                <w:szCs w:val="19"/>
                <w:lang w:val="en-GB"/>
              </w:rPr>
              <w:t>/</w:t>
            </w:r>
            <w:r w:rsidRPr="00F53986">
              <w:rPr>
                <w:rFonts w:eastAsia="MS Mincho" w:cstheme="minorHAnsi" w:hint="eastAsia"/>
                <w:bCs/>
                <w:iCs/>
                <w:color w:val="FF0000"/>
                <w:kern w:val="0"/>
                <w:sz w:val="19"/>
                <w:szCs w:val="19"/>
                <w:lang w:val="en-GB"/>
              </w:rPr>
              <w:t>1.8</w:t>
            </w:r>
          </w:p>
        </w:tc>
        <w:tc>
          <w:tcPr>
            <w:tcW w:w="794" w:type="dxa"/>
            <w:vAlign w:val="center"/>
          </w:tcPr>
          <w:p w14:paraId="63AC77A4"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2.3</w:t>
            </w:r>
          </w:p>
        </w:tc>
        <w:tc>
          <w:tcPr>
            <w:tcW w:w="794" w:type="dxa"/>
            <w:vAlign w:val="center"/>
          </w:tcPr>
          <w:p w14:paraId="6A76ABB6" w14:textId="6E497EC0" w:rsidR="002C4CFD" w:rsidRPr="00D14D90" w:rsidRDefault="002C4CFD" w:rsidP="00C94E27">
            <w:pPr>
              <w:jc w:val="right"/>
              <w:rPr>
                <w:rFonts w:eastAsia="MS Mincho" w:cstheme="minorHAnsi"/>
                <w:bCs/>
                <w:iCs/>
                <w:kern w:val="0"/>
                <w:sz w:val="19"/>
                <w:szCs w:val="19"/>
                <w:lang w:val="en-GB"/>
              </w:rPr>
            </w:pPr>
            <w:r w:rsidRPr="00F53986">
              <w:rPr>
                <w:rFonts w:eastAsia="MS Mincho" w:cstheme="minorHAnsi" w:hint="eastAsia"/>
                <w:bCs/>
                <w:iCs/>
                <w:color w:val="FF0000"/>
                <w:kern w:val="0"/>
                <w:sz w:val="19"/>
                <w:szCs w:val="19"/>
                <w:lang w:val="en-GB"/>
              </w:rPr>
              <w:t>3.3</w:t>
            </w:r>
            <w:r>
              <w:rPr>
                <w:rFonts w:eastAsia="MS Mincho" w:cstheme="minorHAnsi" w:hint="eastAsia"/>
                <w:bCs/>
                <w:iCs/>
                <w:kern w:val="0"/>
                <w:sz w:val="19"/>
                <w:szCs w:val="19"/>
                <w:lang w:val="en-GB"/>
              </w:rPr>
              <w:t>/</w:t>
            </w:r>
            <w:r w:rsidRPr="00F53986">
              <w:rPr>
                <w:rFonts w:eastAsia="MS Mincho" w:cstheme="minorHAnsi" w:hint="eastAsia"/>
                <w:bCs/>
                <w:iCs/>
                <w:color w:val="FF0000"/>
                <w:kern w:val="0"/>
                <w:sz w:val="19"/>
                <w:szCs w:val="19"/>
                <w:lang w:val="en-GB"/>
              </w:rPr>
              <w:t>1.8</w:t>
            </w:r>
          </w:p>
        </w:tc>
        <w:tc>
          <w:tcPr>
            <w:tcW w:w="794" w:type="dxa"/>
            <w:vAlign w:val="center"/>
          </w:tcPr>
          <w:p w14:paraId="65A65CDA"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2.3</w:t>
            </w:r>
          </w:p>
        </w:tc>
        <w:tc>
          <w:tcPr>
            <w:tcW w:w="794" w:type="dxa"/>
            <w:vAlign w:val="center"/>
          </w:tcPr>
          <w:p w14:paraId="3A44FB13" w14:textId="0B929B28" w:rsidR="002C4CFD" w:rsidRPr="00D14D90" w:rsidRDefault="002C4CFD" w:rsidP="00C94E27">
            <w:pPr>
              <w:jc w:val="right"/>
              <w:rPr>
                <w:rFonts w:eastAsia="MS Mincho" w:cstheme="minorHAnsi"/>
                <w:bCs/>
                <w:iCs/>
                <w:kern w:val="0"/>
                <w:sz w:val="19"/>
                <w:szCs w:val="19"/>
                <w:lang w:val="en-GB"/>
              </w:rPr>
            </w:pPr>
            <w:r w:rsidRPr="00F53986">
              <w:rPr>
                <w:rFonts w:eastAsia="MS Mincho" w:cstheme="minorHAnsi" w:hint="eastAsia"/>
                <w:bCs/>
                <w:iCs/>
                <w:color w:val="FF0000"/>
                <w:kern w:val="0"/>
                <w:sz w:val="19"/>
                <w:szCs w:val="19"/>
                <w:lang w:val="en-GB"/>
              </w:rPr>
              <w:t>3.3</w:t>
            </w:r>
            <w:r>
              <w:rPr>
                <w:rFonts w:eastAsia="MS Mincho" w:cstheme="minorHAnsi" w:hint="eastAsia"/>
                <w:bCs/>
                <w:iCs/>
                <w:kern w:val="0"/>
                <w:sz w:val="19"/>
                <w:szCs w:val="19"/>
                <w:lang w:val="en-GB"/>
              </w:rPr>
              <w:t>/</w:t>
            </w:r>
            <w:r w:rsidRPr="00F53986">
              <w:rPr>
                <w:rFonts w:eastAsia="MS Mincho" w:cstheme="minorHAnsi" w:hint="eastAsia"/>
                <w:bCs/>
                <w:iCs/>
                <w:color w:val="FF0000"/>
                <w:kern w:val="0"/>
                <w:sz w:val="19"/>
                <w:szCs w:val="19"/>
                <w:lang w:val="en-GB"/>
              </w:rPr>
              <w:t>1.8</w:t>
            </w:r>
          </w:p>
        </w:tc>
        <w:tc>
          <w:tcPr>
            <w:tcW w:w="794" w:type="dxa"/>
            <w:vAlign w:val="center"/>
          </w:tcPr>
          <w:p w14:paraId="0360E69E"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c>
          <w:tcPr>
            <w:tcW w:w="794" w:type="dxa"/>
            <w:vAlign w:val="center"/>
          </w:tcPr>
          <w:p w14:paraId="377BDF4A"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c>
          <w:tcPr>
            <w:tcW w:w="794" w:type="dxa"/>
            <w:vAlign w:val="center"/>
          </w:tcPr>
          <w:p w14:paraId="2631F3F3"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c>
          <w:tcPr>
            <w:tcW w:w="794" w:type="dxa"/>
            <w:vAlign w:val="center"/>
          </w:tcPr>
          <w:p w14:paraId="6568717D" w14:textId="77777777" w:rsidR="002C4CFD" w:rsidRPr="00D14D90" w:rsidRDefault="002C4CFD" w:rsidP="00C94E27">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r>
      <w:tr w:rsidR="002C4CFD" w14:paraId="2D7CCF38" w14:textId="77777777" w:rsidTr="00C94E27">
        <w:trPr>
          <w:trHeight w:val="525"/>
        </w:trPr>
        <w:tc>
          <w:tcPr>
            <w:tcW w:w="907" w:type="dxa"/>
            <w:vMerge/>
            <w:vAlign w:val="center"/>
          </w:tcPr>
          <w:p w14:paraId="33E77DF4" w14:textId="77777777" w:rsidR="002C4CFD" w:rsidRPr="00D14D90" w:rsidRDefault="002C4CFD" w:rsidP="00E32051">
            <w:pPr>
              <w:jc w:val="center"/>
              <w:rPr>
                <w:rFonts w:eastAsia="MS Mincho" w:cstheme="minorHAnsi"/>
                <w:bCs/>
                <w:iCs/>
                <w:kern w:val="0"/>
                <w:sz w:val="19"/>
                <w:szCs w:val="19"/>
                <w:lang w:val="en-GB"/>
              </w:rPr>
            </w:pPr>
          </w:p>
        </w:tc>
        <w:tc>
          <w:tcPr>
            <w:tcW w:w="709" w:type="dxa"/>
            <w:vAlign w:val="center"/>
          </w:tcPr>
          <w:p w14:paraId="52D7BD4D" w14:textId="22524632" w:rsidR="002C4CFD" w:rsidRPr="00D14D90" w:rsidRDefault="002C4CFD" w:rsidP="00E32051">
            <w:pPr>
              <w:jc w:val="center"/>
              <w:rPr>
                <w:rFonts w:eastAsia="MS Mincho" w:cstheme="minorHAnsi"/>
                <w:bCs/>
                <w:iCs/>
                <w:kern w:val="0"/>
                <w:sz w:val="19"/>
                <w:szCs w:val="19"/>
                <w:lang w:val="en-GB"/>
              </w:rPr>
            </w:pPr>
            <w:r w:rsidRPr="00D14D90">
              <w:rPr>
                <w:rFonts w:eastAsia="MS Mincho" w:cstheme="minorHAnsi"/>
                <w:bCs/>
                <w:iCs/>
                <w:kern w:val="0"/>
                <w:sz w:val="19"/>
                <w:szCs w:val="19"/>
                <w:lang w:val="en-GB"/>
              </w:rPr>
              <w:t>-6dB</w:t>
            </w:r>
          </w:p>
        </w:tc>
        <w:tc>
          <w:tcPr>
            <w:tcW w:w="794" w:type="dxa"/>
            <w:vAlign w:val="center"/>
          </w:tcPr>
          <w:p w14:paraId="39860DA3" w14:textId="495BB7FE"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2.3</w:t>
            </w:r>
          </w:p>
        </w:tc>
        <w:tc>
          <w:tcPr>
            <w:tcW w:w="794" w:type="dxa"/>
            <w:vAlign w:val="center"/>
          </w:tcPr>
          <w:p w14:paraId="66C5F7CF" w14:textId="5EAE5E38" w:rsidR="002C4CFD" w:rsidRPr="00F53986" w:rsidRDefault="002C4CFD" w:rsidP="00E32051">
            <w:pPr>
              <w:jc w:val="right"/>
              <w:rPr>
                <w:rFonts w:eastAsia="MS Mincho" w:cstheme="minorHAnsi"/>
                <w:bCs/>
                <w:iCs/>
                <w:color w:val="FF0000"/>
                <w:kern w:val="0"/>
                <w:sz w:val="19"/>
                <w:szCs w:val="19"/>
                <w:lang w:val="en-GB"/>
              </w:rPr>
            </w:pPr>
            <w:r>
              <w:rPr>
                <w:rFonts w:eastAsia="MS Mincho" w:cstheme="minorHAnsi" w:hint="eastAsia"/>
                <w:bCs/>
                <w:iCs/>
                <w:kern w:val="0"/>
                <w:sz w:val="19"/>
                <w:szCs w:val="19"/>
                <w:lang w:val="en-GB"/>
              </w:rPr>
              <w:t>6.9/3.6</w:t>
            </w:r>
          </w:p>
        </w:tc>
        <w:tc>
          <w:tcPr>
            <w:tcW w:w="794" w:type="dxa"/>
            <w:vAlign w:val="center"/>
          </w:tcPr>
          <w:p w14:paraId="53C0B8FC" w14:textId="6261671A"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2.3</w:t>
            </w:r>
          </w:p>
        </w:tc>
        <w:tc>
          <w:tcPr>
            <w:tcW w:w="794" w:type="dxa"/>
            <w:vAlign w:val="center"/>
          </w:tcPr>
          <w:p w14:paraId="23856DE5" w14:textId="00D7A5DC" w:rsidR="002C4CFD" w:rsidRPr="00F53986" w:rsidRDefault="002C4CFD" w:rsidP="00E32051">
            <w:pPr>
              <w:jc w:val="right"/>
              <w:rPr>
                <w:rFonts w:eastAsia="MS Mincho" w:cstheme="minorHAnsi"/>
                <w:bCs/>
                <w:iCs/>
                <w:color w:val="FF0000"/>
                <w:kern w:val="0"/>
                <w:sz w:val="19"/>
                <w:szCs w:val="19"/>
                <w:lang w:val="en-GB"/>
              </w:rPr>
            </w:pPr>
            <w:r w:rsidRPr="00E32051">
              <w:rPr>
                <w:rFonts w:eastAsia="MS Mincho" w:cstheme="minorHAnsi" w:hint="eastAsia"/>
                <w:bCs/>
                <w:iCs/>
                <w:color w:val="000000" w:themeColor="text1"/>
                <w:kern w:val="0"/>
                <w:sz w:val="19"/>
                <w:szCs w:val="19"/>
                <w:lang w:val="en-GB"/>
              </w:rPr>
              <w:t>6.9/</w:t>
            </w:r>
            <w:r>
              <w:rPr>
                <w:rFonts w:eastAsia="MS Mincho" w:cstheme="minorHAnsi" w:hint="eastAsia"/>
                <w:bCs/>
                <w:iCs/>
                <w:color w:val="FF0000"/>
                <w:kern w:val="0"/>
                <w:sz w:val="19"/>
                <w:szCs w:val="19"/>
                <w:lang w:val="en-GB"/>
              </w:rPr>
              <w:t>3.5</w:t>
            </w:r>
          </w:p>
        </w:tc>
        <w:tc>
          <w:tcPr>
            <w:tcW w:w="794" w:type="dxa"/>
            <w:vAlign w:val="center"/>
          </w:tcPr>
          <w:p w14:paraId="50D5B592" w14:textId="2B736BF3"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2.3</w:t>
            </w:r>
          </w:p>
        </w:tc>
        <w:tc>
          <w:tcPr>
            <w:tcW w:w="794" w:type="dxa"/>
            <w:vAlign w:val="center"/>
          </w:tcPr>
          <w:p w14:paraId="31A3718A" w14:textId="0601036D" w:rsidR="002C4CFD" w:rsidRPr="00F53986" w:rsidRDefault="002C4CFD" w:rsidP="00E32051">
            <w:pPr>
              <w:jc w:val="right"/>
              <w:rPr>
                <w:rFonts w:eastAsia="MS Mincho" w:cstheme="minorHAnsi"/>
                <w:bCs/>
                <w:iCs/>
                <w:color w:val="FF0000"/>
                <w:kern w:val="0"/>
                <w:sz w:val="19"/>
                <w:szCs w:val="19"/>
                <w:lang w:val="en-GB"/>
              </w:rPr>
            </w:pPr>
            <w:r>
              <w:rPr>
                <w:rFonts w:eastAsia="MS Mincho" w:cstheme="minorHAnsi" w:hint="eastAsia"/>
                <w:bCs/>
                <w:iCs/>
                <w:kern w:val="0"/>
                <w:sz w:val="19"/>
                <w:szCs w:val="19"/>
                <w:lang w:val="en-GB"/>
              </w:rPr>
              <w:t>6.6/</w:t>
            </w:r>
            <w:r w:rsidRPr="00EE2030">
              <w:rPr>
                <w:rFonts w:eastAsia="MS Mincho" w:cstheme="minorHAnsi" w:hint="eastAsia"/>
                <w:bCs/>
                <w:iCs/>
                <w:color w:val="FF0000"/>
                <w:kern w:val="0"/>
                <w:sz w:val="19"/>
                <w:szCs w:val="19"/>
                <w:lang w:val="en-GB"/>
              </w:rPr>
              <w:t>3.3</w:t>
            </w:r>
          </w:p>
        </w:tc>
        <w:tc>
          <w:tcPr>
            <w:tcW w:w="794" w:type="dxa"/>
            <w:vAlign w:val="center"/>
          </w:tcPr>
          <w:p w14:paraId="66478A41" w14:textId="6FED1E46"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c>
          <w:tcPr>
            <w:tcW w:w="794" w:type="dxa"/>
            <w:vAlign w:val="center"/>
          </w:tcPr>
          <w:p w14:paraId="618FD89F" w14:textId="76AF4DAD"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c>
          <w:tcPr>
            <w:tcW w:w="794" w:type="dxa"/>
            <w:vAlign w:val="center"/>
          </w:tcPr>
          <w:p w14:paraId="66763303" w14:textId="3E43D591"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c>
          <w:tcPr>
            <w:tcW w:w="794" w:type="dxa"/>
            <w:vAlign w:val="center"/>
          </w:tcPr>
          <w:p w14:paraId="5F8FDF77" w14:textId="4B64EEEC"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r>
      <w:tr w:rsidR="002C4CFD" w14:paraId="30F01A91" w14:textId="77777777" w:rsidTr="00C94E27">
        <w:trPr>
          <w:trHeight w:val="525"/>
        </w:trPr>
        <w:tc>
          <w:tcPr>
            <w:tcW w:w="907" w:type="dxa"/>
            <w:vMerge w:val="restart"/>
            <w:vAlign w:val="center"/>
          </w:tcPr>
          <w:p w14:paraId="6F28F9A9" w14:textId="77777777" w:rsidR="002C4CFD" w:rsidRPr="00D14D90" w:rsidRDefault="002C4CFD" w:rsidP="00E32051">
            <w:pPr>
              <w:jc w:val="center"/>
              <w:rPr>
                <w:rFonts w:eastAsia="MS Mincho" w:cstheme="minorHAnsi"/>
                <w:bCs/>
                <w:iCs/>
                <w:kern w:val="0"/>
                <w:sz w:val="19"/>
                <w:szCs w:val="19"/>
                <w:lang w:val="en-GB"/>
              </w:rPr>
            </w:pPr>
            <w:r w:rsidRPr="00D14D90">
              <w:rPr>
                <w:rFonts w:eastAsia="MS Mincho" w:cstheme="minorHAnsi"/>
                <w:bCs/>
                <w:iCs/>
                <w:kern w:val="0"/>
                <w:sz w:val="19"/>
                <w:szCs w:val="19"/>
                <w:lang w:val="en-GB"/>
              </w:rPr>
              <w:t>M=2</w:t>
            </w:r>
          </w:p>
        </w:tc>
        <w:tc>
          <w:tcPr>
            <w:tcW w:w="709" w:type="dxa"/>
            <w:vAlign w:val="center"/>
          </w:tcPr>
          <w:p w14:paraId="11FEB126" w14:textId="77777777" w:rsidR="002C4CFD" w:rsidRPr="00D14D90" w:rsidRDefault="002C4CFD" w:rsidP="00E32051">
            <w:pPr>
              <w:jc w:val="center"/>
              <w:rPr>
                <w:rFonts w:eastAsia="MS Mincho" w:cstheme="minorHAnsi"/>
                <w:bCs/>
                <w:iCs/>
                <w:kern w:val="0"/>
                <w:sz w:val="19"/>
                <w:szCs w:val="19"/>
                <w:lang w:val="en-GB"/>
              </w:rPr>
            </w:pPr>
            <w:r w:rsidRPr="00D14D90">
              <w:rPr>
                <w:rFonts w:eastAsia="MS Mincho" w:cstheme="minorHAnsi"/>
                <w:bCs/>
                <w:iCs/>
                <w:kern w:val="0"/>
                <w:sz w:val="19"/>
                <w:szCs w:val="19"/>
                <w:lang w:val="en-GB"/>
              </w:rPr>
              <w:t>-3dB</w:t>
            </w:r>
          </w:p>
        </w:tc>
        <w:tc>
          <w:tcPr>
            <w:tcW w:w="794" w:type="dxa"/>
            <w:vAlign w:val="center"/>
          </w:tcPr>
          <w:p w14:paraId="72DEAFE1" w14:textId="77777777"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2.0</w:t>
            </w:r>
          </w:p>
        </w:tc>
        <w:tc>
          <w:tcPr>
            <w:tcW w:w="794" w:type="dxa"/>
            <w:vAlign w:val="center"/>
          </w:tcPr>
          <w:p w14:paraId="640E49F7" w14:textId="0C238544" w:rsidR="002C4CFD" w:rsidRPr="00D14D90" w:rsidRDefault="002C4CFD" w:rsidP="00E32051">
            <w:pPr>
              <w:jc w:val="right"/>
              <w:rPr>
                <w:rFonts w:eastAsia="MS Mincho" w:cstheme="minorHAnsi"/>
                <w:bCs/>
                <w:iCs/>
                <w:kern w:val="0"/>
                <w:sz w:val="19"/>
                <w:szCs w:val="19"/>
                <w:lang w:val="en-GB"/>
              </w:rPr>
            </w:pPr>
            <w:r>
              <w:rPr>
                <w:rFonts w:eastAsia="MS Mincho" w:cstheme="minorHAnsi" w:hint="eastAsia"/>
                <w:bCs/>
                <w:iCs/>
                <w:kern w:val="0"/>
                <w:sz w:val="19"/>
                <w:szCs w:val="19"/>
                <w:lang w:val="en-GB"/>
              </w:rPr>
              <w:t>6.5/</w:t>
            </w:r>
            <w:r w:rsidRPr="00F53986">
              <w:rPr>
                <w:rFonts w:eastAsia="MS Mincho" w:cstheme="minorHAnsi" w:hint="eastAsia"/>
                <w:bCs/>
                <w:iCs/>
                <w:color w:val="FF0000"/>
                <w:kern w:val="0"/>
                <w:sz w:val="19"/>
                <w:szCs w:val="19"/>
                <w:lang w:val="en-GB"/>
              </w:rPr>
              <w:t>3.5</w:t>
            </w:r>
          </w:p>
        </w:tc>
        <w:tc>
          <w:tcPr>
            <w:tcW w:w="794" w:type="dxa"/>
            <w:vAlign w:val="center"/>
          </w:tcPr>
          <w:p w14:paraId="1338730F" w14:textId="77777777"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2.0</w:t>
            </w:r>
          </w:p>
        </w:tc>
        <w:tc>
          <w:tcPr>
            <w:tcW w:w="794" w:type="dxa"/>
            <w:vAlign w:val="center"/>
          </w:tcPr>
          <w:p w14:paraId="77A2B042" w14:textId="67CAF73D" w:rsidR="002C4CFD" w:rsidRPr="00D14D90" w:rsidRDefault="002C4CFD" w:rsidP="00E32051">
            <w:pPr>
              <w:jc w:val="right"/>
              <w:rPr>
                <w:rFonts w:eastAsia="MS Mincho" w:cstheme="minorHAnsi"/>
                <w:bCs/>
                <w:iCs/>
                <w:kern w:val="0"/>
                <w:sz w:val="19"/>
                <w:szCs w:val="19"/>
                <w:lang w:val="en-GB"/>
              </w:rPr>
            </w:pPr>
            <w:r>
              <w:rPr>
                <w:rFonts w:eastAsia="MS Mincho" w:cstheme="minorHAnsi" w:hint="eastAsia"/>
                <w:bCs/>
                <w:iCs/>
                <w:kern w:val="0"/>
                <w:sz w:val="19"/>
                <w:szCs w:val="19"/>
                <w:lang w:val="en-GB"/>
              </w:rPr>
              <w:t>6.0/</w:t>
            </w:r>
            <w:r w:rsidRPr="00F53986">
              <w:rPr>
                <w:rFonts w:eastAsia="MS Mincho" w:cstheme="minorHAnsi" w:hint="eastAsia"/>
                <w:bCs/>
                <w:iCs/>
                <w:color w:val="FF0000"/>
                <w:kern w:val="0"/>
                <w:sz w:val="19"/>
                <w:szCs w:val="19"/>
                <w:lang w:val="en-GB"/>
              </w:rPr>
              <w:t>3.2</w:t>
            </w:r>
          </w:p>
        </w:tc>
        <w:tc>
          <w:tcPr>
            <w:tcW w:w="794" w:type="dxa"/>
            <w:vAlign w:val="center"/>
          </w:tcPr>
          <w:p w14:paraId="3750BB74" w14:textId="77777777"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2.0</w:t>
            </w:r>
          </w:p>
        </w:tc>
        <w:tc>
          <w:tcPr>
            <w:tcW w:w="794" w:type="dxa"/>
            <w:vAlign w:val="center"/>
          </w:tcPr>
          <w:p w14:paraId="2F342523" w14:textId="5EB1B1CB" w:rsidR="002C4CFD" w:rsidRPr="00D14D90" w:rsidRDefault="002C4CFD" w:rsidP="00E32051">
            <w:pPr>
              <w:jc w:val="right"/>
              <w:rPr>
                <w:rFonts w:eastAsia="MS Mincho" w:cstheme="minorHAnsi"/>
                <w:bCs/>
                <w:iCs/>
                <w:kern w:val="0"/>
                <w:sz w:val="19"/>
                <w:szCs w:val="19"/>
                <w:lang w:val="en-GB"/>
              </w:rPr>
            </w:pPr>
            <w:r>
              <w:rPr>
                <w:rFonts w:eastAsia="MS Mincho" w:cstheme="minorHAnsi" w:hint="eastAsia"/>
                <w:bCs/>
                <w:iCs/>
                <w:kern w:val="0"/>
                <w:sz w:val="19"/>
                <w:szCs w:val="19"/>
                <w:lang w:val="en-GB"/>
              </w:rPr>
              <w:t>5.4/</w:t>
            </w:r>
            <w:r w:rsidRPr="00F53986">
              <w:rPr>
                <w:rFonts w:eastAsia="MS Mincho" w:cstheme="minorHAnsi" w:hint="eastAsia"/>
                <w:bCs/>
                <w:iCs/>
                <w:color w:val="FF0000"/>
                <w:kern w:val="0"/>
                <w:sz w:val="19"/>
                <w:szCs w:val="19"/>
                <w:lang w:val="en-GB"/>
              </w:rPr>
              <w:t>2.8</w:t>
            </w:r>
          </w:p>
        </w:tc>
        <w:tc>
          <w:tcPr>
            <w:tcW w:w="794" w:type="dxa"/>
            <w:vAlign w:val="center"/>
          </w:tcPr>
          <w:p w14:paraId="7E817AF0" w14:textId="77777777"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2.0</w:t>
            </w:r>
          </w:p>
        </w:tc>
        <w:tc>
          <w:tcPr>
            <w:tcW w:w="794" w:type="dxa"/>
            <w:vAlign w:val="center"/>
          </w:tcPr>
          <w:p w14:paraId="4856577A" w14:textId="4A1088CE" w:rsidR="002C4CFD" w:rsidRPr="00D14D90" w:rsidRDefault="002C4CFD" w:rsidP="00E32051">
            <w:pPr>
              <w:jc w:val="right"/>
              <w:rPr>
                <w:rFonts w:eastAsia="MS Mincho" w:cstheme="minorHAnsi"/>
                <w:bCs/>
                <w:iCs/>
                <w:kern w:val="0"/>
                <w:sz w:val="19"/>
                <w:szCs w:val="19"/>
                <w:lang w:val="en-GB"/>
              </w:rPr>
            </w:pPr>
            <w:r>
              <w:rPr>
                <w:rFonts w:eastAsia="MS Mincho" w:cstheme="minorHAnsi" w:hint="eastAsia"/>
                <w:bCs/>
                <w:iCs/>
                <w:kern w:val="0"/>
                <w:sz w:val="19"/>
                <w:szCs w:val="19"/>
                <w:lang w:val="en-GB"/>
              </w:rPr>
              <w:t>5.2/</w:t>
            </w:r>
            <w:r w:rsidRPr="00F53986">
              <w:rPr>
                <w:rFonts w:eastAsia="MS Mincho" w:cstheme="minorHAnsi" w:hint="eastAsia"/>
                <w:bCs/>
                <w:iCs/>
                <w:color w:val="FF0000"/>
                <w:kern w:val="0"/>
                <w:sz w:val="19"/>
                <w:szCs w:val="19"/>
                <w:lang w:val="en-GB"/>
              </w:rPr>
              <w:t>2.8</w:t>
            </w:r>
          </w:p>
        </w:tc>
        <w:tc>
          <w:tcPr>
            <w:tcW w:w="794" w:type="dxa"/>
            <w:vAlign w:val="center"/>
          </w:tcPr>
          <w:p w14:paraId="3366BAC3" w14:textId="77777777"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c>
          <w:tcPr>
            <w:tcW w:w="794" w:type="dxa"/>
            <w:vAlign w:val="center"/>
          </w:tcPr>
          <w:p w14:paraId="0717A3B5" w14:textId="77777777"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r>
      <w:tr w:rsidR="002C4CFD" w14:paraId="358E5349" w14:textId="77777777" w:rsidTr="00C94E27">
        <w:trPr>
          <w:trHeight w:val="525"/>
        </w:trPr>
        <w:tc>
          <w:tcPr>
            <w:tcW w:w="907" w:type="dxa"/>
            <w:vMerge/>
            <w:vAlign w:val="center"/>
          </w:tcPr>
          <w:p w14:paraId="0637EEEB" w14:textId="77777777" w:rsidR="002C4CFD" w:rsidRPr="00D14D90" w:rsidRDefault="002C4CFD" w:rsidP="00E32051">
            <w:pPr>
              <w:jc w:val="center"/>
              <w:rPr>
                <w:rFonts w:eastAsia="MS Mincho" w:cstheme="minorHAnsi"/>
                <w:bCs/>
                <w:iCs/>
                <w:kern w:val="0"/>
                <w:sz w:val="19"/>
                <w:szCs w:val="19"/>
                <w:lang w:val="en-GB"/>
              </w:rPr>
            </w:pPr>
          </w:p>
        </w:tc>
        <w:tc>
          <w:tcPr>
            <w:tcW w:w="709" w:type="dxa"/>
            <w:vAlign w:val="center"/>
          </w:tcPr>
          <w:p w14:paraId="2AD5505D" w14:textId="77777777" w:rsidR="002C4CFD" w:rsidRPr="00D14D90" w:rsidRDefault="002C4CFD" w:rsidP="00E32051">
            <w:pPr>
              <w:jc w:val="center"/>
              <w:rPr>
                <w:rFonts w:eastAsia="MS Mincho" w:cstheme="minorHAnsi"/>
                <w:bCs/>
                <w:iCs/>
                <w:kern w:val="0"/>
                <w:sz w:val="19"/>
                <w:szCs w:val="19"/>
                <w:lang w:val="en-GB"/>
              </w:rPr>
            </w:pPr>
            <w:r w:rsidRPr="00D14D90">
              <w:rPr>
                <w:rFonts w:eastAsia="MS Mincho" w:cstheme="minorHAnsi"/>
                <w:bCs/>
                <w:iCs/>
                <w:kern w:val="0"/>
                <w:sz w:val="19"/>
                <w:szCs w:val="19"/>
                <w:lang w:val="en-GB"/>
              </w:rPr>
              <w:t>-6dB</w:t>
            </w:r>
          </w:p>
        </w:tc>
        <w:tc>
          <w:tcPr>
            <w:tcW w:w="794" w:type="dxa"/>
            <w:vAlign w:val="center"/>
          </w:tcPr>
          <w:p w14:paraId="5478D2F4" w14:textId="143E59F5"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2.1</w:t>
            </w:r>
          </w:p>
        </w:tc>
        <w:tc>
          <w:tcPr>
            <w:tcW w:w="794" w:type="dxa"/>
            <w:vAlign w:val="center"/>
          </w:tcPr>
          <w:p w14:paraId="3A41CC4F" w14:textId="3857D5DE" w:rsidR="002C4CFD" w:rsidRPr="00D14D90" w:rsidRDefault="002C4CFD" w:rsidP="00E32051">
            <w:pPr>
              <w:jc w:val="right"/>
              <w:rPr>
                <w:rFonts w:eastAsia="MS Mincho" w:cstheme="minorHAnsi"/>
                <w:bCs/>
                <w:iCs/>
                <w:kern w:val="0"/>
                <w:sz w:val="19"/>
                <w:szCs w:val="19"/>
                <w:lang w:val="en-GB"/>
              </w:rPr>
            </w:pPr>
            <w:r>
              <w:rPr>
                <w:rFonts w:eastAsia="MS Mincho" w:cstheme="minorHAnsi" w:hint="eastAsia"/>
                <w:bCs/>
                <w:iCs/>
                <w:kern w:val="0"/>
                <w:sz w:val="19"/>
                <w:szCs w:val="19"/>
                <w:lang w:val="en-GB"/>
              </w:rPr>
              <w:t>7.4/4.2</w:t>
            </w:r>
          </w:p>
        </w:tc>
        <w:tc>
          <w:tcPr>
            <w:tcW w:w="794" w:type="dxa"/>
            <w:vAlign w:val="center"/>
          </w:tcPr>
          <w:p w14:paraId="0947BB3C" w14:textId="2E77DF4B"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2.1</w:t>
            </w:r>
          </w:p>
        </w:tc>
        <w:tc>
          <w:tcPr>
            <w:tcW w:w="794" w:type="dxa"/>
            <w:vAlign w:val="center"/>
          </w:tcPr>
          <w:p w14:paraId="1FE699AE" w14:textId="69099FBD" w:rsidR="002C4CFD" w:rsidRPr="00D14D90" w:rsidRDefault="002C4CFD" w:rsidP="00E32051">
            <w:pPr>
              <w:jc w:val="right"/>
              <w:rPr>
                <w:rFonts w:eastAsia="MS Mincho" w:cstheme="minorHAnsi"/>
                <w:bCs/>
                <w:iCs/>
                <w:kern w:val="0"/>
                <w:sz w:val="19"/>
                <w:szCs w:val="19"/>
                <w:lang w:val="en-GB"/>
              </w:rPr>
            </w:pPr>
            <w:r>
              <w:rPr>
                <w:rFonts w:eastAsia="MS Mincho" w:cstheme="minorHAnsi" w:hint="eastAsia"/>
                <w:bCs/>
                <w:iCs/>
                <w:kern w:val="0"/>
                <w:sz w:val="19"/>
                <w:szCs w:val="19"/>
                <w:lang w:val="en-GB"/>
              </w:rPr>
              <w:t>7.2/3.7</w:t>
            </w:r>
          </w:p>
        </w:tc>
        <w:tc>
          <w:tcPr>
            <w:tcW w:w="794" w:type="dxa"/>
            <w:vAlign w:val="center"/>
          </w:tcPr>
          <w:p w14:paraId="6CA27A7B" w14:textId="2F45301F"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2.1</w:t>
            </w:r>
          </w:p>
        </w:tc>
        <w:tc>
          <w:tcPr>
            <w:tcW w:w="794" w:type="dxa"/>
            <w:vAlign w:val="center"/>
          </w:tcPr>
          <w:p w14:paraId="3041AB75" w14:textId="10A5275F" w:rsidR="002C4CFD" w:rsidRPr="00D14D90" w:rsidRDefault="002C4CFD" w:rsidP="00E32051">
            <w:pPr>
              <w:jc w:val="right"/>
              <w:rPr>
                <w:rFonts w:eastAsia="MS Mincho" w:cstheme="minorHAnsi"/>
                <w:bCs/>
                <w:iCs/>
                <w:kern w:val="0"/>
                <w:sz w:val="19"/>
                <w:szCs w:val="19"/>
                <w:lang w:val="en-GB"/>
              </w:rPr>
            </w:pPr>
            <w:r>
              <w:rPr>
                <w:rFonts w:eastAsia="MS Mincho" w:cstheme="minorHAnsi" w:hint="eastAsia"/>
                <w:bCs/>
                <w:iCs/>
                <w:kern w:val="0"/>
                <w:sz w:val="19"/>
                <w:szCs w:val="19"/>
                <w:lang w:val="en-GB"/>
              </w:rPr>
              <w:t>6.6/</w:t>
            </w:r>
            <w:r w:rsidRPr="00EE2030">
              <w:rPr>
                <w:rFonts w:eastAsia="MS Mincho" w:cstheme="minorHAnsi" w:hint="eastAsia"/>
                <w:bCs/>
                <w:iCs/>
                <w:color w:val="FF0000"/>
                <w:kern w:val="0"/>
                <w:sz w:val="19"/>
                <w:szCs w:val="19"/>
                <w:lang w:val="en-GB"/>
              </w:rPr>
              <w:t>3.2</w:t>
            </w:r>
          </w:p>
        </w:tc>
        <w:tc>
          <w:tcPr>
            <w:tcW w:w="794" w:type="dxa"/>
            <w:vAlign w:val="center"/>
          </w:tcPr>
          <w:p w14:paraId="625B7B32" w14:textId="290A4728"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2.1</w:t>
            </w:r>
          </w:p>
        </w:tc>
        <w:tc>
          <w:tcPr>
            <w:tcW w:w="794" w:type="dxa"/>
            <w:vAlign w:val="center"/>
          </w:tcPr>
          <w:p w14:paraId="6A92293E" w14:textId="57C42285" w:rsidR="002C4CFD" w:rsidRPr="00D14D90" w:rsidRDefault="002C4CFD" w:rsidP="00E32051">
            <w:pPr>
              <w:jc w:val="right"/>
              <w:rPr>
                <w:rFonts w:eastAsia="MS Mincho" w:cstheme="minorHAnsi"/>
                <w:bCs/>
                <w:iCs/>
                <w:kern w:val="0"/>
                <w:sz w:val="19"/>
                <w:szCs w:val="19"/>
                <w:lang w:val="en-GB"/>
              </w:rPr>
            </w:pPr>
            <w:r>
              <w:rPr>
                <w:rFonts w:eastAsia="MS Mincho" w:cstheme="minorHAnsi" w:hint="eastAsia"/>
                <w:bCs/>
                <w:iCs/>
                <w:kern w:val="0"/>
                <w:sz w:val="19"/>
                <w:szCs w:val="19"/>
                <w:lang w:val="en-GB"/>
              </w:rPr>
              <w:t>5.8/</w:t>
            </w:r>
            <w:r w:rsidRPr="00EE2030">
              <w:rPr>
                <w:rFonts w:eastAsia="MS Mincho" w:cstheme="minorHAnsi" w:hint="eastAsia"/>
                <w:bCs/>
                <w:iCs/>
                <w:color w:val="FF0000"/>
                <w:kern w:val="0"/>
                <w:sz w:val="19"/>
                <w:szCs w:val="19"/>
                <w:lang w:val="en-GB"/>
              </w:rPr>
              <w:t>3.3</w:t>
            </w:r>
          </w:p>
        </w:tc>
        <w:tc>
          <w:tcPr>
            <w:tcW w:w="794" w:type="dxa"/>
            <w:vAlign w:val="center"/>
          </w:tcPr>
          <w:p w14:paraId="044527F0" w14:textId="77777777"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c>
          <w:tcPr>
            <w:tcW w:w="794" w:type="dxa"/>
            <w:vAlign w:val="center"/>
          </w:tcPr>
          <w:p w14:paraId="6C19D1B1" w14:textId="77777777"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r>
      <w:tr w:rsidR="002C4CFD" w14:paraId="1D2E5927" w14:textId="77777777" w:rsidTr="00C94E27">
        <w:trPr>
          <w:trHeight w:val="525"/>
        </w:trPr>
        <w:tc>
          <w:tcPr>
            <w:tcW w:w="907" w:type="dxa"/>
            <w:vMerge w:val="restart"/>
            <w:vAlign w:val="center"/>
          </w:tcPr>
          <w:p w14:paraId="301DE539" w14:textId="77777777" w:rsidR="002C4CFD" w:rsidRPr="00D14D90" w:rsidRDefault="002C4CFD" w:rsidP="00E32051">
            <w:pPr>
              <w:jc w:val="center"/>
              <w:rPr>
                <w:rFonts w:eastAsia="MS Mincho" w:cstheme="minorHAnsi"/>
                <w:bCs/>
                <w:iCs/>
                <w:kern w:val="0"/>
                <w:sz w:val="19"/>
                <w:szCs w:val="19"/>
                <w:lang w:val="en-GB"/>
              </w:rPr>
            </w:pPr>
            <w:r w:rsidRPr="00D14D90">
              <w:rPr>
                <w:rFonts w:eastAsia="MS Mincho" w:cstheme="minorHAnsi"/>
                <w:bCs/>
                <w:iCs/>
                <w:kern w:val="0"/>
                <w:sz w:val="19"/>
                <w:szCs w:val="19"/>
                <w:lang w:val="en-GB"/>
              </w:rPr>
              <w:t>M=</w:t>
            </w:r>
            <w:r w:rsidRPr="00D14D90">
              <w:rPr>
                <w:rFonts w:eastAsia="MS Mincho" w:cstheme="minorHAnsi" w:hint="eastAsia"/>
                <w:bCs/>
                <w:iCs/>
                <w:kern w:val="0"/>
                <w:sz w:val="19"/>
                <w:szCs w:val="19"/>
                <w:lang w:val="en-GB"/>
              </w:rPr>
              <w:t>4</w:t>
            </w:r>
          </w:p>
        </w:tc>
        <w:tc>
          <w:tcPr>
            <w:tcW w:w="709" w:type="dxa"/>
            <w:vAlign w:val="center"/>
          </w:tcPr>
          <w:p w14:paraId="05EF7D0C" w14:textId="77777777" w:rsidR="002C4CFD" w:rsidRPr="00D14D90" w:rsidRDefault="002C4CFD" w:rsidP="00E32051">
            <w:pPr>
              <w:jc w:val="center"/>
              <w:rPr>
                <w:rFonts w:eastAsia="MS Mincho" w:cstheme="minorHAnsi"/>
                <w:bCs/>
                <w:iCs/>
                <w:kern w:val="0"/>
                <w:sz w:val="19"/>
                <w:szCs w:val="19"/>
                <w:lang w:val="en-GB"/>
              </w:rPr>
            </w:pPr>
            <w:r w:rsidRPr="00D14D90">
              <w:rPr>
                <w:rFonts w:eastAsia="MS Mincho" w:cstheme="minorHAnsi"/>
                <w:bCs/>
                <w:iCs/>
                <w:kern w:val="0"/>
                <w:sz w:val="19"/>
                <w:szCs w:val="19"/>
                <w:lang w:val="en-GB"/>
              </w:rPr>
              <w:t>-3dB</w:t>
            </w:r>
          </w:p>
        </w:tc>
        <w:tc>
          <w:tcPr>
            <w:tcW w:w="794" w:type="dxa"/>
            <w:vAlign w:val="center"/>
          </w:tcPr>
          <w:p w14:paraId="4F9CF7D2" w14:textId="77777777"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2.2</w:t>
            </w:r>
          </w:p>
        </w:tc>
        <w:tc>
          <w:tcPr>
            <w:tcW w:w="794" w:type="dxa"/>
            <w:vAlign w:val="center"/>
          </w:tcPr>
          <w:p w14:paraId="53DC118C" w14:textId="2365155A" w:rsidR="002C4CFD" w:rsidRPr="00D14D90" w:rsidRDefault="002C4CFD" w:rsidP="00E32051">
            <w:pPr>
              <w:jc w:val="right"/>
              <w:rPr>
                <w:rFonts w:eastAsia="MS Mincho" w:cstheme="minorHAnsi"/>
                <w:bCs/>
                <w:iCs/>
                <w:kern w:val="0"/>
                <w:sz w:val="19"/>
                <w:szCs w:val="19"/>
                <w:lang w:val="en-GB"/>
              </w:rPr>
            </w:pPr>
            <w:r>
              <w:rPr>
                <w:rFonts w:eastAsia="MS Mincho" w:cstheme="minorHAnsi" w:hint="eastAsia"/>
                <w:bCs/>
                <w:iCs/>
                <w:kern w:val="0"/>
                <w:sz w:val="19"/>
                <w:szCs w:val="19"/>
                <w:lang w:val="en-GB"/>
              </w:rPr>
              <w:t>7.4/3.8</w:t>
            </w:r>
          </w:p>
        </w:tc>
        <w:tc>
          <w:tcPr>
            <w:tcW w:w="794" w:type="dxa"/>
            <w:vAlign w:val="center"/>
          </w:tcPr>
          <w:p w14:paraId="3C9A1508" w14:textId="77777777"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2.2</w:t>
            </w:r>
          </w:p>
        </w:tc>
        <w:tc>
          <w:tcPr>
            <w:tcW w:w="794" w:type="dxa"/>
            <w:vAlign w:val="center"/>
          </w:tcPr>
          <w:p w14:paraId="7E25A054" w14:textId="1DB3F628" w:rsidR="002C4CFD" w:rsidRPr="00D14D90" w:rsidRDefault="002C4CFD" w:rsidP="00E32051">
            <w:pPr>
              <w:jc w:val="right"/>
              <w:rPr>
                <w:rFonts w:eastAsia="MS Mincho" w:cstheme="minorHAnsi"/>
                <w:bCs/>
                <w:iCs/>
                <w:kern w:val="0"/>
                <w:sz w:val="19"/>
                <w:szCs w:val="19"/>
                <w:lang w:val="en-GB"/>
              </w:rPr>
            </w:pPr>
            <w:r>
              <w:rPr>
                <w:rFonts w:eastAsia="MS Mincho" w:cstheme="minorHAnsi" w:hint="eastAsia"/>
                <w:bCs/>
                <w:iCs/>
                <w:kern w:val="0"/>
                <w:sz w:val="19"/>
                <w:szCs w:val="19"/>
                <w:lang w:val="en-GB"/>
              </w:rPr>
              <w:t>6.6/3.6</w:t>
            </w:r>
          </w:p>
        </w:tc>
        <w:tc>
          <w:tcPr>
            <w:tcW w:w="794" w:type="dxa"/>
            <w:vAlign w:val="center"/>
          </w:tcPr>
          <w:p w14:paraId="0484C136" w14:textId="77777777"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2.1</w:t>
            </w:r>
          </w:p>
        </w:tc>
        <w:tc>
          <w:tcPr>
            <w:tcW w:w="794" w:type="dxa"/>
            <w:vAlign w:val="center"/>
          </w:tcPr>
          <w:p w14:paraId="73F4F07B" w14:textId="06C79501" w:rsidR="002C4CFD" w:rsidRPr="00D14D90" w:rsidRDefault="002C4CFD" w:rsidP="00E32051">
            <w:pPr>
              <w:jc w:val="right"/>
              <w:rPr>
                <w:rFonts w:eastAsia="MS Mincho" w:cstheme="minorHAnsi"/>
                <w:bCs/>
                <w:iCs/>
                <w:kern w:val="0"/>
                <w:sz w:val="19"/>
                <w:szCs w:val="19"/>
                <w:lang w:val="en-GB"/>
              </w:rPr>
            </w:pPr>
            <w:r>
              <w:rPr>
                <w:rFonts w:eastAsia="MS Mincho" w:cstheme="minorHAnsi" w:hint="eastAsia"/>
                <w:bCs/>
                <w:iCs/>
                <w:kern w:val="0"/>
                <w:sz w:val="19"/>
                <w:szCs w:val="19"/>
                <w:lang w:val="en-GB"/>
              </w:rPr>
              <w:t>6.6/3.6</w:t>
            </w:r>
          </w:p>
        </w:tc>
        <w:tc>
          <w:tcPr>
            <w:tcW w:w="794" w:type="dxa"/>
            <w:vAlign w:val="center"/>
          </w:tcPr>
          <w:p w14:paraId="16BAA3E9" w14:textId="77777777"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c>
          <w:tcPr>
            <w:tcW w:w="794" w:type="dxa"/>
            <w:vAlign w:val="center"/>
          </w:tcPr>
          <w:p w14:paraId="112ED3A0" w14:textId="77777777"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c>
          <w:tcPr>
            <w:tcW w:w="794" w:type="dxa"/>
            <w:vAlign w:val="center"/>
          </w:tcPr>
          <w:p w14:paraId="4C795A85" w14:textId="77777777"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1.9</w:t>
            </w:r>
          </w:p>
        </w:tc>
        <w:tc>
          <w:tcPr>
            <w:tcW w:w="794" w:type="dxa"/>
            <w:vAlign w:val="center"/>
          </w:tcPr>
          <w:p w14:paraId="66927F66" w14:textId="673BBB41" w:rsidR="002C4CFD" w:rsidRPr="00D14D90" w:rsidRDefault="002C4CFD" w:rsidP="00E32051">
            <w:pPr>
              <w:jc w:val="right"/>
              <w:rPr>
                <w:rFonts w:eastAsia="MS Mincho" w:cstheme="minorHAnsi"/>
                <w:bCs/>
                <w:iCs/>
                <w:kern w:val="0"/>
                <w:sz w:val="19"/>
                <w:szCs w:val="19"/>
                <w:lang w:val="en-GB"/>
              </w:rPr>
            </w:pPr>
            <w:r>
              <w:rPr>
                <w:rFonts w:eastAsia="MS Mincho" w:cstheme="minorHAnsi" w:hint="eastAsia"/>
                <w:bCs/>
                <w:iCs/>
                <w:kern w:val="0"/>
                <w:sz w:val="19"/>
                <w:szCs w:val="19"/>
                <w:lang w:val="en-GB"/>
              </w:rPr>
              <w:t>5.8/</w:t>
            </w:r>
            <w:r w:rsidRPr="00EE2030">
              <w:rPr>
                <w:rFonts w:eastAsia="MS Mincho" w:cstheme="minorHAnsi" w:hint="eastAsia"/>
                <w:bCs/>
                <w:iCs/>
                <w:color w:val="FF0000"/>
                <w:kern w:val="0"/>
                <w:sz w:val="19"/>
                <w:szCs w:val="19"/>
                <w:lang w:val="en-GB"/>
              </w:rPr>
              <w:t>3.3</w:t>
            </w:r>
          </w:p>
        </w:tc>
      </w:tr>
      <w:tr w:rsidR="002C4CFD" w14:paraId="209C0FD9" w14:textId="77777777" w:rsidTr="00C94E27">
        <w:trPr>
          <w:trHeight w:val="525"/>
        </w:trPr>
        <w:tc>
          <w:tcPr>
            <w:tcW w:w="907" w:type="dxa"/>
            <w:vMerge/>
            <w:vAlign w:val="center"/>
          </w:tcPr>
          <w:p w14:paraId="161EF2A1" w14:textId="77777777" w:rsidR="002C4CFD" w:rsidRPr="00D14D90" w:rsidRDefault="002C4CFD" w:rsidP="00E32051">
            <w:pPr>
              <w:jc w:val="center"/>
              <w:rPr>
                <w:rFonts w:eastAsia="MS Mincho" w:cstheme="minorHAnsi"/>
                <w:bCs/>
                <w:iCs/>
                <w:kern w:val="0"/>
                <w:sz w:val="19"/>
                <w:szCs w:val="19"/>
                <w:lang w:val="en-GB"/>
              </w:rPr>
            </w:pPr>
          </w:p>
        </w:tc>
        <w:tc>
          <w:tcPr>
            <w:tcW w:w="709" w:type="dxa"/>
            <w:vAlign w:val="center"/>
          </w:tcPr>
          <w:p w14:paraId="3C4ECC93" w14:textId="77777777" w:rsidR="002C4CFD" w:rsidRPr="00D14D90" w:rsidRDefault="002C4CFD" w:rsidP="00E32051">
            <w:pPr>
              <w:jc w:val="center"/>
              <w:rPr>
                <w:rFonts w:eastAsia="MS Mincho" w:cstheme="minorHAnsi"/>
                <w:bCs/>
                <w:iCs/>
                <w:kern w:val="0"/>
                <w:sz w:val="19"/>
                <w:szCs w:val="19"/>
                <w:lang w:val="en-GB"/>
              </w:rPr>
            </w:pPr>
            <w:r w:rsidRPr="00D14D90">
              <w:rPr>
                <w:rFonts w:eastAsia="MS Mincho" w:cstheme="minorHAnsi"/>
                <w:bCs/>
                <w:iCs/>
                <w:kern w:val="0"/>
                <w:sz w:val="19"/>
                <w:szCs w:val="19"/>
                <w:lang w:val="en-GB"/>
              </w:rPr>
              <w:t>-6dB</w:t>
            </w:r>
          </w:p>
        </w:tc>
        <w:tc>
          <w:tcPr>
            <w:tcW w:w="794" w:type="dxa"/>
            <w:vAlign w:val="center"/>
          </w:tcPr>
          <w:p w14:paraId="360B052F" w14:textId="5EDE68C6"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2.2</w:t>
            </w:r>
          </w:p>
        </w:tc>
        <w:tc>
          <w:tcPr>
            <w:tcW w:w="794" w:type="dxa"/>
            <w:vAlign w:val="center"/>
          </w:tcPr>
          <w:p w14:paraId="5FD2B77C" w14:textId="09A98468" w:rsidR="002C4CFD" w:rsidRPr="00D14D90" w:rsidRDefault="002C4CFD" w:rsidP="00E32051">
            <w:pPr>
              <w:jc w:val="right"/>
              <w:rPr>
                <w:rFonts w:eastAsia="MS Mincho" w:cstheme="minorHAnsi"/>
                <w:bCs/>
                <w:iCs/>
                <w:kern w:val="0"/>
                <w:sz w:val="19"/>
                <w:szCs w:val="19"/>
                <w:lang w:val="en-GB"/>
              </w:rPr>
            </w:pPr>
            <w:r>
              <w:rPr>
                <w:rFonts w:eastAsia="MS Mincho" w:cstheme="minorHAnsi" w:hint="eastAsia"/>
                <w:bCs/>
                <w:iCs/>
                <w:kern w:val="0"/>
                <w:sz w:val="19"/>
                <w:szCs w:val="19"/>
                <w:lang w:val="en-GB"/>
              </w:rPr>
              <w:t>7.6/4.7</w:t>
            </w:r>
          </w:p>
        </w:tc>
        <w:tc>
          <w:tcPr>
            <w:tcW w:w="794" w:type="dxa"/>
            <w:vAlign w:val="center"/>
          </w:tcPr>
          <w:p w14:paraId="31D600F7" w14:textId="2886E55D"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2.2</w:t>
            </w:r>
          </w:p>
        </w:tc>
        <w:tc>
          <w:tcPr>
            <w:tcW w:w="794" w:type="dxa"/>
            <w:vAlign w:val="center"/>
          </w:tcPr>
          <w:p w14:paraId="79EFD34D" w14:textId="3A68FBCA" w:rsidR="002C4CFD" w:rsidRPr="00D14D90" w:rsidRDefault="002C4CFD" w:rsidP="00E32051">
            <w:pPr>
              <w:jc w:val="right"/>
              <w:rPr>
                <w:rFonts w:eastAsia="MS Mincho" w:cstheme="minorHAnsi"/>
                <w:bCs/>
                <w:iCs/>
                <w:kern w:val="0"/>
                <w:sz w:val="19"/>
                <w:szCs w:val="19"/>
                <w:lang w:val="en-GB"/>
              </w:rPr>
            </w:pPr>
            <w:r>
              <w:rPr>
                <w:rFonts w:eastAsia="MS Mincho" w:cstheme="minorHAnsi" w:hint="eastAsia"/>
                <w:bCs/>
                <w:iCs/>
                <w:kern w:val="0"/>
                <w:sz w:val="19"/>
                <w:szCs w:val="19"/>
                <w:lang w:val="en-GB"/>
              </w:rPr>
              <w:t>7.6/4.2</w:t>
            </w:r>
          </w:p>
        </w:tc>
        <w:tc>
          <w:tcPr>
            <w:tcW w:w="794" w:type="dxa"/>
            <w:vAlign w:val="center"/>
          </w:tcPr>
          <w:p w14:paraId="008A2D6F" w14:textId="11208BCF"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2.2</w:t>
            </w:r>
          </w:p>
        </w:tc>
        <w:tc>
          <w:tcPr>
            <w:tcW w:w="794" w:type="dxa"/>
            <w:vAlign w:val="center"/>
          </w:tcPr>
          <w:p w14:paraId="4FFDA38F" w14:textId="74C8B809" w:rsidR="002C4CFD" w:rsidRPr="00D14D90" w:rsidRDefault="002C4CFD" w:rsidP="00E32051">
            <w:pPr>
              <w:jc w:val="right"/>
              <w:rPr>
                <w:rFonts w:eastAsia="MS Mincho" w:cstheme="minorHAnsi"/>
                <w:bCs/>
                <w:iCs/>
                <w:kern w:val="0"/>
                <w:sz w:val="19"/>
                <w:szCs w:val="19"/>
                <w:lang w:val="en-GB"/>
              </w:rPr>
            </w:pPr>
            <w:r>
              <w:rPr>
                <w:rFonts w:eastAsia="MS Mincho" w:cstheme="minorHAnsi" w:hint="eastAsia"/>
                <w:bCs/>
                <w:iCs/>
                <w:kern w:val="0"/>
                <w:sz w:val="19"/>
                <w:szCs w:val="19"/>
                <w:lang w:val="en-GB"/>
              </w:rPr>
              <w:t>7.6/4.2</w:t>
            </w:r>
          </w:p>
        </w:tc>
        <w:tc>
          <w:tcPr>
            <w:tcW w:w="794" w:type="dxa"/>
            <w:vAlign w:val="center"/>
          </w:tcPr>
          <w:p w14:paraId="5078938B" w14:textId="77777777"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c>
          <w:tcPr>
            <w:tcW w:w="794" w:type="dxa"/>
            <w:vAlign w:val="center"/>
          </w:tcPr>
          <w:p w14:paraId="3CC124B2" w14:textId="77777777"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w:t>
            </w:r>
          </w:p>
        </w:tc>
        <w:tc>
          <w:tcPr>
            <w:tcW w:w="794" w:type="dxa"/>
            <w:vAlign w:val="center"/>
          </w:tcPr>
          <w:p w14:paraId="58A99B67" w14:textId="3C49E43A" w:rsidR="002C4CFD" w:rsidRPr="00D14D90" w:rsidRDefault="002C4CFD" w:rsidP="00E32051">
            <w:pPr>
              <w:jc w:val="right"/>
              <w:rPr>
                <w:rFonts w:eastAsia="MS Mincho" w:cstheme="minorHAnsi"/>
                <w:bCs/>
                <w:iCs/>
                <w:kern w:val="0"/>
                <w:sz w:val="19"/>
                <w:szCs w:val="19"/>
                <w:lang w:val="en-GB"/>
              </w:rPr>
            </w:pPr>
            <w:r w:rsidRPr="00D14D90">
              <w:rPr>
                <w:rFonts w:eastAsia="MS Mincho" w:cstheme="minorHAnsi" w:hint="eastAsia"/>
                <w:bCs/>
                <w:iCs/>
                <w:kern w:val="0"/>
                <w:sz w:val="19"/>
                <w:szCs w:val="19"/>
                <w:lang w:val="en-GB"/>
              </w:rPr>
              <w:t>2.1</w:t>
            </w:r>
          </w:p>
        </w:tc>
        <w:tc>
          <w:tcPr>
            <w:tcW w:w="794" w:type="dxa"/>
            <w:vAlign w:val="center"/>
          </w:tcPr>
          <w:p w14:paraId="7DBB96FB" w14:textId="53BBC2D6" w:rsidR="002C4CFD" w:rsidRPr="00D14D90" w:rsidRDefault="002C4CFD" w:rsidP="00E32051">
            <w:pPr>
              <w:jc w:val="right"/>
              <w:rPr>
                <w:rFonts w:eastAsia="MS Mincho" w:cstheme="minorHAnsi"/>
                <w:bCs/>
                <w:iCs/>
                <w:kern w:val="0"/>
                <w:sz w:val="19"/>
                <w:szCs w:val="19"/>
                <w:lang w:val="en-GB"/>
              </w:rPr>
            </w:pPr>
            <w:r>
              <w:rPr>
                <w:rFonts w:eastAsia="MS Mincho" w:cstheme="minorHAnsi" w:hint="eastAsia"/>
                <w:bCs/>
                <w:iCs/>
                <w:kern w:val="0"/>
                <w:sz w:val="19"/>
                <w:szCs w:val="19"/>
                <w:lang w:val="en-GB"/>
              </w:rPr>
              <w:t>6.8/3.6</w:t>
            </w:r>
          </w:p>
        </w:tc>
      </w:tr>
    </w:tbl>
    <w:p w14:paraId="53CD0D06" w14:textId="77777777" w:rsidR="004B44EA" w:rsidRDefault="004B44EA" w:rsidP="009E609F">
      <w:pPr>
        <w:rPr>
          <w:rFonts w:eastAsia="MS Mincho"/>
          <w:lang w:val="en-GB"/>
        </w:rPr>
      </w:pPr>
    </w:p>
    <w:p w14:paraId="1C64A00B" w14:textId="53A1CD92" w:rsidR="002464CD" w:rsidRDefault="002464CD" w:rsidP="009E609F">
      <w:pPr>
        <w:rPr>
          <w:rFonts w:eastAsia="MS Mincho"/>
          <w:lang w:val="en-GB"/>
        </w:rPr>
      </w:pPr>
      <w:r>
        <w:rPr>
          <w:rFonts w:eastAsia="MS Mincho" w:hint="eastAsia"/>
          <w:lang w:val="en-GB"/>
        </w:rPr>
        <w:t>From the above observations</w:t>
      </w:r>
      <w:r w:rsidR="003F0DAB">
        <w:rPr>
          <w:rFonts w:eastAsia="MS Mincho" w:hint="eastAsia"/>
          <w:lang w:val="en-GB"/>
        </w:rPr>
        <w:t xml:space="preserve"> and table</w:t>
      </w:r>
      <w:r>
        <w:rPr>
          <w:rFonts w:eastAsia="MS Mincho" w:hint="eastAsia"/>
          <w:lang w:val="en-GB"/>
        </w:rPr>
        <w:t xml:space="preserve">, we can </w:t>
      </w:r>
      <w:r>
        <w:rPr>
          <w:rFonts w:eastAsia="MS Mincho"/>
          <w:lang w:val="en-GB"/>
        </w:rPr>
        <w:t>conclude</w:t>
      </w:r>
      <w:r>
        <w:rPr>
          <w:rFonts w:eastAsia="MS Mincho" w:hint="eastAsia"/>
          <w:lang w:val="en-GB"/>
        </w:rPr>
        <w:t xml:space="preserve"> as follows:</w:t>
      </w:r>
    </w:p>
    <w:p w14:paraId="36FBB443" w14:textId="6DD6D945" w:rsidR="0094790E" w:rsidRDefault="00145256" w:rsidP="009E609F">
      <w:pPr>
        <w:rPr>
          <w:rFonts w:eastAsia="MS Mincho"/>
          <w:b/>
          <w:bCs/>
        </w:rPr>
      </w:pPr>
      <w:bookmarkStart w:id="1" w:name="_Hlk181957019"/>
      <w:r>
        <w:rPr>
          <w:rFonts w:eastAsia="MS Mincho" w:hint="eastAsia"/>
          <w:b/>
          <w:bCs/>
        </w:rPr>
        <w:t xml:space="preserve">Observation </w:t>
      </w:r>
      <w:r w:rsidR="0094790E">
        <w:rPr>
          <w:rFonts w:eastAsia="MS Mincho" w:hint="eastAsia"/>
          <w:b/>
          <w:bCs/>
        </w:rPr>
        <w:t>1</w:t>
      </w:r>
      <w:r>
        <w:rPr>
          <w:rFonts w:eastAsia="MS Mincho" w:hint="eastAsia"/>
          <w:b/>
          <w:bCs/>
        </w:rPr>
        <w:t xml:space="preserve">: </w:t>
      </w:r>
      <w:r w:rsidR="0094790E">
        <w:rPr>
          <w:rFonts w:eastAsia="MS Mincho" w:hint="eastAsia"/>
          <w:b/>
          <w:bCs/>
        </w:rPr>
        <w:t xml:space="preserve">The smallest candidate value L in the range satisfying the </w:t>
      </w:r>
      <w:r w:rsidR="000A27FE">
        <w:rPr>
          <w:rFonts w:eastAsia="MS Mincho" w:hint="eastAsia"/>
          <w:b/>
          <w:bCs/>
        </w:rPr>
        <w:t xml:space="preserve">achievable </w:t>
      </w:r>
      <w:r w:rsidR="00792C77">
        <w:rPr>
          <w:rFonts w:eastAsia="MS Mincho"/>
          <w:b/>
          <w:bCs/>
        </w:rPr>
        <w:t>LP-RSRP measurement accuracy</w:t>
      </w:r>
      <w:r w:rsidR="0094790E">
        <w:rPr>
          <w:rFonts w:eastAsia="MS Mincho" w:hint="eastAsia"/>
          <w:b/>
          <w:bCs/>
        </w:rPr>
        <w:t xml:space="preserve"> can be determined as the LP-SS sequence length for each M, as </w:t>
      </w:r>
      <w:r w:rsidR="0094790E">
        <w:rPr>
          <w:rFonts w:eastAsia="MS Mincho"/>
          <w:b/>
          <w:bCs/>
        </w:rPr>
        <w:t>timing</w:t>
      </w:r>
      <w:r w:rsidR="0094790E">
        <w:rPr>
          <w:rFonts w:eastAsia="MS Mincho" w:hint="eastAsia"/>
          <w:b/>
          <w:bCs/>
        </w:rPr>
        <w:t xml:space="preserve"> </w:t>
      </w:r>
      <w:r w:rsidR="0094790E">
        <w:rPr>
          <w:rFonts w:eastAsia="MS Mincho"/>
          <w:b/>
          <w:bCs/>
        </w:rPr>
        <w:t>estimation</w:t>
      </w:r>
      <w:r w:rsidR="0094790E">
        <w:rPr>
          <w:rFonts w:eastAsia="MS Mincho" w:hint="eastAsia"/>
          <w:b/>
          <w:bCs/>
        </w:rPr>
        <w:t xml:space="preserve"> error is almost same value among different </w:t>
      </w:r>
      <w:r w:rsidR="0094790E">
        <w:rPr>
          <w:rFonts w:eastAsia="MS Mincho"/>
          <w:b/>
          <w:bCs/>
        </w:rPr>
        <w:t>candidate</w:t>
      </w:r>
      <w:r w:rsidR="0094790E">
        <w:rPr>
          <w:rFonts w:eastAsia="MS Mincho" w:hint="eastAsia"/>
          <w:b/>
          <w:bCs/>
        </w:rPr>
        <w:t xml:space="preserve"> values.</w:t>
      </w:r>
    </w:p>
    <w:p w14:paraId="39EB7C43" w14:textId="1CFF5774" w:rsidR="0094790E" w:rsidRPr="0094790E" w:rsidRDefault="0094790E" w:rsidP="009E609F">
      <w:pPr>
        <w:rPr>
          <w:rFonts w:eastAsia="MS Mincho"/>
          <w:b/>
          <w:bCs/>
        </w:rPr>
      </w:pPr>
      <w:r>
        <w:rPr>
          <w:rFonts w:eastAsia="MS Mincho" w:hint="eastAsia"/>
          <w:b/>
          <w:bCs/>
        </w:rPr>
        <w:t xml:space="preserve">Observation 2: To satisfy the </w:t>
      </w:r>
      <w:r w:rsidR="000A27FE">
        <w:rPr>
          <w:rFonts w:eastAsia="MS Mincho"/>
          <w:b/>
          <w:bCs/>
        </w:rPr>
        <w:t>achievable LP-RSRP measurement accuracy</w:t>
      </w:r>
      <w:r>
        <w:rPr>
          <w:rFonts w:eastAsia="MS Mincho" w:hint="eastAsia"/>
          <w:b/>
          <w:bCs/>
        </w:rPr>
        <w:t>, Y=1 would be basically sufficient for AWGN channel for almost of M and L. For some cases with SNR=-6dB or TDL-C channel, Y=4 would be required.</w:t>
      </w:r>
    </w:p>
    <w:p w14:paraId="167BB66C" w14:textId="008A2DD8" w:rsidR="0094790E" w:rsidRPr="00071940" w:rsidRDefault="00541425" w:rsidP="009E609F">
      <w:pPr>
        <w:rPr>
          <w:rFonts w:eastAsia="MS Mincho"/>
          <w:b/>
          <w:bCs/>
        </w:rPr>
      </w:pPr>
      <w:r>
        <w:rPr>
          <w:rFonts w:eastAsia="MS Mincho"/>
          <w:b/>
          <w:bCs/>
        </w:rPr>
        <w:t>Proposal</w:t>
      </w:r>
      <w:r w:rsidR="00D14B97">
        <w:rPr>
          <w:rFonts w:eastAsia="MS Mincho"/>
          <w:b/>
          <w:bCs/>
        </w:rPr>
        <w:t xml:space="preserve"> </w:t>
      </w:r>
      <w:r w:rsidR="00071940">
        <w:rPr>
          <w:rFonts w:eastAsia="MS Mincho" w:hint="eastAsia"/>
          <w:b/>
          <w:bCs/>
        </w:rPr>
        <w:t>1</w:t>
      </w:r>
      <w:r w:rsidR="0062662C">
        <w:rPr>
          <w:rFonts w:eastAsia="MS Mincho" w:hint="eastAsia"/>
          <w:b/>
          <w:bCs/>
        </w:rPr>
        <w:t>3</w:t>
      </w:r>
      <w:r w:rsidR="0094790E">
        <w:rPr>
          <w:rFonts w:eastAsia="MS Mincho" w:hint="eastAsia"/>
          <w:b/>
          <w:bCs/>
        </w:rPr>
        <w:t xml:space="preserve">: </w:t>
      </w:r>
      <w:r w:rsidR="00B91E13">
        <w:rPr>
          <w:rFonts w:eastAsia="MS Mincho" w:hint="eastAsia"/>
          <w:b/>
          <w:bCs/>
        </w:rPr>
        <w:t>For</w:t>
      </w:r>
      <w:r w:rsidR="0094790E">
        <w:rPr>
          <w:rFonts w:eastAsia="MS Mincho" w:hint="eastAsia"/>
          <w:b/>
          <w:bCs/>
        </w:rPr>
        <w:t xml:space="preserve"> AWGN channel, the shortest candidate length </w:t>
      </w:r>
      <w:r w:rsidR="0094790E">
        <w:rPr>
          <w:rFonts w:eastAsia="MS Mincho"/>
          <w:b/>
          <w:bCs/>
        </w:rPr>
        <w:t>would</w:t>
      </w:r>
      <w:r w:rsidR="0094790E">
        <w:rPr>
          <w:rFonts w:eastAsia="MS Mincho" w:hint="eastAsia"/>
          <w:b/>
          <w:bCs/>
        </w:rPr>
        <w:t xml:space="preserve"> be sufficient</w:t>
      </w:r>
      <w:r w:rsidR="00B91E13">
        <w:rPr>
          <w:rFonts w:eastAsia="MS Mincho" w:hint="eastAsia"/>
          <w:b/>
          <w:bCs/>
        </w:rPr>
        <w:t xml:space="preserve"> </w:t>
      </w:r>
      <w:r w:rsidR="00CC0E81">
        <w:rPr>
          <w:rFonts w:eastAsia="MS Mincho"/>
          <w:b/>
          <w:bCs/>
        </w:rPr>
        <w:t>and should be supported for</w:t>
      </w:r>
      <w:r w:rsidR="0094790E">
        <w:rPr>
          <w:rFonts w:eastAsia="MS Mincho" w:hint="eastAsia"/>
          <w:b/>
          <w:bCs/>
        </w:rPr>
        <w:t xml:space="preserve"> LP-SS sequence</w:t>
      </w:r>
      <w:r w:rsidR="00B91E13">
        <w:rPr>
          <w:rFonts w:eastAsia="MS Mincho" w:hint="eastAsia"/>
          <w:b/>
          <w:bCs/>
        </w:rPr>
        <w:t xml:space="preserve"> for all M</w:t>
      </w:r>
      <w:r w:rsidR="0094790E">
        <w:rPr>
          <w:rFonts w:eastAsia="MS Mincho" w:hint="eastAsia"/>
          <w:b/>
          <w:bCs/>
        </w:rPr>
        <w:t xml:space="preserve">, i.e., L=4 for M=1, L=8 for M=2, and L=16 for M=4. To satisfy the </w:t>
      </w:r>
      <w:r w:rsidR="000A27FE">
        <w:rPr>
          <w:rFonts w:eastAsia="MS Mincho"/>
          <w:b/>
          <w:bCs/>
        </w:rPr>
        <w:t>achievable LP-RSRP measurement accuracy</w:t>
      </w:r>
      <w:r w:rsidR="0094790E">
        <w:rPr>
          <w:rFonts w:eastAsia="MS Mincho" w:hint="eastAsia"/>
          <w:b/>
          <w:bCs/>
        </w:rPr>
        <w:t xml:space="preserve"> with these values, Y=4 would be required f</w:t>
      </w:r>
      <w:r w:rsidR="00B91E13">
        <w:rPr>
          <w:rFonts w:eastAsia="MS Mincho" w:hint="eastAsia"/>
          <w:b/>
          <w:bCs/>
        </w:rPr>
        <w:t xml:space="preserve">or the case with </w:t>
      </w:r>
      <w:r w:rsidR="0094790E">
        <w:rPr>
          <w:rFonts w:eastAsia="MS Mincho" w:hint="eastAsia"/>
          <w:b/>
          <w:bCs/>
        </w:rPr>
        <w:t>SNR=-6dB.</w:t>
      </w:r>
    </w:p>
    <w:p w14:paraId="7F929A9B" w14:textId="2DA0B6AD" w:rsidR="005F7360" w:rsidRPr="009204CB" w:rsidRDefault="00D14B97" w:rsidP="00CA3B15">
      <w:pPr>
        <w:rPr>
          <w:rFonts w:eastAsia="MS Mincho"/>
          <w:b/>
          <w:bCs/>
        </w:rPr>
      </w:pPr>
      <w:r>
        <w:rPr>
          <w:rFonts w:eastAsia="MS Mincho"/>
          <w:b/>
          <w:bCs/>
        </w:rPr>
        <w:t xml:space="preserve">Proposal </w:t>
      </w:r>
      <w:r w:rsidR="00071940">
        <w:rPr>
          <w:rFonts w:eastAsia="MS Mincho" w:hint="eastAsia"/>
          <w:b/>
          <w:bCs/>
        </w:rPr>
        <w:t>1</w:t>
      </w:r>
      <w:r w:rsidR="0062662C">
        <w:rPr>
          <w:rFonts w:eastAsia="MS Mincho" w:hint="eastAsia"/>
          <w:b/>
          <w:bCs/>
        </w:rPr>
        <w:t>4</w:t>
      </w:r>
      <w:r w:rsidR="00B91E13">
        <w:rPr>
          <w:rFonts w:eastAsia="MS Mincho" w:hint="eastAsia"/>
          <w:b/>
          <w:bCs/>
        </w:rPr>
        <w:t xml:space="preserve">: For TDL-C channel, the shortest candidate length </w:t>
      </w:r>
      <w:r w:rsidR="00B91E13">
        <w:rPr>
          <w:rFonts w:eastAsia="MS Mincho"/>
          <w:b/>
          <w:bCs/>
        </w:rPr>
        <w:t>would</w:t>
      </w:r>
      <w:r w:rsidR="00B91E13">
        <w:rPr>
          <w:rFonts w:eastAsia="MS Mincho" w:hint="eastAsia"/>
          <w:b/>
          <w:bCs/>
        </w:rPr>
        <w:t xml:space="preserve"> be sufficient</w:t>
      </w:r>
      <w:r w:rsidR="00F776AB">
        <w:rPr>
          <w:rFonts w:eastAsia="MS Mincho"/>
          <w:b/>
          <w:bCs/>
        </w:rPr>
        <w:t xml:space="preserve"> and should be supported for</w:t>
      </w:r>
      <w:r w:rsidR="00B91E13">
        <w:rPr>
          <w:rFonts w:eastAsia="MS Mincho" w:hint="eastAsia"/>
          <w:b/>
          <w:bCs/>
        </w:rPr>
        <w:t xml:space="preserve"> LP-SS sequence for M=1 and 2, i.e., L=4 for M=1 and L=8 for M=2. To satisfy the </w:t>
      </w:r>
      <w:r w:rsidR="000A27FE">
        <w:rPr>
          <w:rFonts w:eastAsia="MS Mincho"/>
          <w:b/>
          <w:bCs/>
        </w:rPr>
        <w:t xml:space="preserve">achievable LP-RSRP measurement accuracy </w:t>
      </w:r>
      <w:r w:rsidR="00B91E13">
        <w:rPr>
          <w:rFonts w:eastAsia="MS Mincho" w:hint="eastAsia"/>
          <w:b/>
          <w:bCs/>
        </w:rPr>
        <w:t xml:space="preserve">with these values, Y=4 would be </w:t>
      </w:r>
      <w:r w:rsidR="00B91E13">
        <w:rPr>
          <w:rFonts w:eastAsia="MS Mincho"/>
          <w:b/>
          <w:bCs/>
        </w:rPr>
        <w:t>basically</w:t>
      </w:r>
      <w:r w:rsidR="00B91E13">
        <w:rPr>
          <w:rFonts w:eastAsia="MS Mincho" w:hint="eastAsia"/>
          <w:b/>
          <w:bCs/>
        </w:rPr>
        <w:t xml:space="preserve"> required for TDL-C channel. On the other hand, for M=4, longer sequence length would be </w:t>
      </w:r>
      <w:r w:rsidR="00B91E13">
        <w:rPr>
          <w:rFonts w:eastAsia="MS Mincho"/>
          <w:b/>
          <w:bCs/>
        </w:rPr>
        <w:t>required</w:t>
      </w:r>
      <w:r w:rsidR="00B91E13">
        <w:rPr>
          <w:rFonts w:eastAsia="MS Mincho" w:hint="eastAsia"/>
          <w:b/>
          <w:bCs/>
        </w:rPr>
        <w:t xml:space="preserve"> as shorter sequence length can</w:t>
      </w:r>
      <w:r w:rsidR="00B91E13">
        <w:rPr>
          <w:rFonts w:eastAsia="MS Mincho"/>
          <w:b/>
          <w:bCs/>
        </w:rPr>
        <w:t>’</w:t>
      </w:r>
      <w:r w:rsidR="00B91E13">
        <w:rPr>
          <w:rFonts w:eastAsia="MS Mincho" w:hint="eastAsia"/>
          <w:b/>
          <w:bCs/>
        </w:rPr>
        <w:t xml:space="preserve">t satisfy the </w:t>
      </w:r>
      <w:r w:rsidR="000A27FE">
        <w:rPr>
          <w:rFonts w:eastAsia="MS Mincho"/>
          <w:b/>
          <w:bCs/>
        </w:rPr>
        <w:t>achievable LP-RSRP measurement accuracy</w:t>
      </w:r>
      <w:r w:rsidR="00B91E13">
        <w:rPr>
          <w:rFonts w:eastAsia="MS Mincho" w:hint="eastAsia"/>
          <w:b/>
          <w:bCs/>
        </w:rPr>
        <w:t xml:space="preserve"> even with Y=4, i.e., L=56 for M=4</w:t>
      </w:r>
      <w:r w:rsidR="00574832">
        <w:rPr>
          <w:rFonts w:eastAsia="MS Mincho"/>
          <w:b/>
          <w:bCs/>
        </w:rPr>
        <w:t>, especially for SNR = -6dB</w:t>
      </w:r>
      <w:r w:rsidR="009204CB">
        <w:rPr>
          <w:rFonts w:eastAsia="MS Mincho"/>
          <w:b/>
          <w:bCs/>
        </w:rPr>
        <w:t>.</w:t>
      </w:r>
    </w:p>
    <w:bookmarkEnd w:id="1"/>
    <w:p w14:paraId="357BA1E3" w14:textId="3E09A0E6" w:rsidR="004B155E" w:rsidRPr="00DC33E4" w:rsidRDefault="004B155E" w:rsidP="00444B87">
      <w:pPr>
        <w:pStyle w:val="Heading1"/>
        <w:rPr>
          <w:lang w:val="en-US"/>
        </w:rPr>
      </w:pPr>
      <w:r>
        <w:rPr>
          <w:lang w:val="en-US"/>
        </w:rPr>
        <w:t>Conclusion</w:t>
      </w:r>
    </w:p>
    <w:p w14:paraId="4B4C258C" w14:textId="2453A5AB" w:rsidR="004B155E" w:rsidRDefault="004B155E" w:rsidP="00E4173D">
      <w:pPr>
        <w:pStyle w:val="Proposal"/>
        <w:numPr>
          <w:ilvl w:val="0"/>
          <w:numId w:val="0"/>
        </w:numPr>
        <w:rPr>
          <w:rFonts w:eastAsia="MS Mincho" w:cs="Times New Roman"/>
          <w:b w:val="0"/>
          <w:bCs w:val="0"/>
          <w:szCs w:val="20"/>
        </w:rPr>
      </w:pPr>
      <w:r w:rsidRPr="00F25348">
        <w:rPr>
          <w:rFonts w:cs="Times New Roman"/>
          <w:b w:val="0"/>
          <w:bCs w:val="0"/>
          <w:szCs w:val="20"/>
          <w:lang w:eastAsia="en-US"/>
        </w:rPr>
        <w:t xml:space="preserve">Based on the discussion, </w:t>
      </w:r>
      <w:r w:rsidR="00D31D06" w:rsidRPr="00F25348">
        <w:rPr>
          <w:rFonts w:cs="Times New Roman"/>
          <w:b w:val="0"/>
          <w:bCs w:val="0"/>
          <w:szCs w:val="20"/>
          <w:lang w:eastAsia="en-US"/>
        </w:rPr>
        <w:t>the following</w:t>
      </w:r>
      <w:r w:rsidR="007A71E7" w:rsidRPr="00F25348">
        <w:rPr>
          <w:rFonts w:cs="Times New Roman"/>
          <w:b w:val="0"/>
          <w:bCs w:val="0"/>
          <w:szCs w:val="20"/>
          <w:lang w:eastAsia="en-US"/>
        </w:rPr>
        <w:t xml:space="preserve"> </w:t>
      </w:r>
      <w:r w:rsidR="00D31D06" w:rsidRPr="00F25348">
        <w:rPr>
          <w:rFonts w:cs="Times New Roman"/>
          <w:b w:val="0"/>
          <w:bCs w:val="0"/>
          <w:szCs w:val="20"/>
          <w:lang w:eastAsia="en-US"/>
        </w:rPr>
        <w:t>proposals are high</w:t>
      </w:r>
      <w:r w:rsidR="00423175" w:rsidRPr="00F25348">
        <w:rPr>
          <w:rFonts w:cs="Times New Roman"/>
          <w:b w:val="0"/>
          <w:bCs w:val="0"/>
          <w:szCs w:val="20"/>
          <w:lang w:eastAsia="en-US"/>
        </w:rPr>
        <w:t>lighted</w:t>
      </w:r>
      <w:r w:rsidR="00A35130" w:rsidRPr="00F25348">
        <w:rPr>
          <w:rFonts w:cs="Times New Roman"/>
          <w:b w:val="0"/>
          <w:bCs w:val="0"/>
          <w:szCs w:val="20"/>
          <w:lang w:eastAsia="en-US"/>
        </w:rPr>
        <w:t>:</w:t>
      </w:r>
      <w:r w:rsidRPr="00F25348">
        <w:rPr>
          <w:rFonts w:cs="Times New Roman"/>
          <w:b w:val="0"/>
          <w:bCs w:val="0"/>
          <w:szCs w:val="20"/>
          <w:lang w:eastAsia="en-US"/>
        </w:rPr>
        <w:t xml:space="preserve"> </w:t>
      </w:r>
    </w:p>
    <w:p w14:paraId="17D64C0E" w14:textId="77777777" w:rsidR="009217C7" w:rsidRPr="00772D92" w:rsidRDefault="009217C7" w:rsidP="009217C7">
      <w:pPr>
        <w:ind w:right="-101"/>
        <w:rPr>
          <w:rFonts w:eastAsia="MS Mincho" w:cs="Times New Roman"/>
          <w:b/>
          <w:bCs/>
          <w:szCs w:val="20"/>
        </w:rPr>
      </w:pPr>
      <w:r w:rsidRPr="00772D92">
        <w:rPr>
          <w:rFonts w:eastAsia="MS Mincho" w:cs="Times New Roman"/>
          <w:b/>
          <w:bCs/>
          <w:szCs w:val="20"/>
        </w:rPr>
        <w:t>Proposal 1: If OOK-1 is supported and specified, no need to support M=1 for OOK-4, which duplicates the feature design.</w:t>
      </w:r>
    </w:p>
    <w:p w14:paraId="5639F8DE" w14:textId="77777777" w:rsidR="009217C7" w:rsidRDefault="009217C7" w:rsidP="009217C7">
      <w:pPr>
        <w:ind w:right="-101"/>
        <w:rPr>
          <w:rFonts w:eastAsia="MS Mincho" w:cs="Times New Roman"/>
          <w:b/>
          <w:bCs/>
          <w:szCs w:val="20"/>
        </w:rPr>
      </w:pPr>
      <w:r w:rsidRPr="00772D92">
        <w:rPr>
          <w:rFonts w:eastAsia="MS Mincho" w:cs="Times New Roman"/>
          <w:b/>
          <w:bCs/>
          <w:szCs w:val="20"/>
        </w:rPr>
        <w:t xml:space="preserve">Proposal 2: </w:t>
      </w:r>
      <w:r>
        <w:rPr>
          <w:rFonts w:eastAsia="MS Mincho" w:cs="Times New Roman"/>
          <w:b/>
          <w:bCs/>
          <w:szCs w:val="20"/>
        </w:rPr>
        <w:t xml:space="preserve">For FR1, OOK-4 M=4 for 15kHz and M=2 for 30kHz </w:t>
      </w:r>
      <w:proofErr w:type="gramStart"/>
      <w:r>
        <w:rPr>
          <w:rFonts w:eastAsia="MS Mincho" w:cs="Times New Roman"/>
          <w:b/>
          <w:bCs/>
          <w:szCs w:val="20"/>
        </w:rPr>
        <w:t>are</w:t>
      </w:r>
      <w:proofErr w:type="gramEnd"/>
      <w:r>
        <w:rPr>
          <w:rFonts w:eastAsia="MS Mincho" w:cs="Times New Roman"/>
          <w:b/>
          <w:bCs/>
          <w:szCs w:val="20"/>
        </w:rPr>
        <w:t xml:space="preserve"> supported. Either 15 or 30kHz is specified for OOK-1.</w:t>
      </w:r>
    </w:p>
    <w:p w14:paraId="53E920C3" w14:textId="77777777" w:rsidR="009217C7" w:rsidRDefault="009217C7" w:rsidP="009217C7">
      <w:pPr>
        <w:ind w:right="-101"/>
        <w:rPr>
          <w:rFonts w:eastAsia="MS Mincho" w:cs="Times New Roman"/>
          <w:szCs w:val="20"/>
        </w:rPr>
      </w:pPr>
      <w:r w:rsidRPr="00772D92">
        <w:rPr>
          <w:rFonts w:eastAsia="MS Mincho" w:cs="Times New Roman"/>
          <w:b/>
          <w:bCs/>
          <w:szCs w:val="20"/>
        </w:rPr>
        <w:t xml:space="preserve">Proposal 3: For FR2, OOK-4 with M=2 for 60 kHz SCS and OOK-1 for </w:t>
      </w:r>
      <w:r>
        <w:rPr>
          <w:rFonts w:eastAsia="MS Mincho" w:cs="Times New Roman"/>
          <w:b/>
          <w:bCs/>
          <w:szCs w:val="20"/>
        </w:rPr>
        <w:t>120</w:t>
      </w:r>
      <w:r w:rsidRPr="00772D92">
        <w:rPr>
          <w:rFonts w:eastAsia="MS Mincho" w:cs="Times New Roman"/>
          <w:b/>
          <w:bCs/>
          <w:szCs w:val="20"/>
        </w:rPr>
        <w:t>kHz SCS are supported.</w:t>
      </w:r>
    </w:p>
    <w:p w14:paraId="153446B3" w14:textId="77777777" w:rsidR="009217C7" w:rsidRPr="004C12B4" w:rsidRDefault="009217C7" w:rsidP="009217C7">
      <w:pPr>
        <w:rPr>
          <w:rFonts w:eastAsia="Yu Mincho"/>
          <w:b/>
          <w:bCs/>
        </w:rPr>
      </w:pPr>
      <w:r w:rsidRPr="004C12B4">
        <w:rPr>
          <w:rFonts w:eastAsia="Yu Mincho"/>
          <w:b/>
          <w:bCs/>
        </w:rPr>
        <w:t>Proposal 4: Regarding above working assumption, one of the below options should be agreed:</w:t>
      </w:r>
    </w:p>
    <w:p w14:paraId="1188EED0" w14:textId="77777777" w:rsidR="009217C7" w:rsidRPr="004C12B4" w:rsidRDefault="009217C7" w:rsidP="009217C7">
      <w:pPr>
        <w:pStyle w:val="ListParagraph"/>
        <w:numPr>
          <w:ilvl w:val="0"/>
          <w:numId w:val="17"/>
        </w:numPr>
        <w:rPr>
          <w:rFonts w:eastAsia="Yu Mincho"/>
          <w:b/>
          <w:bCs/>
        </w:rPr>
      </w:pPr>
      <w:r w:rsidRPr="004C12B4">
        <w:rPr>
          <w:rFonts w:eastAsia="Yu Mincho"/>
          <w:b/>
          <w:bCs/>
        </w:rPr>
        <w:t>The working assumption is confirmed. Or</w:t>
      </w:r>
    </w:p>
    <w:p w14:paraId="4D3E545D" w14:textId="77777777" w:rsidR="009217C7" w:rsidRPr="004C12B4" w:rsidRDefault="009217C7" w:rsidP="009217C7">
      <w:pPr>
        <w:pStyle w:val="ListParagraph"/>
        <w:numPr>
          <w:ilvl w:val="0"/>
          <w:numId w:val="17"/>
        </w:numPr>
        <w:rPr>
          <w:rFonts w:eastAsia="Yu Mincho"/>
        </w:rPr>
      </w:pPr>
      <w:r w:rsidRPr="004C12B4">
        <w:rPr>
          <w:rFonts w:eastAsia="Yu Mincho"/>
          <w:b/>
          <w:bCs/>
        </w:rPr>
        <w:t xml:space="preserve">If concern is still there, LS can be sent to </w:t>
      </w:r>
      <w:proofErr w:type="gramStart"/>
      <w:r w:rsidRPr="004C12B4">
        <w:rPr>
          <w:rFonts w:eastAsia="Yu Mincho"/>
          <w:b/>
          <w:bCs/>
        </w:rPr>
        <w:t>RAN4</w:t>
      </w:r>
      <w:proofErr w:type="gramEnd"/>
      <w:r w:rsidRPr="004C12B4">
        <w:rPr>
          <w:rFonts w:eastAsia="Yu Mincho"/>
          <w:b/>
          <w:bCs/>
        </w:rPr>
        <w:t xml:space="preserve"> and it can be up to RAN4 to evaluate and decide whether this working assumption has substantial impact on implementation complexity and EVM requirements.</w:t>
      </w:r>
    </w:p>
    <w:p w14:paraId="1BCC1422" w14:textId="77777777" w:rsidR="009217C7" w:rsidRDefault="009217C7" w:rsidP="009217C7">
      <w:pPr>
        <w:ind w:right="-101"/>
        <w:rPr>
          <w:b/>
          <w:bCs/>
          <w:szCs w:val="20"/>
          <w:lang w:eastAsia="x-none"/>
        </w:rPr>
      </w:pPr>
      <w:r w:rsidRPr="00AD57EC">
        <w:rPr>
          <w:rFonts w:eastAsia="SimSun" w:cs="Times New Roman"/>
          <w:b/>
          <w:bCs/>
          <w:szCs w:val="20"/>
        </w:rPr>
        <w:t xml:space="preserve">Proposal </w:t>
      </w:r>
      <w:r>
        <w:rPr>
          <w:rFonts w:eastAsia="MS Mincho" w:cs="Times New Roman" w:hint="eastAsia"/>
          <w:b/>
          <w:bCs/>
          <w:szCs w:val="20"/>
        </w:rPr>
        <w:t>5</w:t>
      </w:r>
      <w:r w:rsidRPr="00AD57EC">
        <w:rPr>
          <w:rFonts w:eastAsia="SimSun" w:cs="Times New Roman"/>
          <w:b/>
          <w:bCs/>
          <w:szCs w:val="20"/>
        </w:rPr>
        <w:t xml:space="preserve">: Option 2-2 should be supported for </w:t>
      </w:r>
      <w:r w:rsidRPr="00AD57EC">
        <w:rPr>
          <w:b/>
          <w:bCs/>
          <w:szCs w:val="20"/>
          <w:lang w:eastAsia="x-none"/>
        </w:rPr>
        <w:t>the overlaid OFDM sequence(s) of LP-WUS.</w:t>
      </w:r>
    </w:p>
    <w:p w14:paraId="7F2D1F7C" w14:textId="77777777" w:rsidR="009217C7" w:rsidRPr="00E5009A" w:rsidRDefault="009217C7" w:rsidP="009217C7">
      <w:pPr>
        <w:pStyle w:val="ListParagraph"/>
        <w:numPr>
          <w:ilvl w:val="0"/>
          <w:numId w:val="23"/>
        </w:numPr>
        <w:ind w:leftChars="200" w:left="820"/>
        <w:contextualSpacing w:val="0"/>
        <w:rPr>
          <w:b/>
          <w:bCs/>
          <w:szCs w:val="20"/>
        </w:rPr>
      </w:pPr>
      <w:r w:rsidRPr="00E5009A">
        <w:rPr>
          <w:b/>
          <w:bCs/>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011DCEAA" w14:textId="77777777" w:rsidR="009217C7" w:rsidRDefault="009217C7" w:rsidP="009217C7">
      <w:pPr>
        <w:pStyle w:val="ListParagraph"/>
        <w:numPr>
          <w:ilvl w:val="0"/>
          <w:numId w:val="24"/>
        </w:numPr>
        <w:ind w:left="1219"/>
        <w:contextualSpacing w:val="0"/>
        <w:rPr>
          <w:b/>
          <w:bCs/>
          <w:szCs w:val="20"/>
        </w:rPr>
      </w:pPr>
      <w:r w:rsidRPr="00E5009A">
        <w:rPr>
          <w:b/>
          <w:bCs/>
          <w:szCs w:val="20"/>
        </w:rPr>
        <w:t>Option 2-2: The overlaid OFDM sequence(s) carry all information bits of LP-WUS. OFDM-based LP-WUR can obtain the whole information bits by the overlaid OFDM sequence(s)</w:t>
      </w:r>
    </w:p>
    <w:p w14:paraId="6F8DF18C" w14:textId="77777777" w:rsidR="009217C7" w:rsidRDefault="009217C7" w:rsidP="009217C7">
      <w:pPr>
        <w:rPr>
          <w:b/>
          <w:bCs/>
          <w:szCs w:val="20"/>
        </w:rPr>
      </w:pPr>
      <w:r>
        <w:rPr>
          <w:b/>
          <w:bCs/>
          <w:szCs w:val="20"/>
        </w:rPr>
        <w:t xml:space="preserve">Proposal </w:t>
      </w:r>
      <w:r>
        <w:rPr>
          <w:rFonts w:eastAsia="MS Mincho" w:hint="eastAsia"/>
          <w:b/>
          <w:bCs/>
          <w:szCs w:val="20"/>
        </w:rPr>
        <w:t>6</w:t>
      </w:r>
      <w:r>
        <w:rPr>
          <w:b/>
          <w:bCs/>
          <w:szCs w:val="20"/>
        </w:rPr>
        <w:t>: For Option 2-2, at least detailed design of Option 2-2-1 should be supported. FFS Option 2-2-2.</w:t>
      </w:r>
    </w:p>
    <w:p w14:paraId="337884FE" w14:textId="77777777" w:rsidR="009217C7" w:rsidRPr="004C12B4" w:rsidRDefault="009217C7" w:rsidP="009217C7">
      <w:pPr>
        <w:pStyle w:val="ListParagraph"/>
        <w:numPr>
          <w:ilvl w:val="1"/>
          <w:numId w:val="55"/>
        </w:numPr>
        <w:ind w:right="-101"/>
        <w:rPr>
          <w:rFonts w:eastAsia="SimSun" w:cs="Times New Roman"/>
          <w:b/>
          <w:bCs/>
          <w:szCs w:val="20"/>
        </w:rPr>
      </w:pPr>
      <w:r w:rsidRPr="004C12B4">
        <w:rPr>
          <w:rFonts w:eastAsia="SimSun" w:cs="Times New Roman"/>
          <w:b/>
          <w:bCs/>
          <w:szCs w:val="20"/>
        </w:rPr>
        <w:t xml:space="preserve">Option 2-2-1: Overlaid sequence per OOK ON chip is associated with all the OOK chips of a LP-WUS. </w:t>
      </w:r>
      <w:r>
        <w:rPr>
          <w:rFonts w:eastAsia="SimSun" w:cs="Times New Roman"/>
          <w:b/>
          <w:bCs/>
          <w:szCs w:val="20"/>
        </w:rPr>
        <w:t>O</w:t>
      </w:r>
      <w:r w:rsidRPr="004C12B4">
        <w:rPr>
          <w:rFonts w:eastAsia="SimSun" w:cs="Times New Roman"/>
          <w:b/>
          <w:bCs/>
          <w:szCs w:val="20"/>
        </w:rPr>
        <w:t xml:space="preserve">verlaid sequence in each individual OOK ON chip conveys all the information bits carried by OOK binary sequence. </w:t>
      </w:r>
    </w:p>
    <w:p w14:paraId="3192D054" w14:textId="77777777" w:rsidR="009217C7" w:rsidRPr="004C12B4" w:rsidRDefault="009217C7" w:rsidP="009217C7">
      <w:pPr>
        <w:pStyle w:val="ListParagraph"/>
        <w:numPr>
          <w:ilvl w:val="1"/>
          <w:numId w:val="55"/>
        </w:numPr>
        <w:ind w:right="-101"/>
        <w:rPr>
          <w:rFonts w:eastAsia="SimSun" w:cs="Times New Roman"/>
          <w:b/>
          <w:bCs/>
          <w:szCs w:val="20"/>
        </w:rPr>
      </w:pPr>
      <w:r w:rsidRPr="004C12B4">
        <w:rPr>
          <w:rFonts w:eastAsia="SimSun" w:cs="Times New Roman"/>
          <w:b/>
          <w:bCs/>
          <w:szCs w:val="20"/>
        </w:rPr>
        <w:t xml:space="preserve">Option 2-2-2: Overlaid sequence per OOK ON chip is associated with an OOK chip group. </w:t>
      </w:r>
      <w:r>
        <w:rPr>
          <w:rFonts w:eastAsia="SimSun" w:cs="Times New Roman"/>
          <w:b/>
          <w:bCs/>
          <w:szCs w:val="20"/>
        </w:rPr>
        <w:t>A</w:t>
      </w:r>
      <w:r w:rsidRPr="004C12B4">
        <w:rPr>
          <w:rFonts w:eastAsia="SimSun" w:cs="Times New Roman"/>
          <w:b/>
          <w:bCs/>
          <w:szCs w:val="20"/>
        </w:rPr>
        <w:t>n overlaid sequence per OOK ON chip conveys the information bits carried by the OOK chip group associated with the OOK chip where overlaid sequence is transmitted. One LP-WUS consists of multiple concatenating OOK chip groups.</w:t>
      </w:r>
    </w:p>
    <w:p w14:paraId="3BF5A542" w14:textId="77777777" w:rsidR="009217C7" w:rsidRPr="009217C7" w:rsidRDefault="009217C7" w:rsidP="009217C7">
      <w:pPr>
        <w:ind w:right="-101"/>
        <w:rPr>
          <w:rFonts w:eastAsia="SimSun" w:cs="Times New Roman"/>
          <w:b/>
          <w:bCs/>
          <w:szCs w:val="20"/>
        </w:rPr>
      </w:pPr>
      <w:r w:rsidRPr="009217C7">
        <w:rPr>
          <w:rFonts w:eastAsia="SimSun" w:cs="Times New Roman"/>
          <w:b/>
          <w:bCs/>
          <w:szCs w:val="20"/>
        </w:rPr>
        <w:t xml:space="preserve">Proposal </w:t>
      </w:r>
      <w:r w:rsidRPr="009217C7">
        <w:rPr>
          <w:rFonts w:eastAsia="MS Mincho" w:cs="Times New Roman" w:hint="eastAsia"/>
          <w:b/>
          <w:bCs/>
          <w:szCs w:val="20"/>
        </w:rPr>
        <w:t>7</w:t>
      </w:r>
      <w:r w:rsidRPr="009217C7">
        <w:rPr>
          <w:rFonts w:eastAsia="SimSun" w:cs="Times New Roman"/>
          <w:b/>
          <w:bCs/>
          <w:szCs w:val="20"/>
        </w:rPr>
        <w:t xml:space="preserve">: For more deployment flexibility and handling inter-cell interference, higher number of candidates overlaid sequences should be specified, i.e., 32 or 64. However, </w:t>
      </w:r>
      <w:proofErr w:type="spellStart"/>
      <w:r w:rsidRPr="009217C7">
        <w:rPr>
          <w:rFonts w:eastAsia="SimSun" w:cs="Times New Roman"/>
          <w:b/>
          <w:bCs/>
          <w:szCs w:val="20"/>
        </w:rPr>
        <w:t>gNB</w:t>
      </w:r>
      <w:proofErr w:type="spellEnd"/>
      <w:r w:rsidRPr="009217C7">
        <w:rPr>
          <w:rFonts w:eastAsia="SimSun" w:cs="Times New Roman"/>
          <w:b/>
          <w:bCs/>
          <w:szCs w:val="20"/>
        </w:rPr>
        <w:t xml:space="preserve"> can configure a subset of the supported sequences for a UE, e.g., 4 or 8 sequences, to balance the UE detection complexity, LP-WUS capacity, and coordinate the inter-cell interference.</w:t>
      </w:r>
    </w:p>
    <w:p w14:paraId="4627FBB3" w14:textId="77777777" w:rsidR="009217C7" w:rsidRPr="00577542" w:rsidRDefault="009217C7" w:rsidP="009217C7">
      <w:pPr>
        <w:rPr>
          <w:rFonts w:eastAsia="MS Mincho"/>
          <w:b/>
          <w:bCs/>
        </w:rPr>
      </w:pPr>
      <w:r w:rsidRPr="005D0FC8">
        <w:rPr>
          <w:rFonts w:eastAsia="MS Mincho"/>
          <w:b/>
          <w:bCs/>
        </w:rPr>
        <w:t xml:space="preserve">Proposal </w:t>
      </w:r>
      <w:r>
        <w:rPr>
          <w:rFonts w:eastAsia="MS Mincho" w:hint="eastAsia"/>
          <w:b/>
          <w:bCs/>
        </w:rPr>
        <w:t>8</w:t>
      </w:r>
      <w:r w:rsidRPr="005D0FC8">
        <w:rPr>
          <w:rFonts w:eastAsia="MS Mincho"/>
          <w:b/>
          <w:bCs/>
        </w:rPr>
        <w:t xml:space="preserve">: </w:t>
      </w:r>
      <w:r>
        <w:rPr>
          <w:rFonts w:eastAsia="MS Mincho"/>
          <w:b/>
          <w:bCs/>
        </w:rPr>
        <w:t>F</w:t>
      </w:r>
      <w:r w:rsidRPr="00577542">
        <w:rPr>
          <w:rFonts w:eastAsia="MS Mincho"/>
          <w:b/>
          <w:bCs/>
        </w:rPr>
        <w:t xml:space="preserve">or CONNECTED LP-WUS, we support multiple bit blocks, each of which is a bitmap, where each bit points to one or more UEs. Each block can refer to one or more CCs. </w:t>
      </w:r>
    </w:p>
    <w:p w14:paraId="12DF90C1" w14:textId="77777777" w:rsidR="009217C7" w:rsidRPr="004C12B4" w:rsidRDefault="009217C7" w:rsidP="009217C7">
      <w:pPr>
        <w:rPr>
          <w:rFonts w:eastAsia="MS Mincho"/>
          <w:b/>
          <w:bCs/>
        </w:rPr>
      </w:pPr>
      <w:r w:rsidRPr="004C12B4">
        <w:rPr>
          <w:rFonts w:eastAsia="MS Mincho"/>
          <w:b/>
          <w:bCs/>
        </w:rPr>
        <w:t xml:space="preserve">Proposal </w:t>
      </w:r>
      <w:r>
        <w:rPr>
          <w:rFonts w:eastAsia="MS Mincho" w:hint="eastAsia"/>
          <w:b/>
          <w:bCs/>
        </w:rPr>
        <w:t>9</w:t>
      </w:r>
      <w:r w:rsidRPr="004C12B4">
        <w:rPr>
          <w:rFonts w:eastAsia="MS Mincho"/>
          <w:b/>
          <w:bCs/>
        </w:rPr>
        <w:t xml:space="preserve">: </w:t>
      </w:r>
      <w:r w:rsidRPr="004C12B4">
        <w:rPr>
          <w:rFonts w:ascii="Times" w:eastAsia="DengXian" w:hAnsi="Times" w:cs="Times"/>
          <w:b/>
          <w:bCs/>
          <w:szCs w:val="20"/>
          <w:lang w:val="en-GB"/>
        </w:rPr>
        <w:t>For the SCS used for LP-WUS and LP-SS</w:t>
      </w:r>
      <w:r w:rsidRPr="004C12B4">
        <w:rPr>
          <w:rFonts w:eastAsia="MS Mincho"/>
          <w:b/>
          <w:bCs/>
        </w:rPr>
        <w:t>, the single SCS can be configurable to achieve desirable alignment</w:t>
      </w:r>
      <w:r>
        <w:rPr>
          <w:rFonts w:eastAsia="MS Mincho"/>
          <w:b/>
          <w:bCs/>
        </w:rPr>
        <w:t xml:space="preserve"> and compatibility</w:t>
      </w:r>
      <w:r w:rsidRPr="004C12B4">
        <w:rPr>
          <w:rFonts w:eastAsia="MS Mincho"/>
          <w:b/>
          <w:bCs/>
        </w:rPr>
        <w:t xml:space="preserve"> with NR signal.</w:t>
      </w:r>
    </w:p>
    <w:p w14:paraId="3A2827D6" w14:textId="77777777" w:rsidR="009217C7" w:rsidRPr="009217C7" w:rsidRDefault="009217C7" w:rsidP="009217C7">
      <w:pPr>
        <w:rPr>
          <w:rFonts w:eastAsia="MS Mincho"/>
          <w:b/>
          <w:bCs/>
        </w:rPr>
      </w:pPr>
      <w:r w:rsidRPr="004C12B4">
        <w:rPr>
          <w:rFonts w:eastAsia="MS Mincho"/>
          <w:b/>
          <w:bCs/>
        </w:rPr>
        <w:t xml:space="preserve">Proposal </w:t>
      </w:r>
      <w:r>
        <w:rPr>
          <w:rFonts w:eastAsia="MS Mincho" w:hint="eastAsia"/>
          <w:b/>
          <w:bCs/>
        </w:rPr>
        <w:t>10</w:t>
      </w:r>
      <w:r w:rsidRPr="004C12B4">
        <w:rPr>
          <w:rFonts w:eastAsia="MS Mincho"/>
          <w:b/>
          <w:bCs/>
        </w:rPr>
        <w:t>: Repetition is proposed to be supported for LP-WUS information reliability enhancement, considering limited number of bits foreseen, simplicity of specification impact and receiver design, compatibility with beam sweeping operation and potential early detection termination merit for UE power saving.</w:t>
      </w:r>
    </w:p>
    <w:p w14:paraId="35472DF2" w14:textId="77777777" w:rsidR="009217C7" w:rsidRPr="00335B97" w:rsidRDefault="009217C7" w:rsidP="009217C7">
      <w:pPr>
        <w:pStyle w:val="Proposal"/>
        <w:numPr>
          <w:ilvl w:val="0"/>
          <w:numId w:val="0"/>
        </w:numPr>
        <w:rPr>
          <w:rFonts w:eastAsia="SimSun" w:cs="Times New Roman"/>
          <w:b w:val="0"/>
          <w:bCs w:val="0"/>
          <w:szCs w:val="20"/>
        </w:rPr>
      </w:pPr>
      <w:r w:rsidRPr="003E381A">
        <w:rPr>
          <w:rFonts w:eastAsia="SimSun" w:cs="Times New Roman"/>
          <w:szCs w:val="20"/>
        </w:rPr>
        <w:t xml:space="preserve">Proposal </w:t>
      </w:r>
      <w:r>
        <w:rPr>
          <w:rFonts w:eastAsia="SimSun" w:cs="Times New Roman"/>
          <w:szCs w:val="20"/>
        </w:rPr>
        <w:t>1</w:t>
      </w:r>
      <w:r>
        <w:rPr>
          <w:rFonts w:eastAsia="MS Mincho" w:cs="Times New Roman" w:hint="eastAsia"/>
          <w:szCs w:val="20"/>
        </w:rPr>
        <w:t>1</w:t>
      </w:r>
      <w:r w:rsidRPr="003E381A">
        <w:rPr>
          <w:rFonts w:eastAsia="SimSun" w:cs="Times New Roman"/>
          <w:szCs w:val="20"/>
        </w:rPr>
        <w:t>:</w:t>
      </w:r>
      <w:r>
        <w:rPr>
          <w:rFonts w:eastAsia="SimSun" w:cs="Times New Roman"/>
          <w:szCs w:val="20"/>
        </w:rPr>
        <w:t xml:space="preserve"> The supported symbol rate(s) and SCS value(s) of LP-SS should be aligned with that of LP-WUS, i.e., not to support M = 8 and 16 for LP-SS.</w:t>
      </w:r>
    </w:p>
    <w:p w14:paraId="455BF5FD" w14:textId="77777777" w:rsidR="00913D8F" w:rsidRPr="005D0FC8" w:rsidRDefault="00913D8F" w:rsidP="00913D8F">
      <w:pPr>
        <w:rPr>
          <w:rFonts w:eastAsia="MS Mincho" w:cs="Times New Roman"/>
          <w:b/>
          <w:kern w:val="0"/>
          <w:szCs w:val="20"/>
        </w:rPr>
      </w:pPr>
      <w:r w:rsidRPr="005D0FC8">
        <w:rPr>
          <w:rFonts w:eastAsia="MS Mincho" w:cs="Times New Roman"/>
          <w:b/>
          <w:kern w:val="0"/>
          <w:szCs w:val="20"/>
        </w:rPr>
        <w:t xml:space="preserve">Proposal </w:t>
      </w:r>
      <w:r>
        <w:rPr>
          <w:rFonts w:eastAsia="MS Mincho" w:cs="Times New Roman"/>
          <w:b/>
          <w:kern w:val="0"/>
          <w:szCs w:val="20"/>
        </w:rPr>
        <w:t>1</w:t>
      </w:r>
      <w:r>
        <w:rPr>
          <w:rFonts w:eastAsia="MS Mincho" w:cs="Times New Roman" w:hint="eastAsia"/>
          <w:b/>
          <w:kern w:val="0"/>
          <w:szCs w:val="20"/>
        </w:rPr>
        <w:t>2</w:t>
      </w:r>
      <w:r w:rsidRPr="005D0FC8">
        <w:rPr>
          <w:rFonts w:eastAsia="MS Mincho" w:cs="Times New Roman"/>
          <w:b/>
          <w:kern w:val="0"/>
          <w:szCs w:val="20"/>
        </w:rPr>
        <w:t>:</w:t>
      </w:r>
    </w:p>
    <w:p w14:paraId="73F8C5CC" w14:textId="77777777" w:rsidR="00913D8F" w:rsidRPr="005D0FC8" w:rsidRDefault="00913D8F" w:rsidP="00913D8F">
      <w:pPr>
        <w:pStyle w:val="ListParagraph"/>
        <w:numPr>
          <w:ilvl w:val="0"/>
          <w:numId w:val="36"/>
        </w:numPr>
        <w:rPr>
          <w:rFonts w:eastAsia="MS Mincho" w:cs="Times New Roman"/>
          <w:b/>
          <w:kern w:val="0"/>
          <w:szCs w:val="20"/>
        </w:rPr>
      </w:pPr>
      <w:r w:rsidRPr="005D0FC8">
        <w:rPr>
          <w:rFonts w:eastAsia="MS Mincho" w:cs="Times New Roman"/>
          <w:b/>
          <w:kern w:val="0"/>
          <w:szCs w:val="20"/>
        </w:rPr>
        <w:t xml:space="preserve">When LP-SS is only required to calibrate certain timing error within an OOK symbol/chip duration, simple design to employ some candidates of </w:t>
      </w:r>
      <w:proofErr w:type="gramStart"/>
      <w:r w:rsidRPr="005D0FC8">
        <w:rPr>
          <w:rFonts w:eastAsia="MS Mincho" w:cs="Times New Roman"/>
          <w:b/>
          <w:kern w:val="0"/>
          <w:szCs w:val="20"/>
        </w:rPr>
        <w:t>Gold</w:t>
      </w:r>
      <w:proofErr w:type="gramEnd"/>
      <w:r w:rsidRPr="005D0FC8">
        <w:rPr>
          <w:rFonts w:eastAsia="MS Mincho" w:cs="Times New Roman"/>
          <w:b/>
          <w:kern w:val="0"/>
          <w:szCs w:val="20"/>
        </w:rPr>
        <w:t xml:space="preserve"> sequence (as the pseudo random code defined in TS38.211) by configuration is sufficient.</w:t>
      </w:r>
    </w:p>
    <w:p w14:paraId="29C9099D" w14:textId="77777777" w:rsidR="00913D8F" w:rsidRPr="001110E5" w:rsidRDefault="00913D8F" w:rsidP="00913D8F">
      <w:pPr>
        <w:pStyle w:val="ListParagraph"/>
        <w:numPr>
          <w:ilvl w:val="0"/>
          <w:numId w:val="36"/>
        </w:numPr>
        <w:rPr>
          <w:rFonts w:eastAsia="MS Mincho" w:cs="Times New Roman"/>
          <w:b/>
          <w:kern w:val="0"/>
          <w:szCs w:val="20"/>
        </w:rPr>
      </w:pPr>
      <w:r w:rsidRPr="005D0FC8">
        <w:rPr>
          <w:rFonts w:eastAsia="MS Mincho" w:cs="Times New Roman"/>
          <w:b/>
          <w:kern w:val="0"/>
          <w:szCs w:val="20"/>
        </w:rPr>
        <w:t xml:space="preserve">Sequence hopping </w:t>
      </w:r>
      <w:r>
        <w:rPr>
          <w:rFonts w:eastAsia="MS Mincho" w:cs="Times New Roman" w:hint="eastAsia"/>
          <w:b/>
          <w:kern w:val="0"/>
          <w:szCs w:val="20"/>
        </w:rPr>
        <w:t>should be</w:t>
      </w:r>
      <w:r w:rsidRPr="005D0FC8">
        <w:rPr>
          <w:rFonts w:eastAsia="MS Mincho" w:cs="Times New Roman"/>
          <w:b/>
          <w:kern w:val="0"/>
          <w:szCs w:val="20"/>
        </w:rPr>
        <w:t xml:space="preserve"> </w:t>
      </w:r>
      <w:r>
        <w:rPr>
          <w:rFonts w:eastAsia="MS Mincho" w:cs="Times New Roman"/>
          <w:b/>
          <w:kern w:val="0"/>
          <w:szCs w:val="20"/>
        </w:rPr>
        <w:t>studied</w:t>
      </w:r>
      <w:r w:rsidRPr="005D0FC8">
        <w:rPr>
          <w:rFonts w:eastAsia="MS Mincho" w:cs="Times New Roman"/>
          <w:b/>
          <w:kern w:val="0"/>
          <w:szCs w:val="20"/>
        </w:rPr>
        <w:t xml:space="preserve"> to immigrate the inter-cell interference, while the complexity of the design </w:t>
      </w:r>
      <w:r>
        <w:rPr>
          <w:rFonts w:eastAsia="MS Mincho" w:cs="Times New Roman" w:hint="eastAsia"/>
          <w:b/>
          <w:kern w:val="0"/>
          <w:szCs w:val="20"/>
        </w:rPr>
        <w:t>is</w:t>
      </w:r>
      <w:r w:rsidRPr="005D0FC8">
        <w:rPr>
          <w:rFonts w:eastAsia="MS Mincho" w:cs="Times New Roman"/>
          <w:b/>
          <w:kern w:val="0"/>
          <w:szCs w:val="20"/>
        </w:rPr>
        <w:t xml:space="preserve"> managed with sufficient simplicity.</w:t>
      </w:r>
    </w:p>
    <w:p w14:paraId="5309B969" w14:textId="60C06922" w:rsidR="00913D8F" w:rsidRDefault="00913D8F" w:rsidP="00913D8F">
      <w:pPr>
        <w:rPr>
          <w:rFonts w:eastAsia="MS Mincho"/>
          <w:b/>
          <w:bCs/>
        </w:rPr>
      </w:pPr>
      <w:r>
        <w:rPr>
          <w:rFonts w:eastAsia="MS Mincho" w:hint="eastAsia"/>
          <w:b/>
          <w:bCs/>
        </w:rPr>
        <w:t xml:space="preserve">Observation 1: The smallest candidate value L in the range satisfying the achievable </w:t>
      </w:r>
      <w:r w:rsidR="002847B1">
        <w:rPr>
          <w:rFonts w:eastAsia="MS Mincho"/>
          <w:b/>
          <w:bCs/>
        </w:rPr>
        <w:t>LP-RSRP measurement accuracy</w:t>
      </w:r>
      <w:r>
        <w:rPr>
          <w:rFonts w:eastAsia="MS Mincho" w:hint="eastAsia"/>
          <w:b/>
          <w:bCs/>
        </w:rPr>
        <w:t xml:space="preserve"> can be determined as the LP-SS sequence length for each M, as </w:t>
      </w:r>
      <w:r>
        <w:rPr>
          <w:rFonts w:eastAsia="MS Mincho"/>
          <w:b/>
          <w:bCs/>
        </w:rPr>
        <w:t>timing</w:t>
      </w:r>
      <w:r>
        <w:rPr>
          <w:rFonts w:eastAsia="MS Mincho" w:hint="eastAsia"/>
          <w:b/>
          <w:bCs/>
        </w:rPr>
        <w:t xml:space="preserve"> </w:t>
      </w:r>
      <w:r>
        <w:rPr>
          <w:rFonts w:eastAsia="MS Mincho"/>
          <w:b/>
          <w:bCs/>
        </w:rPr>
        <w:t>estimation</w:t>
      </w:r>
      <w:r>
        <w:rPr>
          <w:rFonts w:eastAsia="MS Mincho" w:hint="eastAsia"/>
          <w:b/>
          <w:bCs/>
        </w:rPr>
        <w:t xml:space="preserve"> error is almost same value among different </w:t>
      </w:r>
      <w:r>
        <w:rPr>
          <w:rFonts w:eastAsia="MS Mincho"/>
          <w:b/>
          <w:bCs/>
        </w:rPr>
        <w:t>candidate</w:t>
      </w:r>
      <w:r>
        <w:rPr>
          <w:rFonts w:eastAsia="MS Mincho" w:hint="eastAsia"/>
          <w:b/>
          <w:bCs/>
        </w:rPr>
        <w:t xml:space="preserve"> values.</w:t>
      </w:r>
    </w:p>
    <w:p w14:paraId="371AC6DD" w14:textId="77777777" w:rsidR="00913D8F" w:rsidRPr="0094790E" w:rsidRDefault="00913D8F" w:rsidP="00913D8F">
      <w:pPr>
        <w:rPr>
          <w:rFonts w:eastAsia="MS Mincho"/>
          <w:b/>
          <w:bCs/>
        </w:rPr>
      </w:pPr>
      <w:r>
        <w:rPr>
          <w:rFonts w:eastAsia="MS Mincho" w:hint="eastAsia"/>
          <w:b/>
          <w:bCs/>
        </w:rPr>
        <w:t xml:space="preserve">Observation 2: To satisfy the </w:t>
      </w:r>
      <w:r>
        <w:rPr>
          <w:rFonts w:eastAsia="MS Mincho"/>
          <w:b/>
          <w:bCs/>
        </w:rPr>
        <w:t>achievable LP-RSRP measurement accuracy</w:t>
      </w:r>
      <w:r>
        <w:rPr>
          <w:rFonts w:eastAsia="MS Mincho" w:hint="eastAsia"/>
          <w:b/>
          <w:bCs/>
        </w:rPr>
        <w:t>, Y=1 would be basically sufficient for AWGN channel for almost of M and L. For some cases with SNR=-6dB or TDL-C channel, Y=4 would be required.</w:t>
      </w:r>
    </w:p>
    <w:p w14:paraId="194BDE56" w14:textId="77777777" w:rsidR="00913D8F" w:rsidRPr="00071940" w:rsidRDefault="00913D8F" w:rsidP="00913D8F">
      <w:pPr>
        <w:rPr>
          <w:rFonts w:eastAsia="MS Mincho"/>
          <w:b/>
          <w:bCs/>
        </w:rPr>
      </w:pPr>
      <w:r>
        <w:rPr>
          <w:rFonts w:eastAsia="MS Mincho"/>
          <w:b/>
          <w:bCs/>
        </w:rPr>
        <w:t xml:space="preserve">Proposal </w:t>
      </w:r>
      <w:r>
        <w:rPr>
          <w:rFonts w:eastAsia="MS Mincho" w:hint="eastAsia"/>
          <w:b/>
          <w:bCs/>
        </w:rPr>
        <w:t xml:space="preserve">13: For AWGN channel, the shortest candidate length </w:t>
      </w:r>
      <w:r>
        <w:rPr>
          <w:rFonts w:eastAsia="MS Mincho"/>
          <w:b/>
          <w:bCs/>
        </w:rPr>
        <w:t>would</w:t>
      </w:r>
      <w:r>
        <w:rPr>
          <w:rFonts w:eastAsia="MS Mincho" w:hint="eastAsia"/>
          <w:b/>
          <w:bCs/>
        </w:rPr>
        <w:t xml:space="preserve"> be sufficient </w:t>
      </w:r>
      <w:r>
        <w:rPr>
          <w:rFonts w:eastAsia="MS Mincho"/>
          <w:b/>
          <w:bCs/>
        </w:rPr>
        <w:t>and should be supported for</w:t>
      </w:r>
      <w:r>
        <w:rPr>
          <w:rFonts w:eastAsia="MS Mincho" w:hint="eastAsia"/>
          <w:b/>
          <w:bCs/>
        </w:rPr>
        <w:t xml:space="preserve"> LP-SS sequence for all M, i.e., L=4 for M=1, L=8 for M=2, and L=16 for M=4. To satisfy the </w:t>
      </w:r>
      <w:r>
        <w:rPr>
          <w:rFonts w:eastAsia="MS Mincho"/>
          <w:b/>
          <w:bCs/>
        </w:rPr>
        <w:t>achievable LP-RSRP measurement accuracy</w:t>
      </w:r>
      <w:r>
        <w:rPr>
          <w:rFonts w:eastAsia="MS Mincho" w:hint="eastAsia"/>
          <w:b/>
          <w:bCs/>
        </w:rPr>
        <w:t xml:space="preserve"> with these values, Y=4 would be required for the case with SNR=-6dB.</w:t>
      </w:r>
    </w:p>
    <w:p w14:paraId="0E9D38C0" w14:textId="77777777" w:rsidR="00913D8F" w:rsidRPr="009204CB" w:rsidRDefault="00913D8F" w:rsidP="00913D8F">
      <w:pPr>
        <w:rPr>
          <w:rFonts w:eastAsia="MS Mincho"/>
          <w:b/>
          <w:bCs/>
        </w:rPr>
      </w:pPr>
      <w:r>
        <w:rPr>
          <w:rFonts w:eastAsia="MS Mincho"/>
          <w:b/>
          <w:bCs/>
        </w:rPr>
        <w:t xml:space="preserve">Proposal </w:t>
      </w:r>
      <w:r>
        <w:rPr>
          <w:rFonts w:eastAsia="MS Mincho" w:hint="eastAsia"/>
          <w:b/>
          <w:bCs/>
        </w:rPr>
        <w:t xml:space="preserve">14: For TDL-C channel, the shortest candidate length </w:t>
      </w:r>
      <w:r>
        <w:rPr>
          <w:rFonts w:eastAsia="MS Mincho"/>
          <w:b/>
          <w:bCs/>
        </w:rPr>
        <w:t>would</w:t>
      </w:r>
      <w:r>
        <w:rPr>
          <w:rFonts w:eastAsia="MS Mincho" w:hint="eastAsia"/>
          <w:b/>
          <w:bCs/>
        </w:rPr>
        <w:t xml:space="preserve"> be sufficient</w:t>
      </w:r>
      <w:r>
        <w:rPr>
          <w:rFonts w:eastAsia="MS Mincho"/>
          <w:b/>
          <w:bCs/>
        </w:rPr>
        <w:t xml:space="preserve"> and should be supported for</w:t>
      </w:r>
      <w:r>
        <w:rPr>
          <w:rFonts w:eastAsia="MS Mincho" w:hint="eastAsia"/>
          <w:b/>
          <w:bCs/>
        </w:rPr>
        <w:t xml:space="preserve"> LP-SS sequence for M=1 and 2, i.e., L=4 for M=1 and L=8 for M=2. To satisfy the </w:t>
      </w:r>
      <w:r>
        <w:rPr>
          <w:rFonts w:eastAsia="MS Mincho"/>
          <w:b/>
          <w:bCs/>
        </w:rPr>
        <w:t xml:space="preserve">achievable LP-RSRP measurement accuracy </w:t>
      </w:r>
      <w:r>
        <w:rPr>
          <w:rFonts w:eastAsia="MS Mincho" w:hint="eastAsia"/>
          <w:b/>
          <w:bCs/>
        </w:rPr>
        <w:t xml:space="preserve">with these values, Y=4 would be </w:t>
      </w:r>
      <w:r>
        <w:rPr>
          <w:rFonts w:eastAsia="MS Mincho"/>
          <w:b/>
          <w:bCs/>
        </w:rPr>
        <w:t>basically</w:t>
      </w:r>
      <w:r>
        <w:rPr>
          <w:rFonts w:eastAsia="MS Mincho" w:hint="eastAsia"/>
          <w:b/>
          <w:bCs/>
        </w:rPr>
        <w:t xml:space="preserve"> required for TDL-C channel. On the other hand, for M=4, longer sequence length would be </w:t>
      </w:r>
      <w:r>
        <w:rPr>
          <w:rFonts w:eastAsia="MS Mincho"/>
          <w:b/>
          <w:bCs/>
        </w:rPr>
        <w:t>required</w:t>
      </w:r>
      <w:r>
        <w:rPr>
          <w:rFonts w:eastAsia="MS Mincho" w:hint="eastAsia"/>
          <w:b/>
          <w:bCs/>
        </w:rPr>
        <w:t xml:space="preserve"> as shorter sequence length can</w:t>
      </w:r>
      <w:r>
        <w:rPr>
          <w:rFonts w:eastAsia="MS Mincho"/>
          <w:b/>
          <w:bCs/>
        </w:rPr>
        <w:t>’</w:t>
      </w:r>
      <w:r>
        <w:rPr>
          <w:rFonts w:eastAsia="MS Mincho" w:hint="eastAsia"/>
          <w:b/>
          <w:bCs/>
        </w:rPr>
        <w:t xml:space="preserve">t satisfy the </w:t>
      </w:r>
      <w:r>
        <w:rPr>
          <w:rFonts w:eastAsia="MS Mincho"/>
          <w:b/>
          <w:bCs/>
        </w:rPr>
        <w:t>achievable LP-RSRP measurement accuracy</w:t>
      </w:r>
      <w:r>
        <w:rPr>
          <w:rFonts w:eastAsia="MS Mincho" w:hint="eastAsia"/>
          <w:b/>
          <w:bCs/>
        </w:rPr>
        <w:t xml:space="preserve"> even with Y=4, i.e., L=56 for M=4</w:t>
      </w:r>
      <w:r>
        <w:rPr>
          <w:rFonts w:eastAsia="MS Mincho"/>
          <w:b/>
          <w:bCs/>
        </w:rPr>
        <w:t>, especially for SNR = -6dB.</w:t>
      </w:r>
    </w:p>
    <w:p w14:paraId="5ACF92C3" w14:textId="77777777" w:rsidR="009217C7" w:rsidRPr="00B91E13" w:rsidRDefault="009217C7" w:rsidP="00E4173D">
      <w:pPr>
        <w:pStyle w:val="Proposal"/>
        <w:numPr>
          <w:ilvl w:val="0"/>
          <w:numId w:val="0"/>
        </w:numPr>
        <w:rPr>
          <w:rFonts w:eastAsia="MS Mincho" w:cs="Times New Roman"/>
          <w:b w:val="0"/>
          <w:bCs w:val="0"/>
          <w:szCs w:val="20"/>
        </w:rPr>
      </w:pPr>
    </w:p>
    <w:p w14:paraId="1B19B9EB" w14:textId="125CC88E" w:rsidR="001A471B" w:rsidRDefault="001A471B" w:rsidP="00444B87">
      <w:pPr>
        <w:pStyle w:val="Heading1"/>
        <w:rPr>
          <w:lang w:val="en-US"/>
        </w:rPr>
      </w:pPr>
      <w:r>
        <w:rPr>
          <w:lang w:val="en-US"/>
        </w:rPr>
        <w:t>Reference</w:t>
      </w:r>
    </w:p>
    <w:p w14:paraId="4A656351" w14:textId="77777777" w:rsidR="00C752F6" w:rsidRDefault="00C752F6" w:rsidP="00C752F6">
      <w:pPr>
        <w:rPr>
          <w:rFonts w:cs="Times New Roman"/>
          <w:szCs w:val="20"/>
        </w:rPr>
      </w:pPr>
      <w:r w:rsidRPr="00371FA0">
        <w:rPr>
          <w:rFonts w:cs="Times New Roman"/>
          <w:szCs w:val="20"/>
        </w:rPr>
        <w:t xml:space="preserve">[1] </w:t>
      </w:r>
      <w:r>
        <w:rPr>
          <w:rFonts w:cs="Times New Roman"/>
          <w:szCs w:val="20"/>
        </w:rPr>
        <w:t>3GPP RAN1#117 meeting Chairman’s notes</w:t>
      </w:r>
    </w:p>
    <w:p w14:paraId="7366085C" w14:textId="213803F8" w:rsidR="00915B67" w:rsidRDefault="00915B67" w:rsidP="00C752F6">
      <w:pPr>
        <w:rPr>
          <w:rFonts w:cs="Times New Roman"/>
          <w:szCs w:val="20"/>
        </w:rPr>
      </w:pPr>
      <w:r>
        <w:rPr>
          <w:rFonts w:cs="Times New Roman"/>
          <w:szCs w:val="20"/>
        </w:rPr>
        <w:t>[2]</w:t>
      </w:r>
      <w:r w:rsidRPr="00915B67">
        <w:rPr>
          <w:rFonts w:cs="Times New Roman"/>
          <w:szCs w:val="20"/>
        </w:rPr>
        <w:t xml:space="preserve"> </w:t>
      </w:r>
      <w:r>
        <w:rPr>
          <w:rFonts w:cs="Times New Roman"/>
          <w:szCs w:val="20"/>
        </w:rPr>
        <w:t>3GPP RAN1#118 meeting Chairman’s notes</w:t>
      </w:r>
    </w:p>
    <w:p w14:paraId="1CCBBACF" w14:textId="4C31CD17" w:rsidR="00915B67" w:rsidRDefault="00915B67" w:rsidP="00C752F6">
      <w:pPr>
        <w:rPr>
          <w:rFonts w:eastAsia="MS Mincho" w:cs="Times New Roman"/>
          <w:szCs w:val="20"/>
        </w:rPr>
      </w:pPr>
      <w:r>
        <w:rPr>
          <w:rFonts w:cs="Times New Roman"/>
          <w:szCs w:val="20"/>
        </w:rPr>
        <w:t>[3] 3GPP RAN1#118bis meeting Chairman’s notes</w:t>
      </w:r>
    </w:p>
    <w:p w14:paraId="2E9FF34B" w14:textId="12356497" w:rsidR="00C752F6" w:rsidRDefault="00C752F6" w:rsidP="00C752F6">
      <w:pPr>
        <w:rPr>
          <w:rFonts w:eastAsia="MS Mincho" w:cs="Times New Roman"/>
          <w:szCs w:val="20"/>
        </w:rPr>
      </w:pPr>
      <w:r>
        <w:rPr>
          <w:rFonts w:eastAsia="MS Mincho" w:cs="Times New Roman" w:hint="eastAsia"/>
          <w:szCs w:val="20"/>
        </w:rPr>
        <w:t>[</w:t>
      </w:r>
      <w:r w:rsidR="00EB1DF1">
        <w:rPr>
          <w:rFonts w:eastAsia="MS Mincho" w:cs="Times New Roman"/>
          <w:szCs w:val="20"/>
        </w:rPr>
        <w:t>4</w:t>
      </w:r>
      <w:r>
        <w:rPr>
          <w:rFonts w:eastAsia="MS Mincho" w:cs="Times New Roman" w:hint="eastAsia"/>
          <w:szCs w:val="20"/>
        </w:rPr>
        <w:t xml:space="preserve">] </w:t>
      </w:r>
      <w:r w:rsidRPr="00BD5441">
        <w:rPr>
          <w:rFonts w:eastAsia="MS Mincho" w:cs="Times New Roman"/>
          <w:szCs w:val="20"/>
        </w:rPr>
        <w:t>RP-233291</w:t>
      </w:r>
      <w:r>
        <w:rPr>
          <w:rFonts w:eastAsia="MS Mincho" w:cs="Times New Roman" w:hint="eastAsia"/>
          <w:szCs w:val="20"/>
        </w:rPr>
        <w:t xml:space="preserve">, </w:t>
      </w:r>
      <w:r w:rsidRPr="00BD5441">
        <w:rPr>
          <w:rFonts w:eastAsia="MS Mincho" w:cs="Times New Roman"/>
          <w:szCs w:val="20"/>
        </w:rPr>
        <w:t>Views on LP-WUS/WUR for R19</w:t>
      </w:r>
      <w:r>
        <w:rPr>
          <w:rFonts w:eastAsia="MS Mincho" w:cs="Times New Roman" w:hint="eastAsia"/>
          <w:szCs w:val="20"/>
        </w:rPr>
        <w:t xml:space="preserve">, </w:t>
      </w:r>
      <w:r w:rsidRPr="00BD5441">
        <w:rPr>
          <w:rFonts w:eastAsia="MS Mincho" w:cs="Times New Roman"/>
          <w:szCs w:val="20"/>
        </w:rPr>
        <w:t>Vodafone</w:t>
      </w:r>
    </w:p>
    <w:p w14:paraId="4945480E" w14:textId="2560BC1D" w:rsidR="00C752F6" w:rsidRPr="005331F2" w:rsidRDefault="00C752F6" w:rsidP="00C752F6">
      <w:pPr>
        <w:rPr>
          <w:rFonts w:eastAsia="MS Mincho" w:cs="Times New Roman"/>
          <w:szCs w:val="20"/>
        </w:rPr>
      </w:pPr>
      <w:r>
        <w:rPr>
          <w:rFonts w:eastAsia="MS Mincho" w:cs="Times New Roman" w:hint="eastAsia"/>
          <w:szCs w:val="20"/>
        </w:rPr>
        <w:t>[</w:t>
      </w:r>
      <w:r w:rsidR="00EB1DF1">
        <w:rPr>
          <w:rFonts w:eastAsia="MS Mincho" w:cs="Times New Roman"/>
          <w:szCs w:val="20"/>
        </w:rPr>
        <w:t>5</w:t>
      </w:r>
      <w:r>
        <w:rPr>
          <w:rFonts w:eastAsia="MS Mincho" w:cs="Times New Roman" w:hint="eastAsia"/>
          <w:szCs w:val="20"/>
        </w:rPr>
        <w:t xml:space="preserve">] </w:t>
      </w:r>
      <w:r w:rsidRPr="00031B35">
        <w:rPr>
          <w:rFonts w:eastAsia="MS Mincho" w:cs="Times New Roman"/>
          <w:szCs w:val="20"/>
        </w:rPr>
        <w:t>RP-241824</w:t>
      </w:r>
      <w:r>
        <w:rPr>
          <w:rFonts w:eastAsia="MS Mincho" w:cs="Times New Roman" w:hint="eastAsia"/>
          <w:szCs w:val="20"/>
        </w:rPr>
        <w:t xml:space="preserve">, </w:t>
      </w:r>
      <w:r w:rsidRPr="00A10919">
        <w:rPr>
          <w:rFonts w:eastAsia="MS Mincho" w:cs="Times New Roman"/>
          <w:szCs w:val="20"/>
        </w:rPr>
        <w:t>Revised WID: Low-power wake-up signal and receiver for NR (LP-WUS/WUR)</w:t>
      </w:r>
    </w:p>
    <w:p w14:paraId="01EA29B1" w14:textId="3554A2CB" w:rsidR="00C752F6" w:rsidRPr="00641481" w:rsidRDefault="00C752F6" w:rsidP="00C752F6">
      <w:pPr>
        <w:rPr>
          <w:rFonts w:eastAsia="MS Mincho" w:cs="Times New Roman"/>
          <w:szCs w:val="20"/>
        </w:rPr>
      </w:pPr>
      <w:r>
        <w:rPr>
          <w:rFonts w:eastAsia="MS Mincho" w:cs="Times New Roman"/>
          <w:szCs w:val="20"/>
        </w:rPr>
        <w:t>[</w:t>
      </w:r>
      <w:r w:rsidR="00EB1DF1">
        <w:rPr>
          <w:rFonts w:eastAsia="MS Mincho" w:cs="Times New Roman"/>
          <w:szCs w:val="20"/>
        </w:rPr>
        <w:t>6</w:t>
      </w:r>
      <w:r>
        <w:rPr>
          <w:rFonts w:eastAsia="MS Mincho" w:cs="Times New Roman"/>
          <w:szCs w:val="20"/>
        </w:rPr>
        <w:t>]</w:t>
      </w:r>
      <w:r w:rsidR="00EB1DF1" w:rsidRPr="00EB1DF1">
        <w:t xml:space="preserve"> </w:t>
      </w:r>
      <w:r w:rsidR="00EB1DF1" w:rsidRPr="00EB1DF1">
        <w:rPr>
          <w:rFonts w:eastAsia="MS Mincho" w:cs="Times New Roman"/>
          <w:szCs w:val="20"/>
        </w:rPr>
        <w:t>R1-2406785</w:t>
      </w:r>
      <w:r w:rsidR="00EB1DF1">
        <w:rPr>
          <w:rFonts w:eastAsia="MS Mincho" w:cs="Times New Roman"/>
          <w:szCs w:val="20"/>
        </w:rPr>
        <w:t xml:space="preserve">, </w:t>
      </w:r>
      <w:r w:rsidR="00A76E59" w:rsidRPr="00A76E59">
        <w:rPr>
          <w:rFonts w:eastAsia="MS Mincho" w:cs="Times New Roman"/>
          <w:szCs w:val="20"/>
        </w:rPr>
        <w:t>Discussion on the LP-WUS and LP-SS design</w:t>
      </w:r>
      <w:r w:rsidR="00A76E59">
        <w:rPr>
          <w:rFonts w:eastAsia="MS Mincho" w:cs="Times New Roman"/>
          <w:szCs w:val="20"/>
        </w:rPr>
        <w:t>,</w:t>
      </w:r>
      <w:r w:rsidR="00E21192">
        <w:rPr>
          <w:rFonts w:eastAsia="MS Mincho" w:cs="Times New Roman"/>
          <w:szCs w:val="20"/>
        </w:rPr>
        <w:t xml:space="preserve"> </w:t>
      </w:r>
      <w:r w:rsidR="00E21192" w:rsidRPr="00E21192">
        <w:rPr>
          <w:rFonts w:eastAsia="MS Mincho" w:cs="Times New Roman"/>
          <w:szCs w:val="20"/>
        </w:rPr>
        <w:t>3GPP TSG RAN WG1 #118</w:t>
      </w:r>
      <w:r w:rsidR="00E21192">
        <w:rPr>
          <w:rFonts w:eastAsia="MS Mincho" w:cs="Times New Roman"/>
          <w:szCs w:val="20"/>
        </w:rPr>
        <w:t>,</w:t>
      </w:r>
      <w:r w:rsidR="00A76E59">
        <w:rPr>
          <w:rFonts w:eastAsia="MS Mincho" w:cs="Times New Roman"/>
          <w:szCs w:val="20"/>
        </w:rPr>
        <w:t xml:space="preserve"> Panasonic </w:t>
      </w:r>
    </w:p>
    <w:p w14:paraId="391CCE66" w14:textId="77777777" w:rsidR="00E46AF7" w:rsidRPr="00641481" w:rsidRDefault="00E46AF7" w:rsidP="008124C8">
      <w:pPr>
        <w:rPr>
          <w:rFonts w:eastAsia="MS Mincho" w:cs="Times New Roman"/>
          <w:szCs w:val="20"/>
        </w:rPr>
      </w:pPr>
    </w:p>
    <w:p w14:paraId="319DA199" w14:textId="42EB2829" w:rsidR="003648A1" w:rsidRDefault="003648A1" w:rsidP="003648A1">
      <w:pPr>
        <w:pStyle w:val="Heading1"/>
        <w:rPr>
          <w:lang w:val="en-US"/>
        </w:rPr>
      </w:pPr>
      <w:r w:rsidRPr="003648A1">
        <w:rPr>
          <w:lang w:val="en-US"/>
        </w:rPr>
        <w:t>Appendix</w:t>
      </w:r>
    </w:p>
    <w:p w14:paraId="6953DCDA" w14:textId="20F2C3BA" w:rsidR="007D2FED" w:rsidRPr="00B378CC" w:rsidRDefault="00B91E13" w:rsidP="007D2FED">
      <w:pPr>
        <w:pStyle w:val="Heading2"/>
        <w:rPr>
          <w:sz w:val="28"/>
          <w:szCs w:val="28"/>
        </w:rPr>
      </w:pPr>
      <w:r>
        <w:rPr>
          <w:rFonts w:hint="eastAsia"/>
          <w:sz w:val="28"/>
          <w:szCs w:val="28"/>
          <w:lang w:eastAsia="ja-JP"/>
        </w:rPr>
        <w:t>C</w:t>
      </w:r>
      <w:r w:rsidR="007D2FED" w:rsidRPr="00B378CC">
        <w:rPr>
          <w:rFonts w:hint="eastAsia"/>
          <w:sz w:val="28"/>
          <w:szCs w:val="28"/>
          <w:lang w:eastAsia="ja-JP"/>
        </w:rPr>
        <w:t xml:space="preserve">orrelation property </w:t>
      </w:r>
      <w:r w:rsidR="00300AE4" w:rsidRPr="00B378CC">
        <w:rPr>
          <w:rFonts w:hint="eastAsia"/>
          <w:sz w:val="28"/>
          <w:szCs w:val="28"/>
          <w:lang w:eastAsia="ja-JP"/>
        </w:rPr>
        <w:t>among LP-SS sequences</w:t>
      </w:r>
    </w:p>
    <w:p w14:paraId="5B7F6A52" w14:textId="7CF4BA62" w:rsidR="007D2FED" w:rsidRPr="00B91E13" w:rsidRDefault="00B91E13" w:rsidP="007D2FED">
      <w:pPr>
        <w:rPr>
          <w:rFonts w:eastAsia="MS Mincho"/>
        </w:rPr>
      </w:pPr>
      <w:r>
        <w:rPr>
          <w:rFonts w:eastAsia="MS Mincho" w:hint="eastAsia"/>
        </w:rPr>
        <w:t xml:space="preserve">The below table show the correlation property among LP-SS sequences in the LP-SS sequence set used in our evaluation. As the correlation property, maximum cross-correlation value and maximum auto-correlation value are </w:t>
      </w:r>
      <w:r>
        <w:rPr>
          <w:rFonts w:eastAsia="MS Mincho"/>
        </w:rPr>
        <w:t>calculated</w:t>
      </w:r>
      <w:r>
        <w:rPr>
          <w:rFonts w:eastAsia="MS Mincho" w:hint="eastAsia"/>
        </w:rPr>
        <w:t xml:space="preserve"> and shown with the format of </w:t>
      </w:r>
      <w:r w:rsidRPr="00C94E27">
        <w:rPr>
          <w:iCs/>
          <w:szCs w:val="20"/>
        </w:rPr>
        <w:t>(Maximum cross-correlation value</w:t>
      </w:r>
      <w:r>
        <w:rPr>
          <w:rFonts w:hint="eastAsia"/>
          <w:iCs/>
          <w:szCs w:val="20"/>
        </w:rPr>
        <w:t xml:space="preserve"> normalized by max</w:t>
      </w:r>
      <w:r>
        <w:rPr>
          <w:rFonts w:eastAsia="MS Mincho" w:hint="eastAsia"/>
          <w:iCs/>
          <w:szCs w:val="20"/>
        </w:rPr>
        <w:t>imum</w:t>
      </w:r>
      <w:r>
        <w:rPr>
          <w:rFonts w:hint="eastAsia"/>
          <w:iCs/>
          <w:szCs w:val="20"/>
        </w:rPr>
        <w:t xml:space="preserve"> auto-correlation value</w:t>
      </w:r>
      <w:r>
        <w:rPr>
          <w:rFonts w:eastAsia="MS Mincho" w:hint="eastAsia"/>
          <w:iCs/>
          <w:szCs w:val="20"/>
        </w:rPr>
        <w:t>)</w:t>
      </w:r>
      <w:r w:rsidRPr="00C94E27">
        <w:rPr>
          <w:iCs/>
          <w:szCs w:val="20"/>
        </w:rPr>
        <w:t xml:space="preserve"> / </w:t>
      </w:r>
      <w:r>
        <w:rPr>
          <w:rFonts w:eastAsia="MS Mincho" w:hint="eastAsia"/>
          <w:iCs/>
          <w:szCs w:val="20"/>
        </w:rPr>
        <w:t>(</w:t>
      </w:r>
      <w:r w:rsidRPr="00C94E27">
        <w:rPr>
          <w:iCs/>
          <w:szCs w:val="20"/>
        </w:rPr>
        <w:t>Maximum auto-correlation value)</w:t>
      </w:r>
      <w:r>
        <w:rPr>
          <w:rFonts w:eastAsia="MS Mincho" w:hint="eastAsia"/>
          <w:iCs/>
          <w:szCs w:val="20"/>
        </w:rPr>
        <w:t xml:space="preserve"> in the table.</w:t>
      </w:r>
    </w:p>
    <w:p w14:paraId="10E4FE9D" w14:textId="503D5500" w:rsidR="00641481" w:rsidRDefault="00641481" w:rsidP="00D06B8C">
      <w:pPr>
        <w:overflowPunct w:val="0"/>
        <w:autoSpaceDE w:val="0"/>
        <w:autoSpaceDN w:val="0"/>
        <w:adjustRightInd w:val="0"/>
        <w:spacing w:after="180"/>
        <w:contextualSpacing/>
        <w:textAlignment w:val="baseline"/>
        <w:rPr>
          <w:rFonts w:eastAsia="MS Mincho"/>
          <w:szCs w:val="20"/>
        </w:rPr>
      </w:pPr>
    </w:p>
    <w:tbl>
      <w:tblPr>
        <w:tblStyle w:val="TableGrid"/>
        <w:tblW w:w="9295" w:type="dxa"/>
        <w:tblLook w:val="04A0" w:firstRow="1" w:lastRow="0" w:firstColumn="1" w:lastColumn="0" w:noHBand="0" w:noVBand="1"/>
      </w:tblPr>
      <w:tblGrid>
        <w:gridCol w:w="1640"/>
        <w:gridCol w:w="1531"/>
        <w:gridCol w:w="1531"/>
        <w:gridCol w:w="1531"/>
        <w:gridCol w:w="1531"/>
        <w:gridCol w:w="1531"/>
      </w:tblGrid>
      <w:tr w:rsidR="00B91E13" w14:paraId="5E5C5E71" w14:textId="77777777" w:rsidTr="00C94E27">
        <w:tc>
          <w:tcPr>
            <w:tcW w:w="1640" w:type="dxa"/>
          </w:tcPr>
          <w:p w14:paraId="163F9B59" w14:textId="77777777" w:rsidR="00B91E13" w:rsidRPr="00B91E13" w:rsidRDefault="00B91E13" w:rsidP="00B91E13">
            <w:pPr>
              <w:ind w:right="-96"/>
              <w:contextualSpacing/>
              <w:jc w:val="center"/>
              <w:rPr>
                <w:rFonts w:eastAsia="MS Mincho"/>
                <w:sz w:val="18"/>
                <w:szCs w:val="18"/>
              </w:rPr>
            </w:pPr>
          </w:p>
        </w:tc>
        <w:tc>
          <w:tcPr>
            <w:tcW w:w="1531" w:type="dxa"/>
          </w:tcPr>
          <w:p w14:paraId="62E7B0C1" w14:textId="77777777" w:rsidR="00B91E13" w:rsidRPr="00B91E13" w:rsidRDefault="00B91E13" w:rsidP="00B91E13">
            <w:pPr>
              <w:jc w:val="center"/>
              <w:rPr>
                <w:rFonts w:eastAsia="MS Mincho"/>
                <w:sz w:val="18"/>
                <w:szCs w:val="18"/>
              </w:rPr>
            </w:pPr>
            <w:r w:rsidRPr="00B91E13">
              <w:rPr>
                <w:rFonts w:eastAsia="MS Mincho" w:hint="eastAsia"/>
                <w:sz w:val="18"/>
                <w:szCs w:val="18"/>
              </w:rPr>
              <w:t>4 symbols</w:t>
            </w:r>
          </w:p>
          <w:p w14:paraId="6D74B6ED" w14:textId="77777777" w:rsidR="00B91E13" w:rsidRPr="00B91E13" w:rsidRDefault="00B91E13" w:rsidP="00B91E13">
            <w:pPr>
              <w:jc w:val="center"/>
              <w:rPr>
                <w:rFonts w:eastAsia="MS Mincho" w:cstheme="minorHAnsi"/>
                <w:sz w:val="18"/>
                <w:szCs w:val="18"/>
              </w:rPr>
            </w:pPr>
            <w:r w:rsidRPr="00B91E13">
              <w:rPr>
                <w:rFonts w:eastAsia="MS Mincho" w:cstheme="minorHAnsi" w:hint="eastAsia"/>
                <w:sz w:val="18"/>
                <w:szCs w:val="18"/>
              </w:rPr>
              <w:t>L=4 for M=1</w:t>
            </w:r>
          </w:p>
          <w:p w14:paraId="319A81A2" w14:textId="77777777" w:rsidR="00B91E13" w:rsidRPr="00B91E13" w:rsidRDefault="00B91E13" w:rsidP="00B91E13">
            <w:pPr>
              <w:jc w:val="center"/>
              <w:rPr>
                <w:rFonts w:eastAsia="MS Mincho" w:cstheme="minorHAnsi"/>
                <w:sz w:val="18"/>
                <w:szCs w:val="18"/>
              </w:rPr>
            </w:pPr>
            <w:r w:rsidRPr="00B91E13">
              <w:rPr>
                <w:rFonts w:eastAsia="MS Mincho" w:cstheme="minorHAnsi" w:hint="eastAsia"/>
                <w:sz w:val="18"/>
                <w:szCs w:val="18"/>
              </w:rPr>
              <w:t>L=8 for M=2</w:t>
            </w:r>
          </w:p>
          <w:p w14:paraId="21376DCA" w14:textId="0F6BEE1C" w:rsidR="00B91E13" w:rsidRPr="00B91E13" w:rsidRDefault="00B91E13" w:rsidP="00B91E13">
            <w:pPr>
              <w:ind w:right="-96"/>
              <w:contextualSpacing/>
              <w:jc w:val="center"/>
              <w:rPr>
                <w:rFonts w:eastAsia="MS Mincho"/>
                <w:sz w:val="18"/>
                <w:szCs w:val="18"/>
              </w:rPr>
            </w:pPr>
            <w:r w:rsidRPr="00B91E13">
              <w:rPr>
                <w:rFonts w:eastAsia="MS Mincho" w:cstheme="minorHAnsi" w:hint="eastAsia"/>
                <w:sz w:val="18"/>
                <w:szCs w:val="18"/>
              </w:rPr>
              <w:t>L=16 for M=4</w:t>
            </w:r>
          </w:p>
        </w:tc>
        <w:tc>
          <w:tcPr>
            <w:tcW w:w="1531" w:type="dxa"/>
          </w:tcPr>
          <w:p w14:paraId="4EC36097" w14:textId="77777777" w:rsidR="00B91E13" w:rsidRPr="00B91E13" w:rsidRDefault="00B91E13" w:rsidP="00B91E13">
            <w:pPr>
              <w:jc w:val="center"/>
              <w:rPr>
                <w:rFonts w:eastAsia="MS Mincho"/>
                <w:sz w:val="18"/>
                <w:szCs w:val="18"/>
              </w:rPr>
            </w:pPr>
            <w:r w:rsidRPr="00B91E13">
              <w:rPr>
                <w:rFonts w:eastAsia="MS Mincho" w:hint="eastAsia"/>
                <w:sz w:val="18"/>
                <w:szCs w:val="18"/>
              </w:rPr>
              <w:t>6 symbols</w:t>
            </w:r>
          </w:p>
          <w:p w14:paraId="385D4DE2" w14:textId="77777777" w:rsidR="00B91E13" w:rsidRPr="00B91E13" w:rsidRDefault="00B91E13" w:rsidP="00B91E13">
            <w:pPr>
              <w:jc w:val="center"/>
              <w:rPr>
                <w:rFonts w:eastAsia="MS Mincho" w:cstheme="minorHAnsi"/>
                <w:sz w:val="18"/>
                <w:szCs w:val="18"/>
              </w:rPr>
            </w:pPr>
            <w:r w:rsidRPr="00B91E13">
              <w:rPr>
                <w:rFonts w:eastAsia="MS Mincho" w:cstheme="minorHAnsi" w:hint="eastAsia"/>
                <w:sz w:val="18"/>
                <w:szCs w:val="18"/>
              </w:rPr>
              <w:t>L=6 for M=1</w:t>
            </w:r>
          </w:p>
          <w:p w14:paraId="6E81A673" w14:textId="77777777" w:rsidR="00B91E13" w:rsidRPr="00B91E13" w:rsidRDefault="00B91E13" w:rsidP="00B91E13">
            <w:pPr>
              <w:jc w:val="center"/>
              <w:rPr>
                <w:rFonts w:eastAsia="MS Mincho" w:cstheme="minorHAnsi"/>
                <w:sz w:val="18"/>
                <w:szCs w:val="18"/>
              </w:rPr>
            </w:pPr>
            <w:r w:rsidRPr="00B91E13">
              <w:rPr>
                <w:rFonts w:eastAsia="MS Mincho" w:cstheme="minorHAnsi" w:hint="eastAsia"/>
                <w:sz w:val="18"/>
                <w:szCs w:val="18"/>
              </w:rPr>
              <w:t>L=12 for M=2</w:t>
            </w:r>
          </w:p>
          <w:p w14:paraId="667BAAA8" w14:textId="7EDB7153" w:rsidR="00B91E13" w:rsidRPr="00B91E13" w:rsidRDefault="00B91E13" w:rsidP="00B91E13">
            <w:pPr>
              <w:ind w:right="-96"/>
              <w:contextualSpacing/>
              <w:jc w:val="center"/>
              <w:rPr>
                <w:rFonts w:eastAsia="MS Mincho"/>
                <w:sz w:val="18"/>
                <w:szCs w:val="18"/>
              </w:rPr>
            </w:pPr>
            <w:r w:rsidRPr="00B91E13">
              <w:rPr>
                <w:rFonts w:eastAsia="MS Mincho" w:cstheme="minorHAnsi" w:hint="eastAsia"/>
                <w:sz w:val="18"/>
                <w:szCs w:val="18"/>
              </w:rPr>
              <w:t>L=24 for M=4</w:t>
            </w:r>
          </w:p>
        </w:tc>
        <w:tc>
          <w:tcPr>
            <w:tcW w:w="1531" w:type="dxa"/>
          </w:tcPr>
          <w:p w14:paraId="25DEDBBD" w14:textId="77777777" w:rsidR="00B91E13" w:rsidRPr="00B91E13" w:rsidRDefault="00B91E13" w:rsidP="00B91E13">
            <w:pPr>
              <w:jc w:val="center"/>
              <w:rPr>
                <w:rFonts w:eastAsia="MS Mincho"/>
                <w:sz w:val="18"/>
                <w:szCs w:val="18"/>
              </w:rPr>
            </w:pPr>
            <w:r w:rsidRPr="00B91E13">
              <w:rPr>
                <w:rFonts w:eastAsia="MS Mincho" w:hint="eastAsia"/>
                <w:sz w:val="18"/>
                <w:szCs w:val="18"/>
              </w:rPr>
              <w:t>8 symbols</w:t>
            </w:r>
          </w:p>
          <w:p w14:paraId="71A0A671" w14:textId="77777777" w:rsidR="00B91E13" w:rsidRPr="00B91E13" w:rsidRDefault="00B91E13" w:rsidP="00B91E13">
            <w:pPr>
              <w:jc w:val="center"/>
              <w:rPr>
                <w:rFonts w:eastAsia="MS Mincho" w:cstheme="minorHAnsi"/>
                <w:sz w:val="18"/>
                <w:szCs w:val="18"/>
              </w:rPr>
            </w:pPr>
            <w:r w:rsidRPr="00B91E13">
              <w:rPr>
                <w:rFonts w:eastAsia="MS Mincho" w:cstheme="minorHAnsi" w:hint="eastAsia"/>
                <w:sz w:val="18"/>
                <w:szCs w:val="18"/>
              </w:rPr>
              <w:t>L=8 for M=1</w:t>
            </w:r>
          </w:p>
          <w:p w14:paraId="3B1E3383" w14:textId="77777777" w:rsidR="00B91E13" w:rsidRPr="00B91E13" w:rsidRDefault="00B91E13" w:rsidP="00B91E13">
            <w:pPr>
              <w:jc w:val="center"/>
              <w:rPr>
                <w:rFonts w:eastAsia="MS Mincho" w:cstheme="minorHAnsi"/>
                <w:sz w:val="18"/>
                <w:szCs w:val="18"/>
              </w:rPr>
            </w:pPr>
            <w:r w:rsidRPr="00B91E13">
              <w:rPr>
                <w:rFonts w:eastAsia="MS Mincho" w:cstheme="minorHAnsi" w:hint="eastAsia"/>
                <w:sz w:val="18"/>
                <w:szCs w:val="18"/>
              </w:rPr>
              <w:t>L=16 for M=2</w:t>
            </w:r>
          </w:p>
          <w:p w14:paraId="314EEBCA" w14:textId="10AB092D" w:rsidR="00B91E13" w:rsidRPr="00B91E13" w:rsidRDefault="00B91E13" w:rsidP="00B91E13">
            <w:pPr>
              <w:ind w:right="-96"/>
              <w:contextualSpacing/>
              <w:jc w:val="center"/>
              <w:rPr>
                <w:rFonts w:eastAsia="MS Mincho"/>
                <w:sz w:val="18"/>
                <w:szCs w:val="18"/>
              </w:rPr>
            </w:pPr>
            <w:r w:rsidRPr="00B91E13">
              <w:rPr>
                <w:rFonts w:eastAsia="MS Mincho" w:cstheme="minorHAnsi" w:hint="eastAsia"/>
                <w:sz w:val="18"/>
                <w:szCs w:val="18"/>
              </w:rPr>
              <w:t>L=32 for M=4</w:t>
            </w:r>
          </w:p>
        </w:tc>
        <w:tc>
          <w:tcPr>
            <w:tcW w:w="1531" w:type="dxa"/>
          </w:tcPr>
          <w:p w14:paraId="67B7E566" w14:textId="77777777" w:rsidR="00B91E13" w:rsidRPr="00B91E13" w:rsidRDefault="00B91E13" w:rsidP="00B91E13">
            <w:pPr>
              <w:jc w:val="center"/>
              <w:rPr>
                <w:rFonts w:eastAsia="MS Mincho"/>
                <w:sz w:val="18"/>
                <w:szCs w:val="18"/>
              </w:rPr>
            </w:pPr>
            <w:r w:rsidRPr="00B91E13">
              <w:rPr>
                <w:rFonts w:eastAsia="MS Mincho" w:hint="eastAsia"/>
                <w:sz w:val="18"/>
                <w:szCs w:val="18"/>
              </w:rPr>
              <w:t>12 symbols</w:t>
            </w:r>
          </w:p>
          <w:p w14:paraId="14E86A00" w14:textId="77777777" w:rsidR="00B91E13" w:rsidRPr="00B91E13" w:rsidRDefault="00B91E13" w:rsidP="00B91E13">
            <w:pPr>
              <w:jc w:val="center"/>
              <w:rPr>
                <w:rFonts w:eastAsia="MS Mincho" w:cstheme="minorHAnsi"/>
                <w:sz w:val="18"/>
                <w:szCs w:val="18"/>
              </w:rPr>
            </w:pPr>
          </w:p>
          <w:p w14:paraId="333743B7" w14:textId="77777777" w:rsidR="00B91E13" w:rsidRPr="00B91E13" w:rsidRDefault="00B91E13" w:rsidP="00B91E13">
            <w:pPr>
              <w:jc w:val="center"/>
              <w:rPr>
                <w:rFonts w:eastAsia="MS Mincho" w:cstheme="minorHAnsi"/>
                <w:sz w:val="18"/>
                <w:szCs w:val="18"/>
              </w:rPr>
            </w:pPr>
            <w:r w:rsidRPr="00B91E13">
              <w:rPr>
                <w:rFonts w:eastAsia="MS Mincho" w:cstheme="minorHAnsi" w:hint="eastAsia"/>
                <w:sz w:val="18"/>
                <w:szCs w:val="18"/>
              </w:rPr>
              <w:t>L=24 for M=2</w:t>
            </w:r>
          </w:p>
          <w:p w14:paraId="3BB8686B" w14:textId="0C8BBBFF" w:rsidR="00B91E13" w:rsidRPr="00B91E13" w:rsidRDefault="00B91E13" w:rsidP="00B91E13">
            <w:pPr>
              <w:ind w:right="-96"/>
              <w:contextualSpacing/>
              <w:jc w:val="center"/>
              <w:rPr>
                <w:rFonts w:eastAsia="MS Mincho"/>
                <w:sz w:val="18"/>
                <w:szCs w:val="18"/>
              </w:rPr>
            </w:pPr>
          </w:p>
        </w:tc>
        <w:tc>
          <w:tcPr>
            <w:tcW w:w="1531" w:type="dxa"/>
          </w:tcPr>
          <w:p w14:paraId="6EF132E3" w14:textId="77777777" w:rsidR="00B91E13" w:rsidRPr="00B91E13" w:rsidRDefault="00B91E13" w:rsidP="00B91E13">
            <w:pPr>
              <w:jc w:val="center"/>
              <w:rPr>
                <w:rFonts w:eastAsia="MS Mincho"/>
                <w:sz w:val="18"/>
                <w:szCs w:val="18"/>
              </w:rPr>
            </w:pPr>
            <w:r w:rsidRPr="00B91E13">
              <w:rPr>
                <w:rFonts w:eastAsia="MS Mincho" w:hint="eastAsia"/>
                <w:sz w:val="18"/>
                <w:szCs w:val="18"/>
              </w:rPr>
              <w:t>14 symbols</w:t>
            </w:r>
          </w:p>
          <w:p w14:paraId="363A1D82" w14:textId="77777777" w:rsidR="00B91E13" w:rsidRPr="00B91E13" w:rsidRDefault="00B91E13" w:rsidP="00B91E13">
            <w:pPr>
              <w:jc w:val="center"/>
              <w:rPr>
                <w:rFonts w:eastAsia="MS Mincho"/>
                <w:sz w:val="18"/>
                <w:szCs w:val="18"/>
              </w:rPr>
            </w:pPr>
          </w:p>
          <w:p w14:paraId="6E8AE58E" w14:textId="77777777" w:rsidR="00B91E13" w:rsidRPr="00B91E13" w:rsidRDefault="00B91E13" w:rsidP="00B91E13">
            <w:pPr>
              <w:jc w:val="center"/>
              <w:rPr>
                <w:rFonts w:eastAsia="MS Mincho"/>
                <w:sz w:val="18"/>
                <w:szCs w:val="18"/>
              </w:rPr>
            </w:pPr>
          </w:p>
          <w:p w14:paraId="2C8AA804" w14:textId="619576EA" w:rsidR="00B91E13" w:rsidRPr="00B91E13" w:rsidRDefault="00B91E13" w:rsidP="00B91E13">
            <w:pPr>
              <w:ind w:right="-96"/>
              <w:contextualSpacing/>
              <w:jc w:val="center"/>
              <w:rPr>
                <w:rFonts w:eastAsia="MS Mincho"/>
                <w:sz w:val="18"/>
                <w:szCs w:val="18"/>
              </w:rPr>
            </w:pPr>
            <w:r w:rsidRPr="00B91E13">
              <w:rPr>
                <w:rFonts w:eastAsia="MS Mincho" w:cstheme="minorHAnsi" w:hint="eastAsia"/>
                <w:sz w:val="18"/>
                <w:szCs w:val="18"/>
              </w:rPr>
              <w:t>L=56 for M=4</w:t>
            </w:r>
          </w:p>
        </w:tc>
      </w:tr>
      <w:tr w:rsidR="00B91E13" w14:paraId="67824008" w14:textId="77777777" w:rsidTr="004C12B4">
        <w:tc>
          <w:tcPr>
            <w:tcW w:w="1640" w:type="dxa"/>
          </w:tcPr>
          <w:p w14:paraId="61391A22" w14:textId="77777777" w:rsidR="00465C1A" w:rsidRDefault="00B91E13" w:rsidP="00C94E27">
            <w:pPr>
              <w:ind w:right="-96"/>
              <w:contextualSpacing/>
              <w:jc w:val="center"/>
              <w:rPr>
                <w:rFonts w:eastAsia="MS Mincho"/>
                <w:sz w:val="18"/>
                <w:szCs w:val="18"/>
              </w:rPr>
            </w:pPr>
            <w:r w:rsidRPr="00B91E13">
              <w:rPr>
                <w:rFonts w:eastAsia="MS Mincho" w:hint="eastAsia"/>
                <w:sz w:val="18"/>
                <w:szCs w:val="18"/>
              </w:rPr>
              <w:t>OOK-4 with M=1</w:t>
            </w:r>
          </w:p>
          <w:p w14:paraId="18A00FB6" w14:textId="32BEEA8E" w:rsidR="00B91E13" w:rsidRPr="00B91E13" w:rsidRDefault="00465C1A" w:rsidP="00C94E27">
            <w:pPr>
              <w:ind w:right="-96"/>
              <w:contextualSpacing/>
              <w:jc w:val="center"/>
              <w:rPr>
                <w:rFonts w:eastAsia="MS Mincho"/>
                <w:sz w:val="18"/>
                <w:szCs w:val="18"/>
              </w:rPr>
            </w:pPr>
            <w:r>
              <w:rPr>
                <w:rFonts w:eastAsia="MS Mincho" w:hint="eastAsia"/>
                <w:sz w:val="18"/>
                <w:szCs w:val="18"/>
              </w:rPr>
              <w:t xml:space="preserve"> (OOK-1) </w:t>
            </w:r>
          </w:p>
        </w:tc>
        <w:tc>
          <w:tcPr>
            <w:tcW w:w="1531" w:type="dxa"/>
            <w:vAlign w:val="center"/>
          </w:tcPr>
          <w:p w14:paraId="4F8779DB" w14:textId="77777777" w:rsidR="00B91E13" w:rsidRPr="00B91E13" w:rsidRDefault="00B91E13" w:rsidP="009B25DA">
            <w:pPr>
              <w:ind w:right="-96"/>
              <w:contextualSpacing/>
              <w:jc w:val="center"/>
              <w:rPr>
                <w:rFonts w:eastAsia="MS Mincho"/>
                <w:sz w:val="18"/>
                <w:szCs w:val="18"/>
              </w:rPr>
            </w:pPr>
            <w:r w:rsidRPr="00B91E13">
              <w:rPr>
                <w:rFonts w:eastAsia="MS Mincho" w:hint="eastAsia"/>
                <w:sz w:val="18"/>
                <w:szCs w:val="18"/>
              </w:rPr>
              <w:t>0.75 / 2.0</w:t>
            </w:r>
          </w:p>
        </w:tc>
        <w:tc>
          <w:tcPr>
            <w:tcW w:w="1531" w:type="dxa"/>
            <w:vAlign w:val="center"/>
          </w:tcPr>
          <w:p w14:paraId="1B5A9E01" w14:textId="77777777" w:rsidR="00B91E13" w:rsidRPr="00B91E13" w:rsidRDefault="00B91E13" w:rsidP="009B25DA">
            <w:pPr>
              <w:ind w:right="-96"/>
              <w:contextualSpacing/>
              <w:jc w:val="center"/>
              <w:rPr>
                <w:rFonts w:eastAsia="MS Mincho"/>
                <w:sz w:val="18"/>
                <w:szCs w:val="18"/>
              </w:rPr>
            </w:pPr>
            <w:r w:rsidRPr="00B91E13">
              <w:rPr>
                <w:rFonts w:eastAsia="MS Mincho" w:hint="eastAsia"/>
                <w:sz w:val="18"/>
                <w:szCs w:val="18"/>
              </w:rPr>
              <w:t>0.50 / 3.0</w:t>
            </w:r>
          </w:p>
        </w:tc>
        <w:tc>
          <w:tcPr>
            <w:tcW w:w="1531" w:type="dxa"/>
            <w:vAlign w:val="center"/>
          </w:tcPr>
          <w:p w14:paraId="7E6C3EDD" w14:textId="77777777" w:rsidR="00B91E13" w:rsidRPr="00B91E13" w:rsidRDefault="00B91E13" w:rsidP="009B25DA">
            <w:pPr>
              <w:ind w:right="-96"/>
              <w:contextualSpacing/>
              <w:jc w:val="center"/>
              <w:rPr>
                <w:rFonts w:eastAsia="MS Mincho"/>
                <w:sz w:val="18"/>
                <w:szCs w:val="18"/>
              </w:rPr>
            </w:pPr>
            <w:r w:rsidRPr="00B91E13">
              <w:rPr>
                <w:rFonts w:eastAsia="MS Mincho" w:hint="eastAsia"/>
                <w:sz w:val="18"/>
                <w:szCs w:val="18"/>
              </w:rPr>
              <w:t>0.63 / 4.0</w:t>
            </w:r>
          </w:p>
        </w:tc>
        <w:tc>
          <w:tcPr>
            <w:tcW w:w="1531" w:type="dxa"/>
            <w:vAlign w:val="center"/>
          </w:tcPr>
          <w:p w14:paraId="19B48E76" w14:textId="77777777" w:rsidR="00B91E13" w:rsidRPr="00B91E13" w:rsidRDefault="00B91E13" w:rsidP="009B25DA">
            <w:pPr>
              <w:ind w:right="-96"/>
              <w:contextualSpacing/>
              <w:jc w:val="center"/>
              <w:rPr>
                <w:rFonts w:eastAsia="MS Mincho"/>
                <w:sz w:val="18"/>
                <w:szCs w:val="18"/>
              </w:rPr>
            </w:pPr>
            <w:r w:rsidRPr="00B91E13">
              <w:rPr>
                <w:rFonts w:eastAsia="MS Mincho" w:hint="eastAsia"/>
                <w:sz w:val="18"/>
                <w:szCs w:val="18"/>
              </w:rPr>
              <w:t>-</w:t>
            </w:r>
          </w:p>
        </w:tc>
        <w:tc>
          <w:tcPr>
            <w:tcW w:w="1531" w:type="dxa"/>
            <w:vAlign w:val="center"/>
          </w:tcPr>
          <w:p w14:paraId="3ECA072E" w14:textId="77777777" w:rsidR="00B91E13" w:rsidRPr="00B91E13" w:rsidRDefault="00B91E13" w:rsidP="009B25DA">
            <w:pPr>
              <w:ind w:right="-96"/>
              <w:contextualSpacing/>
              <w:jc w:val="center"/>
              <w:rPr>
                <w:rFonts w:eastAsia="MS Mincho"/>
                <w:sz w:val="18"/>
                <w:szCs w:val="18"/>
              </w:rPr>
            </w:pPr>
            <w:r w:rsidRPr="00B91E13">
              <w:rPr>
                <w:rFonts w:eastAsia="MS Mincho" w:hint="eastAsia"/>
                <w:sz w:val="18"/>
                <w:szCs w:val="18"/>
              </w:rPr>
              <w:t>-</w:t>
            </w:r>
          </w:p>
        </w:tc>
      </w:tr>
      <w:tr w:rsidR="00B91E13" w14:paraId="2B0ECF9C" w14:textId="77777777" w:rsidTr="00C94E27">
        <w:tc>
          <w:tcPr>
            <w:tcW w:w="1640" w:type="dxa"/>
          </w:tcPr>
          <w:p w14:paraId="0ADF6853" w14:textId="77777777" w:rsidR="00B91E13" w:rsidRPr="00B91E13" w:rsidRDefault="00B91E13" w:rsidP="00C94E27">
            <w:pPr>
              <w:ind w:right="-96"/>
              <w:contextualSpacing/>
              <w:jc w:val="center"/>
              <w:rPr>
                <w:rFonts w:eastAsia="MS Mincho"/>
                <w:sz w:val="18"/>
                <w:szCs w:val="18"/>
              </w:rPr>
            </w:pPr>
            <w:r w:rsidRPr="00B91E13">
              <w:rPr>
                <w:rFonts w:eastAsia="MS Mincho" w:hint="eastAsia"/>
                <w:sz w:val="18"/>
                <w:szCs w:val="18"/>
              </w:rPr>
              <w:t>OOK-4 with M=2</w:t>
            </w:r>
          </w:p>
        </w:tc>
        <w:tc>
          <w:tcPr>
            <w:tcW w:w="1531" w:type="dxa"/>
          </w:tcPr>
          <w:p w14:paraId="37B1DD78" w14:textId="77777777" w:rsidR="00B91E13" w:rsidRPr="00B91E13" w:rsidRDefault="00B91E13" w:rsidP="00C94E27">
            <w:pPr>
              <w:ind w:right="-96"/>
              <w:contextualSpacing/>
              <w:jc w:val="center"/>
              <w:rPr>
                <w:rFonts w:eastAsia="MS Mincho"/>
                <w:sz w:val="18"/>
                <w:szCs w:val="18"/>
              </w:rPr>
            </w:pPr>
            <w:r w:rsidRPr="00B91E13">
              <w:rPr>
                <w:rFonts w:eastAsia="MS Mincho" w:hint="eastAsia"/>
                <w:sz w:val="18"/>
                <w:szCs w:val="18"/>
              </w:rPr>
              <w:t>0.63 / 4.0</w:t>
            </w:r>
          </w:p>
        </w:tc>
        <w:tc>
          <w:tcPr>
            <w:tcW w:w="1531" w:type="dxa"/>
          </w:tcPr>
          <w:p w14:paraId="3D8A099A" w14:textId="77777777" w:rsidR="00B91E13" w:rsidRPr="00B91E13" w:rsidRDefault="00B91E13" w:rsidP="00C94E27">
            <w:pPr>
              <w:ind w:right="-96"/>
              <w:contextualSpacing/>
              <w:jc w:val="center"/>
              <w:rPr>
                <w:rFonts w:eastAsia="MS Mincho"/>
                <w:sz w:val="18"/>
                <w:szCs w:val="18"/>
              </w:rPr>
            </w:pPr>
            <w:r w:rsidRPr="00B91E13">
              <w:rPr>
                <w:rFonts w:eastAsia="MS Mincho" w:hint="eastAsia"/>
                <w:sz w:val="18"/>
                <w:szCs w:val="18"/>
              </w:rPr>
              <w:t>0.50 / 6.0</w:t>
            </w:r>
          </w:p>
        </w:tc>
        <w:tc>
          <w:tcPr>
            <w:tcW w:w="1531" w:type="dxa"/>
          </w:tcPr>
          <w:p w14:paraId="739F3DF2" w14:textId="77777777" w:rsidR="00B91E13" w:rsidRPr="00B91E13" w:rsidRDefault="00B91E13" w:rsidP="00C94E27">
            <w:pPr>
              <w:ind w:right="-96"/>
              <w:contextualSpacing/>
              <w:jc w:val="center"/>
              <w:rPr>
                <w:rFonts w:eastAsia="MS Mincho"/>
                <w:sz w:val="18"/>
                <w:szCs w:val="18"/>
              </w:rPr>
            </w:pPr>
            <w:r w:rsidRPr="00B91E13">
              <w:rPr>
                <w:rFonts w:eastAsia="MS Mincho" w:hint="eastAsia"/>
                <w:sz w:val="18"/>
                <w:szCs w:val="18"/>
              </w:rPr>
              <w:t>0.44 / 8.0</w:t>
            </w:r>
          </w:p>
        </w:tc>
        <w:tc>
          <w:tcPr>
            <w:tcW w:w="1531" w:type="dxa"/>
          </w:tcPr>
          <w:p w14:paraId="3F18676C" w14:textId="77777777" w:rsidR="00B91E13" w:rsidRPr="00B91E13" w:rsidRDefault="00B91E13" w:rsidP="00C94E27">
            <w:pPr>
              <w:ind w:right="-96"/>
              <w:contextualSpacing/>
              <w:jc w:val="center"/>
              <w:rPr>
                <w:rFonts w:eastAsia="MS Mincho"/>
                <w:sz w:val="18"/>
                <w:szCs w:val="18"/>
              </w:rPr>
            </w:pPr>
            <w:r w:rsidRPr="00B91E13">
              <w:rPr>
                <w:rFonts w:eastAsia="MS Mincho" w:hint="eastAsia"/>
                <w:sz w:val="18"/>
                <w:szCs w:val="18"/>
              </w:rPr>
              <w:t>0.42 / 12.0</w:t>
            </w:r>
          </w:p>
        </w:tc>
        <w:tc>
          <w:tcPr>
            <w:tcW w:w="1531" w:type="dxa"/>
          </w:tcPr>
          <w:p w14:paraId="2644737A" w14:textId="77777777" w:rsidR="00B91E13" w:rsidRPr="00B91E13" w:rsidRDefault="00B91E13" w:rsidP="00C94E27">
            <w:pPr>
              <w:ind w:right="-96"/>
              <w:contextualSpacing/>
              <w:jc w:val="center"/>
              <w:rPr>
                <w:rFonts w:eastAsia="MS Mincho"/>
                <w:sz w:val="18"/>
                <w:szCs w:val="18"/>
              </w:rPr>
            </w:pPr>
            <w:r w:rsidRPr="00B91E13">
              <w:rPr>
                <w:rFonts w:eastAsia="MS Mincho" w:hint="eastAsia"/>
                <w:sz w:val="18"/>
                <w:szCs w:val="18"/>
              </w:rPr>
              <w:t>-</w:t>
            </w:r>
          </w:p>
        </w:tc>
      </w:tr>
      <w:tr w:rsidR="00B91E13" w14:paraId="25BB9DFE" w14:textId="77777777" w:rsidTr="00C94E27">
        <w:tc>
          <w:tcPr>
            <w:tcW w:w="1640" w:type="dxa"/>
          </w:tcPr>
          <w:p w14:paraId="723F67AA" w14:textId="77777777" w:rsidR="00B91E13" w:rsidRPr="00B91E13" w:rsidRDefault="00B91E13" w:rsidP="00C94E27">
            <w:pPr>
              <w:ind w:right="-96"/>
              <w:contextualSpacing/>
              <w:jc w:val="center"/>
              <w:rPr>
                <w:rFonts w:eastAsia="MS Mincho"/>
                <w:sz w:val="18"/>
                <w:szCs w:val="18"/>
              </w:rPr>
            </w:pPr>
            <w:r w:rsidRPr="00B91E13">
              <w:rPr>
                <w:rFonts w:eastAsia="MS Mincho" w:hint="eastAsia"/>
                <w:sz w:val="18"/>
                <w:szCs w:val="18"/>
              </w:rPr>
              <w:t>OOK-4 with M=4</w:t>
            </w:r>
          </w:p>
        </w:tc>
        <w:tc>
          <w:tcPr>
            <w:tcW w:w="1531" w:type="dxa"/>
          </w:tcPr>
          <w:p w14:paraId="0578D65A" w14:textId="77777777" w:rsidR="00B91E13" w:rsidRPr="00B91E13" w:rsidRDefault="00B91E13" w:rsidP="00C94E27">
            <w:pPr>
              <w:ind w:right="-96"/>
              <w:contextualSpacing/>
              <w:jc w:val="center"/>
              <w:rPr>
                <w:rFonts w:eastAsia="MS Mincho"/>
                <w:sz w:val="18"/>
                <w:szCs w:val="18"/>
              </w:rPr>
            </w:pPr>
            <w:r w:rsidRPr="00B91E13">
              <w:rPr>
                <w:rFonts w:eastAsia="MS Mincho" w:hint="eastAsia"/>
                <w:sz w:val="18"/>
                <w:szCs w:val="18"/>
              </w:rPr>
              <w:t>0.44 / 8.0</w:t>
            </w:r>
          </w:p>
        </w:tc>
        <w:tc>
          <w:tcPr>
            <w:tcW w:w="1531" w:type="dxa"/>
          </w:tcPr>
          <w:p w14:paraId="07C3FC43" w14:textId="77777777" w:rsidR="00B91E13" w:rsidRPr="00B91E13" w:rsidRDefault="00B91E13" w:rsidP="00C94E27">
            <w:pPr>
              <w:ind w:right="-96"/>
              <w:contextualSpacing/>
              <w:jc w:val="center"/>
              <w:rPr>
                <w:rFonts w:eastAsia="MS Mincho"/>
                <w:sz w:val="18"/>
                <w:szCs w:val="18"/>
              </w:rPr>
            </w:pPr>
            <w:r w:rsidRPr="00B91E13">
              <w:rPr>
                <w:rFonts w:eastAsia="MS Mincho" w:hint="eastAsia"/>
                <w:sz w:val="18"/>
                <w:szCs w:val="18"/>
              </w:rPr>
              <w:t>0.42 / 12.0</w:t>
            </w:r>
          </w:p>
        </w:tc>
        <w:tc>
          <w:tcPr>
            <w:tcW w:w="1531" w:type="dxa"/>
          </w:tcPr>
          <w:p w14:paraId="04B14759" w14:textId="77777777" w:rsidR="00B91E13" w:rsidRPr="00B91E13" w:rsidRDefault="00B91E13" w:rsidP="00C94E27">
            <w:pPr>
              <w:ind w:right="-96"/>
              <w:contextualSpacing/>
              <w:jc w:val="center"/>
              <w:rPr>
                <w:rFonts w:eastAsia="MS Mincho"/>
                <w:sz w:val="18"/>
                <w:szCs w:val="18"/>
              </w:rPr>
            </w:pPr>
            <w:r w:rsidRPr="00B91E13">
              <w:rPr>
                <w:rFonts w:eastAsia="MS Mincho" w:hint="eastAsia"/>
                <w:sz w:val="18"/>
                <w:szCs w:val="18"/>
              </w:rPr>
              <w:t>0.38 / 16.0</w:t>
            </w:r>
          </w:p>
        </w:tc>
        <w:tc>
          <w:tcPr>
            <w:tcW w:w="1531" w:type="dxa"/>
          </w:tcPr>
          <w:p w14:paraId="200ACCDE" w14:textId="77777777" w:rsidR="00B91E13" w:rsidRPr="00B91E13" w:rsidRDefault="00B91E13" w:rsidP="00C94E27">
            <w:pPr>
              <w:ind w:right="-96"/>
              <w:contextualSpacing/>
              <w:jc w:val="center"/>
              <w:rPr>
                <w:rFonts w:eastAsia="MS Mincho"/>
                <w:sz w:val="18"/>
                <w:szCs w:val="18"/>
              </w:rPr>
            </w:pPr>
            <w:r w:rsidRPr="00B91E13">
              <w:rPr>
                <w:rFonts w:eastAsia="MS Mincho" w:hint="eastAsia"/>
                <w:sz w:val="18"/>
                <w:szCs w:val="18"/>
              </w:rPr>
              <w:t>-</w:t>
            </w:r>
          </w:p>
        </w:tc>
        <w:tc>
          <w:tcPr>
            <w:tcW w:w="1531" w:type="dxa"/>
          </w:tcPr>
          <w:p w14:paraId="59622894" w14:textId="77777777" w:rsidR="00B91E13" w:rsidRPr="00B91E13" w:rsidRDefault="00B91E13" w:rsidP="00C94E27">
            <w:pPr>
              <w:ind w:right="-96"/>
              <w:contextualSpacing/>
              <w:jc w:val="center"/>
              <w:rPr>
                <w:rFonts w:eastAsia="MS Mincho"/>
                <w:sz w:val="18"/>
                <w:szCs w:val="18"/>
              </w:rPr>
            </w:pPr>
            <w:r w:rsidRPr="00B91E13">
              <w:rPr>
                <w:rFonts w:eastAsia="MS Mincho" w:hint="eastAsia"/>
                <w:sz w:val="18"/>
                <w:szCs w:val="18"/>
              </w:rPr>
              <w:t>0.34 / 28.0</w:t>
            </w:r>
          </w:p>
        </w:tc>
      </w:tr>
    </w:tbl>
    <w:p w14:paraId="0CBBA899" w14:textId="77777777" w:rsidR="00B91E13" w:rsidRPr="00B91E13" w:rsidRDefault="00B91E13" w:rsidP="00D06B8C">
      <w:pPr>
        <w:overflowPunct w:val="0"/>
        <w:autoSpaceDE w:val="0"/>
        <w:autoSpaceDN w:val="0"/>
        <w:adjustRightInd w:val="0"/>
        <w:spacing w:after="180"/>
        <w:contextualSpacing/>
        <w:textAlignment w:val="baseline"/>
        <w:rPr>
          <w:rFonts w:eastAsia="MS Mincho"/>
          <w:szCs w:val="20"/>
        </w:rPr>
      </w:pPr>
    </w:p>
    <w:p w14:paraId="49ABA17F" w14:textId="69CED8EB" w:rsidR="00300AE4" w:rsidRPr="00B91E13" w:rsidRDefault="00300AE4" w:rsidP="00300AE4">
      <w:pPr>
        <w:pStyle w:val="Heading2"/>
        <w:rPr>
          <w:sz w:val="28"/>
          <w:szCs w:val="28"/>
        </w:rPr>
      </w:pPr>
      <w:r w:rsidRPr="00B378CC">
        <w:rPr>
          <w:rFonts w:hint="eastAsia"/>
          <w:sz w:val="28"/>
          <w:szCs w:val="28"/>
          <w:lang w:eastAsia="ja-JP"/>
        </w:rPr>
        <w:t>Agreement from previous meetings</w:t>
      </w:r>
    </w:p>
    <w:p w14:paraId="57141AE1" w14:textId="77777777" w:rsidR="006C1B01" w:rsidRPr="00641481" w:rsidRDefault="006C1B01" w:rsidP="006C1B01">
      <w:pPr>
        <w:rPr>
          <w:rFonts w:eastAsia="MS Mincho"/>
          <w:b/>
          <w:bCs/>
          <w:u w:val="single"/>
        </w:rPr>
      </w:pPr>
      <w:r w:rsidRPr="00916AD7">
        <w:rPr>
          <w:b/>
          <w:bCs/>
          <w:u w:val="single"/>
        </w:rPr>
        <w:t>Agreements from RAN1#11</w:t>
      </w:r>
      <w:r>
        <w:rPr>
          <w:rFonts w:eastAsia="MS Mincho" w:hint="eastAsia"/>
          <w:b/>
          <w:bCs/>
          <w:u w:val="single"/>
        </w:rPr>
        <w:t>7</w:t>
      </w:r>
      <w:r w:rsidRPr="00916AD7">
        <w:rPr>
          <w:b/>
          <w:bCs/>
          <w:u w:val="single"/>
        </w:rPr>
        <w:t xml:space="preserve"> meeting</w:t>
      </w:r>
    </w:p>
    <w:p w14:paraId="39580AFF" w14:textId="77777777" w:rsidR="006C1B01" w:rsidRPr="00641481" w:rsidRDefault="006C1B01" w:rsidP="006C1B01">
      <w:pPr>
        <w:rPr>
          <w:rFonts w:eastAsia="MS Mincho"/>
        </w:rPr>
      </w:pPr>
    </w:p>
    <w:p w14:paraId="01AAA9A3" w14:textId="77777777" w:rsidR="006C1B01" w:rsidRPr="0094506A" w:rsidRDefault="006C1B01" w:rsidP="006C1B01">
      <w:pPr>
        <w:rPr>
          <w:b/>
          <w:bCs/>
        </w:rPr>
      </w:pPr>
      <w:r w:rsidRPr="0094506A">
        <w:rPr>
          <w:b/>
          <w:bCs/>
          <w:highlight w:val="green"/>
        </w:rPr>
        <w:t>Agreement</w:t>
      </w:r>
    </w:p>
    <w:p w14:paraId="0B3A9342" w14:textId="77777777" w:rsidR="006C1B01" w:rsidRPr="0094506A" w:rsidRDefault="006C1B01" w:rsidP="006C1B01">
      <w:pPr>
        <w:rPr>
          <w:rFonts w:eastAsia="Microsoft YaHei"/>
          <w:iCs/>
          <w:szCs w:val="20"/>
        </w:rPr>
      </w:pPr>
      <w:r w:rsidRPr="0094506A">
        <w:rPr>
          <w:rFonts w:eastAsia="Microsoft YaHei"/>
          <w:iCs/>
          <w:szCs w:val="20"/>
        </w:rPr>
        <w:t>Support overlaid OFDM sequence based on existing NR sequence type for LP-WUS</w:t>
      </w:r>
    </w:p>
    <w:p w14:paraId="612FF191" w14:textId="77777777" w:rsidR="006C1B01" w:rsidRPr="0094506A" w:rsidRDefault="006C1B01" w:rsidP="006C1B01">
      <w:pPr>
        <w:pStyle w:val="ListParagraph"/>
        <w:numPr>
          <w:ilvl w:val="0"/>
          <w:numId w:val="17"/>
        </w:numPr>
        <w:rPr>
          <w:rFonts w:eastAsia="Microsoft YaHei"/>
          <w:iCs/>
          <w:szCs w:val="20"/>
        </w:rPr>
      </w:pPr>
      <w:r w:rsidRPr="0094506A">
        <w:rPr>
          <w:rFonts w:eastAsia="Microsoft YaHei"/>
          <w:iCs/>
          <w:szCs w:val="20"/>
        </w:rPr>
        <w:t>Down select among gold sequence, m sequence and ZC sequence</w:t>
      </w:r>
    </w:p>
    <w:p w14:paraId="0753270E" w14:textId="77777777" w:rsidR="006C1B01" w:rsidRPr="0094506A" w:rsidRDefault="006C1B01" w:rsidP="006C1B01">
      <w:pPr>
        <w:numPr>
          <w:ilvl w:val="1"/>
          <w:numId w:val="17"/>
        </w:numPr>
        <w:overflowPunct w:val="0"/>
        <w:autoSpaceDE w:val="0"/>
        <w:autoSpaceDN w:val="0"/>
        <w:adjustRightInd w:val="0"/>
        <w:contextualSpacing/>
        <w:textAlignment w:val="baseline"/>
        <w:rPr>
          <w:szCs w:val="20"/>
        </w:rPr>
      </w:pPr>
      <w:r w:rsidRPr="0094506A">
        <w:rPr>
          <w:szCs w:val="20"/>
        </w:rPr>
        <w:t xml:space="preserve">FFS the overlaid OFDM sequence is time or frequency domain sequence. </w:t>
      </w:r>
    </w:p>
    <w:p w14:paraId="1C0DF10C" w14:textId="77777777" w:rsidR="006C1B01" w:rsidRPr="0094506A" w:rsidRDefault="006C1B01" w:rsidP="006C1B01">
      <w:pPr>
        <w:numPr>
          <w:ilvl w:val="1"/>
          <w:numId w:val="17"/>
        </w:numPr>
        <w:overflowPunct w:val="0"/>
        <w:autoSpaceDE w:val="0"/>
        <w:autoSpaceDN w:val="0"/>
        <w:adjustRightInd w:val="0"/>
        <w:contextualSpacing/>
        <w:textAlignment w:val="baseline"/>
        <w:rPr>
          <w:szCs w:val="20"/>
        </w:rPr>
      </w:pPr>
      <w:r w:rsidRPr="0094506A">
        <w:rPr>
          <w:szCs w:val="20"/>
        </w:rPr>
        <w:t>FFS how to reuse the existing sequences</w:t>
      </w:r>
    </w:p>
    <w:p w14:paraId="5DE50C3C" w14:textId="77777777" w:rsidR="006C1B01" w:rsidRPr="0094506A" w:rsidRDefault="006C1B01" w:rsidP="006C1B01">
      <w:pPr>
        <w:pStyle w:val="ListParagraph"/>
        <w:numPr>
          <w:ilvl w:val="1"/>
          <w:numId w:val="17"/>
        </w:numPr>
        <w:rPr>
          <w:rFonts w:eastAsia="Microsoft YaHei"/>
          <w:iCs/>
          <w:szCs w:val="20"/>
        </w:rPr>
      </w:pPr>
      <w:r w:rsidRPr="0094506A">
        <w:rPr>
          <w:rFonts w:eastAsia="Microsoft YaHei"/>
          <w:iCs/>
          <w:szCs w:val="20"/>
        </w:rPr>
        <w:t xml:space="preserve">Note: Strive to minimize the impact on OOK detection performance </w:t>
      </w:r>
    </w:p>
    <w:p w14:paraId="37134073" w14:textId="77777777" w:rsidR="006C1B01" w:rsidRPr="0045764C" w:rsidRDefault="006C1B01" w:rsidP="006C1B01">
      <w:pPr>
        <w:numPr>
          <w:ilvl w:val="0"/>
          <w:numId w:val="17"/>
        </w:numPr>
        <w:overflowPunct w:val="0"/>
        <w:autoSpaceDE w:val="0"/>
        <w:autoSpaceDN w:val="0"/>
        <w:adjustRightInd w:val="0"/>
        <w:contextualSpacing/>
        <w:textAlignment w:val="baseline"/>
        <w:rPr>
          <w:szCs w:val="20"/>
        </w:rPr>
      </w:pPr>
      <w:r w:rsidRPr="0094506A">
        <w:rPr>
          <w:szCs w:val="20"/>
        </w:rPr>
        <w:t>If overlaid OFDM sequence is supported for LP-SS, the same sequence type is used for both LP-SS and LP-WUS</w:t>
      </w:r>
    </w:p>
    <w:p w14:paraId="789C4FC5" w14:textId="77777777" w:rsidR="006C1B01" w:rsidRPr="0094506A" w:rsidRDefault="006C1B01" w:rsidP="006C1B01">
      <w:pPr>
        <w:rPr>
          <w:szCs w:val="20"/>
        </w:rPr>
      </w:pPr>
    </w:p>
    <w:p w14:paraId="1FAD2A29" w14:textId="77777777" w:rsidR="006C1B01" w:rsidRPr="0094506A" w:rsidRDefault="006C1B01" w:rsidP="006C1B01">
      <w:pPr>
        <w:rPr>
          <w:b/>
          <w:bCs/>
          <w:szCs w:val="20"/>
        </w:rPr>
      </w:pPr>
      <w:r w:rsidRPr="0094506A">
        <w:rPr>
          <w:b/>
          <w:bCs/>
          <w:szCs w:val="20"/>
          <w:highlight w:val="green"/>
        </w:rPr>
        <w:t>Agreement</w:t>
      </w:r>
    </w:p>
    <w:p w14:paraId="51372875" w14:textId="77777777" w:rsidR="006C1B01" w:rsidRPr="0094506A" w:rsidRDefault="006C1B01" w:rsidP="006C1B01">
      <w:pPr>
        <w:rPr>
          <w:szCs w:val="20"/>
        </w:rPr>
      </w:pPr>
      <w:r w:rsidRPr="0094506A">
        <w:rPr>
          <w:szCs w:val="20"/>
        </w:rPr>
        <w:t>For the LP-SS sequence used in a cell,</w:t>
      </w:r>
    </w:p>
    <w:p w14:paraId="4C17E7DF" w14:textId="77777777" w:rsidR="006C1B01" w:rsidRPr="0094506A" w:rsidRDefault="006C1B01" w:rsidP="006C1B01">
      <w:pPr>
        <w:numPr>
          <w:ilvl w:val="0"/>
          <w:numId w:val="17"/>
        </w:numPr>
        <w:overflowPunct w:val="0"/>
        <w:autoSpaceDE w:val="0"/>
        <w:autoSpaceDN w:val="0"/>
        <w:adjustRightInd w:val="0"/>
        <w:spacing w:after="180"/>
        <w:ind w:left="714" w:hanging="357"/>
        <w:contextualSpacing/>
        <w:textAlignment w:val="baseline"/>
        <w:rPr>
          <w:szCs w:val="20"/>
        </w:rPr>
      </w:pPr>
      <w:r w:rsidRPr="0094506A">
        <w:rPr>
          <w:szCs w:val="20"/>
        </w:rPr>
        <w:t>Option 1: the information necessary for determining the sequence is explicitly configured</w:t>
      </w:r>
    </w:p>
    <w:p w14:paraId="4C2727E8" w14:textId="77777777" w:rsidR="006C1B01" w:rsidRPr="0094506A" w:rsidRDefault="006C1B01" w:rsidP="006C1B01">
      <w:pPr>
        <w:numPr>
          <w:ilvl w:val="0"/>
          <w:numId w:val="17"/>
        </w:numPr>
        <w:overflowPunct w:val="0"/>
        <w:autoSpaceDE w:val="0"/>
        <w:autoSpaceDN w:val="0"/>
        <w:adjustRightInd w:val="0"/>
        <w:spacing w:after="180"/>
        <w:ind w:left="714" w:hanging="357"/>
        <w:contextualSpacing/>
        <w:textAlignment w:val="baseline"/>
        <w:rPr>
          <w:szCs w:val="20"/>
        </w:rPr>
      </w:pPr>
      <w:r w:rsidRPr="0094506A">
        <w:rPr>
          <w:szCs w:val="20"/>
        </w:rPr>
        <w:t>FFS: Additional support of determining the sequence by predefined rule without configuration</w:t>
      </w:r>
    </w:p>
    <w:p w14:paraId="1532DD94" w14:textId="77777777" w:rsidR="006C1B01" w:rsidRPr="0094506A" w:rsidRDefault="006C1B01" w:rsidP="006C1B01">
      <w:pPr>
        <w:rPr>
          <w:szCs w:val="20"/>
        </w:rPr>
      </w:pPr>
    </w:p>
    <w:p w14:paraId="5B6B38A0" w14:textId="77777777" w:rsidR="006C1B01" w:rsidRDefault="006C1B01" w:rsidP="006C1B01">
      <w:pPr>
        <w:rPr>
          <w:lang w:eastAsia="x-none"/>
        </w:rPr>
      </w:pPr>
    </w:p>
    <w:p w14:paraId="3B68455E" w14:textId="77777777" w:rsidR="006C1B01" w:rsidRPr="005D5577" w:rsidRDefault="006C1B01" w:rsidP="006C1B01">
      <w:pPr>
        <w:rPr>
          <w:b/>
          <w:bCs/>
          <w:lang w:eastAsia="x-none"/>
        </w:rPr>
      </w:pPr>
      <w:r w:rsidRPr="005D5577">
        <w:rPr>
          <w:b/>
          <w:bCs/>
          <w:highlight w:val="green"/>
          <w:lang w:eastAsia="x-none"/>
        </w:rPr>
        <w:t>Agreement</w:t>
      </w:r>
    </w:p>
    <w:p w14:paraId="2A39E890" w14:textId="77777777" w:rsidR="006C1B01" w:rsidRDefault="006C1B01" w:rsidP="006C1B01">
      <w:pPr>
        <w:rPr>
          <w:lang w:eastAsia="x-none"/>
        </w:rPr>
      </w:pPr>
      <w:r>
        <w:rPr>
          <w:lang w:eastAsia="x-none"/>
        </w:rPr>
        <w:t>The LP-WUS and LP-SS design assumes the residual frequency error after frequency error correction</w:t>
      </w:r>
      <w:r w:rsidRPr="00985988">
        <w:rPr>
          <w:lang w:eastAsia="x-none"/>
        </w:rPr>
        <w:t xml:space="preserve"> </w:t>
      </w:r>
      <w:r>
        <w:rPr>
          <w:lang w:eastAsia="x-none"/>
        </w:rPr>
        <w:t xml:space="preserve">without considering impact of drift, is up to X ppm for OOK-based LP-WUR. </w:t>
      </w:r>
    </w:p>
    <w:p w14:paraId="0A9BA5BF" w14:textId="77777777" w:rsidR="006C1B01" w:rsidRDefault="006C1B01" w:rsidP="006C1B01">
      <w:pPr>
        <w:numPr>
          <w:ilvl w:val="0"/>
          <w:numId w:val="17"/>
        </w:numPr>
        <w:overflowPunct w:val="0"/>
        <w:autoSpaceDE w:val="0"/>
        <w:autoSpaceDN w:val="0"/>
        <w:adjustRightInd w:val="0"/>
        <w:spacing w:after="180"/>
        <w:ind w:left="714" w:hanging="357"/>
        <w:contextualSpacing/>
        <w:textAlignment w:val="baseline"/>
        <w:rPr>
          <w:szCs w:val="20"/>
        </w:rPr>
      </w:pPr>
      <w:r w:rsidRPr="00341A7F">
        <w:rPr>
          <w:szCs w:val="20"/>
        </w:rPr>
        <w:t>FFS X which is no larger than 20ppm</w:t>
      </w:r>
    </w:p>
    <w:p w14:paraId="1032442A" w14:textId="77777777" w:rsidR="006C1B01" w:rsidRPr="00C03B0C" w:rsidRDefault="006C1B01" w:rsidP="006C1B01">
      <w:pPr>
        <w:numPr>
          <w:ilvl w:val="0"/>
          <w:numId w:val="17"/>
        </w:numPr>
        <w:overflowPunct w:val="0"/>
        <w:autoSpaceDE w:val="0"/>
        <w:autoSpaceDN w:val="0"/>
        <w:ind w:left="714" w:hanging="357"/>
        <w:contextualSpacing/>
        <w:textAlignment w:val="baseline"/>
      </w:pPr>
      <w:r w:rsidRPr="00C03B0C">
        <w:rPr>
          <w:lang w:eastAsia="ko-KR"/>
        </w:rPr>
        <w:t>Initial frequency error assumption: up to company report</w:t>
      </w:r>
    </w:p>
    <w:p w14:paraId="736DC670" w14:textId="77777777" w:rsidR="006C1B01" w:rsidRPr="00C03B0C" w:rsidRDefault="006C1B01" w:rsidP="006C1B01">
      <w:pPr>
        <w:rPr>
          <w:lang w:eastAsia="x-none"/>
        </w:rPr>
      </w:pPr>
      <w:r w:rsidRPr="00C03B0C">
        <w:rPr>
          <w:lang w:eastAsia="x-none"/>
        </w:rPr>
        <w:t>For the overlaid OFDM sequence design of LP-WUS, it is assumed that the residual frequency error for OFDM-based LP-WUR after frequency error correction without considering impact of drift is not larger than Y.</w:t>
      </w:r>
    </w:p>
    <w:p w14:paraId="5562A5F4" w14:textId="77777777" w:rsidR="006C1B01" w:rsidRPr="00C03B0C" w:rsidRDefault="006C1B01" w:rsidP="006C1B01">
      <w:pPr>
        <w:numPr>
          <w:ilvl w:val="0"/>
          <w:numId w:val="17"/>
        </w:numPr>
        <w:overflowPunct w:val="0"/>
        <w:autoSpaceDE w:val="0"/>
        <w:autoSpaceDN w:val="0"/>
        <w:adjustRightInd w:val="0"/>
        <w:spacing w:after="180"/>
        <w:ind w:left="714" w:hanging="357"/>
        <w:contextualSpacing/>
        <w:textAlignment w:val="baseline"/>
        <w:rPr>
          <w:szCs w:val="20"/>
        </w:rPr>
      </w:pPr>
      <w:r w:rsidRPr="00C03B0C">
        <w:rPr>
          <w:szCs w:val="20"/>
        </w:rPr>
        <w:t>FFS Y which is no larger than 20ppm and lower than X</w:t>
      </w:r>
    </w:p>
    <w:p w14:paraId="448577CD" w14:textId="77777777" w:rsidR="006C1B01" w:rsidRPr="00C03B0C" w:rsidRDefault="006C1B01" w:rsidP="006C1B01">
      <w:pPr>
        <w:numPr>
          <w:ilvl w:val="0"/>
          <w:numId w:val="17"/>
        </w:numPr>
        <w:overflowPunct w:val="0"/>
        <w:autoSpaceDE w:val="0"/>
        <w:autoSpaceDN w:val="0"/>
        <w:ind w:left="714" w:hanging="357"/>
        <w:contextualSpacing/>
        <w:textAlignment w:val="baseline"/>
      </w:pPr>
      <w:r w:rsidRPr="00C03B0C">
        <w:rPr>
          <w:lang w:eastAsia="ko-KR"/>
        </w:rPr>
        <w:t>Initial frequency error assumption: up to company report</w:t>
      </w:r>
    </w:p>
    <w:p w14:paraId="4F51DE78" w14:textId="77777777" w:rsidR="006C1B01" w:rsidRPr="00C03B0C" w:rsidRDefault="006C1B01" w:rsidP="006C1B01">
      <w:pPr>
        <w:rPr>
          <w:lang w:eastAsia="x-none"/>
        </w:rPr>
      </w:pPr>
    </w:p>
    <w:p w14:paraId="12D08A1F" w14:textId="77777777" w:rsidR="006C1B01" w:rsidRPr="005D5577" w:rsidRDefault="006C1B01" w:rsidP="006C1B01">
      <w:pPr>
        <w:rPr>
          <w:b/>
          <w:bCs/>
          <w:lang w:eastAsia="x-none"/>
        </w:rPr>
      </w:pPr>
      <w:r w:rsidRPr="005D5577">
        <w:rPr>
          <w:b/>
          <w:bCs/>
          <w:highlight w:val="green"/>
          <w:lang w:eastAsia="x-none"/>
        </w:rPr>
        <w:t>Agreement</w:t>
      </w:r>
    </w:p>
    <w:p w14:paraId="654F89A5" w14:textId="77777777" w:rsidR="006C1B01" w:rsidRPr="00F9569E" w:rsidRDefault="006C1B01" w:rsidP="006C1B01">
      <w:pPr>
        <w:rPr>
          <w:lang w:eastAsia="x-none"/>
        </w:rPr>
      </w:pPr>
      <w:r w:rsidRPr="00F9569E">
        <w:rPr>
          <w:lang w:eastAsia="x-none"/>
        </w:rPr>
        <w:t>For overlaid OFDM sequence(s) for LP-WUS in time or frequency domain, down-selection from the following:</w:t>
      </w:r>
    </w:p>
    <w:p w14:paraId="37607C99" w14:textId="77777777" w:rsidR="006C1B01" w:rsidRPr="00F9569E" w:rsidRDefault="006C1B01" w:rsidP="006C1B01">
      <w:pPr>
        <w:numPr>
          <w:ilvl w:val="0"/>
          <w:numId w:val="17"/>
        </w:numPr>
        <w:overflowPunct w:val="0"/>
        <w:autoSpaceDE w:val="0"/>
        <w:autoSpaceDN w:val="0"/>
        <w:adjustRightInd w:val="0"/>
        <w:spacing w:after="180"/>
        <w:ind w:left="714" w:hanging="357"/>
        <w:contextualSpacing/>
        <w:textAlignment w:val="baseline"/>
        <w:rPr>
          <w:szCs w:val="20"/>
        </w:rPr>
      </w:pPr>
      <w:r w:rsidRPr="00F9569E">
        <w:rPr>
          <w:szCs w:val="20"/>
        </w:rPr>
        <w:t>Option 1-1: overlaid sequence(s) are the sequence(s) of an OOK on symbol before DFT/LS processing</w:t>
      </w:r>
    </w:p>
    <w:p w14:paraId="0B98C484" w14:textId="77777777" w:rsidR="006C1B01" w:rsidRPr="00F9569E" w:rsidRDefault="006C1B01" w:rsidP="006C1B01">
      <w:pPr>
        <w:numPr>
          <w:ilvl w:val="1"/>
          <w:numId w:val="12"/>
        </w:numPr>
      </w:pPr>
      <w:r w:rsidRPr="00F9569E">
        <w:t>The length of overlaid sequence(s) depends on the number of REs used for LP-WUS and the value of M</w:t>
      </w:r>
    </w:p>
    <w:p w14:paraId="7EB7A1A3" w14:textId="77777777" w:rsidR="006C1B01" w:rsidRPr="00F9569E" w:rsidRDefault="006C1B01" w:rsidP="006C1B01">
      <w:pPr>
        <w:numPr>
          <w:ilvl w:val="0"/>
          <w:numId w:val="17"/>
        </w:numPr>
        <w:overflowPunct w:val="0"/>
        <w:autoSpaceDE w:val="0"/>
        <w:autoSpaceDN w:val="0"/>
        <w:adjustRightInd w:val="0"/>
        <w:spacing w:after="180"/>
        <w:ind w:left="714" w:hanging="357"/>
        <w:contextualSpacing/>
        <w:textAlignment w:val="baseline"/>
        <w:rPr>
          <w:szCs w:val="20"/>
        </w:rPr>
      </w:pPr>
      <w:r w:rsidRPr="00F9569E">
        <w:rPr>
          <w:szCs w:val="20"/>
        </w:rPr>
        <w:t>Option 1-2: overlaid sequence(s) are the sequence(s) of an OFDM symbol before DFT/LS processing</w:t>
      </w:r>
    </w:p>
    <w:p w14:paraId="65C0F86D" w14:textId="77777777" w:rsidR="006C1B01" w:rsidRPr="00F9569E" w:rsidRDefault="006C1B01" w:rsidP="006C1B01">
      <w:pPr>
        <w:numPr>
          <w:ilvl w:val="1"/>
          <w:numId w:val="12"/>
        </w:numPr>
        <w:rPr>
          <w:szCs w:val="20"/>
        </w:rPr>
      </w:pPr>
      <w:r w:rsidRPr="00F9569E">
        <w:t xml:space="preserve">The length of overlaid sequence(s) depends on the number of REs used for LP-WUS </w:t>
      </w:r>
    </w:p>
    <w:p w14:paraId="37076482" w14:textId="77777777" w:rsidR="006C1B01" w:rsidRPr="00F9569E" w:rsidRDefault="006C1B01" w:rsidP="006C1B01">
      <w:pPr>
        <w:numPr>
          <w:ilvl w:val="0"/>
          <w:numId w:val="17"/>
        </w:numPr>
        <w:overflowPunct w:val="0"/>
        <w:autoSpaceDE w:val="0"/>
        <w:autoSpaceDN w:val="0"/>
        <w:adjustRightInd w:val="0"/>
        <w:spacing w:after="180"/>
        <w:ind w:left="714" w:hanging="357"/>
        <w:contextualSpacing/>
        <w:textAlignment w:val="baseline"/>
        <w:rPr>
          <w:szCs w:val="20"/>
        </w:rPr>
      </w:pPr>
      <w:r w:rsidRPr="00F9569E">
        <w:rPr>
          <w:szCs w:val="20"/>
        </w:rPr>
        <w:t>Option 2: overlaid sequence(s) are the sequence(s) of an OFDM symbol before IFFT processing</w:t>
      </w:r>
    </w:p>
    <w:p w14:paraId="31A7B32F" w14:textId="77777777" w:rsidR="006C1B01" w:rsidRPr="00F9569E" w:rsidRDefault="006C1B01" w:rsidP="006C1B01">
      <w:pPr>
        <w:numPr>
          <w:ilvl w:val="1"/>
          <w:numId w:val="12"/>
        </w:numPr>
        <w:rPr>
          <w:szCs w:val="20"/>
        </w:rPr>
      </w:pPr>
      <w:r w:rsidRPr="00F9569E">
        <w:rPr>
          <w:szCs w:val="20"/>
        </w:rPr>
        <w:t>The length of overlaid sequence</w:t>
      </w:r>
      <w:r w:rsidRPr="00F9569E">
        <w:t>(s)</w:t>
      </w:r>
      <w:r w:rsidRPr="00F9569E">
        <w:rPr>
          <w:szCs w:val="20"/>
        </w:rPr>
        <w:t xml:space="preserve"> depends on the number of REs used for LP-WUS</w:t>
      </w:r>
    </w:p>
    <w:p w14:paraId="0991D164" w14:textId="77777777" w:rsidR="006C1B01" w:rsidRPr="00F9569E" w:rsidRDefault="006C1B01" w:rsidP="006C1B01">
      <w:pPr>
        <w:numPr>
          <w:ilvl w:val="0"/>
          <w:numId w:val="17"/>
        </w:numPr>
        <w:overflowPunct w:val="0"/>
        <w:autoSpaceDE w:val="0"/>
        <w:autoSpaceDN w:val="0"/>
        <w:adjustRightInd w:val="0"/>
        <w:spacing w:after="180"/>
        <w:ind w:left="714" w:hanging="357"/>
        <w:contextualSpacing/>
        <w:textAlignment w:val="baseline"/>
        <w:rPr>
          <w:szCs w:val="20"/>
        </w:rPr>
      </w:pPr>
      <w:r w:rsidRPr="00F9569E">
        <w:rPr>
          <w:szCs w:val="20"/>
        </w:rPr>
        <w:t>Option 3: overlaid sequence(s) are the sequence(s) of an OOK on symbol in time domain after IFFT processing</w:t>
      </w:r>
    </w:p>
    <w:p w14:paraId="3A1AAF76" w14:textId="77777777" w:rsidR="006C1B01" w:rsidRPr="00F9569E" w:rsidRDefault="006C1B01" w:rsidP="006C1B01">
      <w:pPr>
        <w:numPr>
          <w:ilvl w:val="1"/>
          <w:numId w:val="12"/>
        </w:numPr>
      </w:pPr>
      <w:r w:rsidRPr="00F9569E">
        <w:rPr>
          <w:szCs w:val="20"/>
        </w:rPr>
        <w:t>T</w:t>
      </w:r>
      <w:r w:rsidRPr="00F9569E">
        <w:t xml:space="preserve">he length of overlaid sequence(s) depends on IFFT size and the value of M </w:t>
      </w:r>
    </w:p>
    <w:p w14:paraId="2CCA1C4F" w14:textId="77777777" w:rsidR="006C1B01" w:rsidRPr="00F9569E" w:rsidRDefault="006C1B01" w:rsidP="006C1B01">
      <w:pPr>
        <w:overflowPunct w:val="0"/>
        <w:autoSpaceDE w:val="0"/>
        <w:autoSpaceDN w:val="0"/>
        <w:adjustRightInd w:val="0"/>
        <w:spacing w:after="180"/>
        <w:ind w:right="200"/>
        <w:contextualSpacing/>
        <w:textAlignment w:val="baseline"/>
        <w:rPr>
          <w:szCs w:val="20"/>
        </w:rPr>
      </w:pPr>
      <w:r w:rsidRPr="00F9569E">
        <w:rPr>
          <w:szCs w:val="20"/>
        </w:rPr>
        <w:t xml:space="preserve">FFS: same or different options are applied for OOK-1 and OOK-4 M&gt;1. </w:t>
      </w:r>
    </w:p>
    <w:p w14:paraId="60ACBF64" w14:textId="77777777" w:rsidR="006C1B01" w:rsidRDefault="006C1B01" w:rsidP="006C1B01">
      <w:pPr>
        <w:rPr>
          <w:lang w:eastAsia="x-none"/>
        </w:rPr>
      </w:pPr>
    </w:p>
    <w:p w14:paraId="5E373E1C" w14:textId="77777777" w:rsidR="006C1B01" w:rsidRPr="005D5577" w:rsidRDefault="006C1B01" w:rsidP="006C1B01">
      <w:pPr>
        <w:rPr>
          <w:b/>
          <w:bCs/>
          <w:lang w:eastAsia="x-none"/>
        </w:rPr>
      </w:pPr>
      <w:r w:rsidRPr="005D5577">
        <w:rPr>
          <w:b/>
          <w:bCs/>
          <w:highlight w:val="green"/>
          <w:lang w:eastAsia="x-none"/>
        </w:rPr>
        <w:t>Agreement</w:t>
      </w:r>
    </w:p>
    <w:p w14:paraId="0856AFC3" w14:textId="77777777" w:rsidR="006C1B01" w:rsidRPr="00D2395B" w:rsidRDefault="006C1B01" w:rsidP="006C1B01">
      <w:pPr>
        <w:overflowPunct w:val="0"/>
        <w:autoSpaceDE w:val="0"/>
        <w:autoSpaceDN w:val="0"/>
        <w:adjustRightInd w:val="0"/>
        <w:spacing w:after="180"/>
        <w:ind w:right="200"/>
        <w:contextualSpacing/>
        <w:textAlignment w:val="baseline"/>
        <w:rPr>
          <w:szCs w:val="20"/>
        </w:rPr>
      </w:pPr>
      <w:r w:rsidRPr="00D2395B">
        <w:rPr>
          <w:szCs w:val="20"/>
        </w:rPr>
        <w:t xml:space="preserve">Update agreement in last meeting as below: </w:t>
      </w:r>
    </w:p>
    <w:p w14:paraId="00A17B6C" w14:textId="77777777" w:rsidR="006C1B01" w:rsidRDefault="006C1B01" w:rsidP="006C1B01">
      <w:pPr>
        <w:spacing w:after="220"/>
        <w:rPr>
          <w:rFonts w:eastAsia="SimSun"/>
          <w:szCs w:val="20"/>
        </w:rPr>
      </w:pPr>
      <w:r>
        <w:rPr>
          <w:rFonts w:eastAsia="SimSun"/>
          <w:szCs w:val="20"/>
        </w:rPr>
        <w:t>From RAN1 perspective, support X PRBs for LP-WUS and LP-SS with SCS 30kHz (blanked guard RBs are not included) for a channel bandwidth equal or larger than 5MHz</w:t>
      </w:r>
    </w:p>
    <w:p w14:paraId="4E089ED2" w14:textId="77777777" w:rsidR="006C1B01" w:rsidRDefault="006C1B01" w:rsidP="006C1B01">
      <w:pPr>
        <w:numPr>
          <w:ilvl w:val="0"/>
          <w:numId w:val="20"/>
        </w:numPr>
        <w:rPr>
          <w:rFonts w:eastAsia="Microsoft YaHei"/>
        </w:rPr>
      </w:pPr>
      <w:r w:rsidRPr="007426F7">
        <w:rPr>
          <w:rFonts w:eastAsia="Microsoft YaHei"/>
          <w:highlight w:val="green"/>
        </w:rPr>
        <w:t xml:space="preserve">X </w:t>
      </w:r>
      <w:r w:rsidRPr="007426F7">
        <w:rPr>
          <w:rFonts w:eastAsia="Microsoft YaHei"/>
          <w:strike/>
          <w:highlight w:val="green"/>
        </w:rPr>
        <w:t xml:space="preserve">to be </w:t>
      </w:r>
      <w:proofErr w:type="gramStart"/>
      <w:r w:rsidRPr="007426F7">
        <w:rPr>
          <w:rFonts w:eastAsia="Microsoft YaHei"/>
          <w:strike/>
          <w:highlight w:val="green"/>
        </w:rPr>
        <w:t>down-selected</w:t>
      </w:r>
      <w:proofErr w:type="gramEnd"/>
      <w:r w:rsidRPr="007426F7">
        <w:rPr>
          <w:rFonts w:eastAsia="Microsoft YaHei"/>
          <w:strike/>
          <w:highlight w:val="green"/>
        </w:rPr>
        <w:t xml:space="preserve"> between</w:t>
      </w:r>
      <w:r w:rsidRPr="007426F7">
        <w:rPr>
          <w:rFonts w:eastAsia="Microsoft YaHei"/>
          <w:highlight w:val="green"/>
        </w:rPr>
        <w:t xml:space="preserve"> </w:t>
      </w:r>
      <w:r w:rsidRPr="007426F7">
        <w:rPr>
          <w:rFonts w:eastAsia="Microsoft YaHei"/>
          <w:color w:val="FF0000"/>
          <w:highlight w:val="green"/>
        </w:rPr>
        <w:t>= 11</w:t>
      </w:r>
      <w:r w:rsidRPr="007426F7">
        <w:rPr>
          <w:rFonts w:eastAsia="Microsoft YaHei"/>
          <w:strike/>
          <w:highlight w:val="green"/>
        </w:rPr>
        <w:t xml:space="preserve"> and 12</w:t>
      </w:r>
      <w:r w:rsidRPr="007426F7">
        <w:rPr>
          <w:rFonts w:eastAsia="Microsoft YaHei"/>
          <w:highlight w:val="green"/>
        </w:rPr>
        <w:t xml:space="preserve"> PRBs</w:t>
      </w:r>
      <w:r>
        <w:rPr>
          <w:rFonts w:eastAsia="Microsoft YaHei"/>
        </w:rPr>
        <w:t xml:space="preserve">  </w:t>
      </w:r>
    </w:p>
    <w:p w14:paraId="3BC1CE29" w14:textId="77777777" w:rsidR="006C1B01" w:rsidRPr="007426F7" w:rsidRDefault="006C1B01" w:rsidP="006C1B01">
      <w:pPr>
        <w:numPr>
          <w:ilvl w:val="0"/>
          <w:numId w:val="20"/>
        </w:numPr>
        <w:rPr>
          <w:rFonts w:eastAsia="Microsoft YaHei"/>
        </w:rPr>
      </w:pPr>
      <w:r w:rsidRPr="007426F7">
        <w:rPr>
          <w:rFonts w:eastAsia="Microsoft YaHei"/>
        </w:rPr>
        <w:t>FFS if other number of PRBs needed, for LP-SS and LP-WUS with a channel bandwidth equal or less than 5MHz</w:t>
      </w:r>
    </w:p>
    <w:p w14:paraId="150EC11B" w14:textId="77777777" w:rsidR="006C1B01" w:rsidRPr="000869E8" w:rsidRDefault="006C1B01" w:rsidP="006C1B01">
      <w:pPr>
        <w:rPr>
          <w:rFonts w:eastAsia="Microsoft YaHei"/>
        </w:rPr>
      </w:pPr>
      <w:r w:rsidRPr="007426F7">
        <w:rPr>
          <w:rFonts w:eastAsia="Microsoft YaHei"/>
        </w:rPr>
        <w:t>FFS: Whether the above is applicable to FR2</w:t>
      </w:r>
    </w:p>
    <w:p w14:paraId="7212E3D9" w14:textId="77777777" w:rsidR="006C1B01" w:rsidRPr="00D2395B" w:rsidRDefault="006C1B01" w:rsidP="006C1B01">
      <w:pPr>
        <w:rPr>
          <w:lang w:eastAsia="x-none"/>
        </w:rPr>
      </w:pPr>
    </w:p>
    <w:p w14:paraId="59BC0121" w14:textId="77777777" w:rsidR="006C1B01" w:rsidRDefault="006C1B01" w:rsidP="006C1B01">
      <w:pPr>
        <w:rPr>
          <w:lang w:eastAsia="x-none"/>
        </w:rPr>
      </w:pPr>
    </w:p>
    <w:p w14:paraId="1C842E3A" w14:textId="77777777" w:rsidR="006C1B01" w:rsidRPr="005D5577" w:rsidRDefault="006C1B01" w:rsidP="006C1B01">
      <w:pPr>
        <w:rPr>
          <w:b/>
          <w:bCs/>
          <w:lang w:eastAsia="x-none"/>
        </w:rPr>
      </w:pPr>
      <w:r w:rsidRPr="005D5577">
        <w:rPr>
          <w:b/>
          <w:bCs/>
          <w:highlight w:val="green"/>
          <w:lang w:eastAsia="x-none"/>
        </w:rPr>
        <w:t>Agreement</w:t>
      </w:r>
    </w:p>
    <w:p w14:paraId="15EE1561" w14:textId="77777777" w:rsidR="006C1B01" w:rsidRPr="00B3141A" w:rsidRDefault="006C1B01" w:rsidP="006C1B01">
      <w:pPr>
        <w:rPr>
          <w:lang w:eastAsia="ko-KR"/>
        </w:rPr>
      </w:pPr>
      <w:r w:rsidRPr="000D4D46">
        <w:rPr>
          <w:lang w:eastAsia="ko-KR"/>
        </w:rPr>
        <w:t>Further down-select the number of binary LP-SS sequences for the ‘ON-OFF’ pattern:</w:t>
      </w:r>
    </w:p>
    <w:p w14:paraId="69B6E774" w14:textId="77777777" w:rsidR="006C1B01" w:rsidRDefault="006C1B01" w:rsidP="006C1B01">
      <w:pPr>
        <w:numPr>
          <w:ilvl w:val="0"/>
          <w:numId w:val="17"/>
        </w:numPr>
        <w:overflowPunct w:val="0"/>
        <w:autoSpaceDE w:val="0"/>
        <w:autoSpaceDN w:val="0"/>
        <w:adjustRightInd w:val="0"/>
        <w:spacing w:after="180"/>
        <w:contextualSpacing/>
        <w:textAlignment w:val="baseline"/>
        <w:rPr>
          <w:szCs w:val="20"/>
        </w:rPr>
      </w:pPr>
      <w:r>
        <w:rPr>
          <w:szCs w:val="20"/>
        </w:rPr>
        <w:t xml:space="preserve">3 </w:t>
      </w:r>
    </w:p>
    <w:p w14:paraId="28DA3657" w14:textId="77777777" w:rsidR="006C1B01" w:rsidRDefault="006C1B01" w:rsidP="006C1B01">
      <w:pPr>
        <w:numPr>
          <w:ilvl w:val="0"/>
          <w:numId w:val="17"/>
        </w:numPr>
        <w:overflowPunct w:val="0"/>
        <w:autoSpaceDE w:val="0"/>
        <w:autoSpaceDN w:val="0"/>
        <w:adjustRightInd w:val="0"/>
        <w:spacing w:after="180"/>
        <w:contextualSpacing/>
        <w:textAlignment w:val="baseline"/>
        <w:rPr>
          <w:szCs w:val="20"/>
        </w:rPr>
      </w:pPr>
      <w:r>
        <w:rPr>
          <w:szCs w:val="20"/>
        </w:rPr>
        <w:t xml:space="preserve">4 </w:t>
      </w:r>
    </w:p>
    <w:p w14:paraId="56638258" w14:textId="77777777" w:rsidR="006C1B01" w:rsidRDefault="006C1B01" w:rsidP="006C1B01">
      <w:pPr>
        <w:numPr>
          <w:ilvl w:val="0"/>
          <w:numId w:val="17"/>
        </w:numPr>
        <w:overflowPunct w:val="0"/>
        <w:autoSpaceDE w:val="0"/>
        <w:autoSpaceDN w:val="0"/>
        <w:adjustRightInd w:val="0"/>
        <w:spacing w:after="180"/>
        <w:contextualSpacing/>
        <w:textAlignment w:val="baseline"/>
        <w:rPr>
          <w:szCs w:val="20"/>
        </w:rPr>
      </w:pPr>
      <w:r>
        <w:rPr>
          <w:szCs w:val="20"/>
        </w:rPr>
        <w:t xml:space="preserve">8 </w:t>
      </w:r>
    </w:p>
    <w:p w14:paraId="428C4289" w14:textId="77777777" w:rsidR="006C1B01" w:rsidRDefault="006C1B01" w:rsidP="006C1B01">
      <w:pPr>
        <w:numPr>
          <w:ilvl w:val="0"/>
          <w:numId w:val="17"/>
        </w:numPr>
        <w:overflowPunct w:val="0"/>
        <w:autoSpaceDE w:val="0"/>
        <w:autoSpaceDN w:val="0"/>
        <w:adjustRightInd w:val="0"/>
        <w:spacing w:after="180"/>
        <w:contextualSpacing/>
        <w:textAlignment w:val="baseline"/>
        <w:rPr>
          <w:szCs w:val="20"/>
        </w:rPr>
      </w:pPr>
      <w:r>
        <w:rPr>
          <w:szCs w:val="20"/>
        </w:rPr>
        <w:t>16</w:t>
      </w:r>
    </w:p>
    <w:p w14:paraId="19E15012" w14:textId="77777777" w:rsidR="006C1B01" w:rsidRDefault="006C1B01" w:rsidP="006C1B01">
      <w:pPr>
        <w:rPr>
          <w:lang w:eastAsia="x-none"/>
        </w:rPr>
      </w:pPr>
    </w:p>
    <w:p w14:paraId="73C99542" w14:textId="77777777" w:rsidR="006C1B01" w:rsidRPr="005D5577" w:rsidRDefault="006C1B01" w:rsidP="006C1B01">
      <w:pPr>
        <w:rPr>
          <w:b/>
          <w:bCs/>
          <w:lang w:eastAsia="x-none"/>
        </w:rPr>
      </w:pPr>
      <w:r w:rsidRPr="005D5577">
        <w:rPr>
          <w:b/>
          <w:bCs/>
          <w:highlight w:val="green"/>
          <w:lang w:eastAsia="x-none"/>
        </w:rPr>
        <w:t>Agreement</w:t>
      </w:r>
    </w:p>
    <w:p w14:paraId="176FF333" w14:textId="77777777" w:rsidR="006C1B01" w:rsidRPr="00BF16F4" w:rsidRDefault="006C1B01" w:rsidP="006C1B01">
      <w:pPr>
        <w:rPr>
          <w:lang w:eastAsia="ko-KR"/>
        </w:rPr>
      </w:pPr>
      <w:r w:rsidRPr="00BF16F4">
        <w:rPr>
          <w:lang w:eastAsia="ko-KR"/>
        </w:rPr>
        <w:t>For the binary LP-SS sequence type for the ‘ON-OFF’ pattern</w:t>
      </w:r>
      <w:r>
        <w:rPr>
          <w:lang w:eastAsia="ko-KR"/>
        </w:rPr>
        <w:t xml:space="preserve"> in a LP-SS</w:t>
      </w:r>
      <w:r w:rsidRPr="00BF16F4">
        <w:rPr>
          <w:lang w:eastAsia="ko-KR"/>
        </w:rPr>
        <w:t>, further down-selection from the following:</w:t>
      </w:r>
    </w:p>
    <w:p w14:paraId="3CD1A67F" w14:textId="77777777" w:rsidR="006C1B01" w:rsidRPr="00B3141A" w:rsidRDefault="006C1B01" w:rsidP="006C1B01">
      <w:pPr>
        <w:numPr>
          <w:ilvl w:val="0"/>
          <w:numId w:val="17"/>
        </w:numPr>
        <w:overflowPunct w:val="0"/>
        <w:autoSpaceDE w:val="0"/>
        <w:autoSpaceDN w:val="0"/>
        <w:adjustRightInd w:val="0"/>
        <w:spacing w:after="180"/>
        <w:contextualSpacing/>
        <w:textAlignment w:val="baseline"/>
        <w:rPr>
          <w:szCs w:val="20"/>
        </w:rPr>
      </w:pPr>
      <w:r w:rsidRPr="00B3141A">
        <w:rPr>
          <w:szCs w:val="20"/>
        </w:rPr>
        <w:t>Gold sequence</w:t>
      </w:r>
    </w:p>
    <w:p w14:paraId="51ED2E1A" w14:textId="77777777" w:rsidR="006C1B01" w:rsidRPr="00B3141A" w:rsidRDefault="006C1B01" w:rsidP="006C1B01">
      <w:pPr>
        <w:numPr>
          <w:ilvl w:val="0"/>
          <w:numId w:val="17"/>
        </w:numPr>
        <w:overflowPunct w:val="0"/>
        <w:autoSpaceDE w:val="0"/>
        <w:autoSpaceDN w:val="0"/>
        <w:adjustRightInd w:val="0"/>
        <w:spacing w:after="180"/>
        <w:contextualSpacing/>
        <w:textAlignment w:val="baseline"/>
        <w:rPr>
          <w:szCs w:val="20"/>
        </w:rPr>
      </w:pPr>
      <w:r w:rsidRPr="00B3141A">
        <w:rPr>
          <w:szCs w:val="20"/>
        </w:rPr>
        <w:t>M sequence</w:t>
      </w:r>
    </w:p>
    <w:p w14:paraId="130E7EBA" w14:textId="77777777" w:rsidR="006C1B01" w:rsidRPr="00B3141A" w:rsidRDefault="006C1B01" w:rsidP="006C1B01">
      <w:pPr>
        <w:numPr>
          <w:ilvl w:val="0"/>
          <w:numId w:val="17"/>
        </w:numPr>
        <w:overflowPunct w:val="0"/>
        <w:autoSpaceDE w:val="0"/>
        <w:autoSpaceDN w:val="0"/>
        <w:adjustRightInd w:val="0"/>
        <w:spacing w:after="180"/>
        <w:contextualSpacing/>
        <w:textAlignment w:val="baseline"/>
        <w:rPr>
          <w:szCs w:val="20"/>
        </w:rPr>
      </w:pPr>
      <w:r w:rsidRPr="00B3141A">
        <w:rPr>
          <w:szCs w:val="20"/>
        </w:rPr>
        <w:t>Computer searched sequence</w:t>
      </w:r>
    </w:p>
    <w:p w14:paraId="2E2072E6" w14:textId="77777777" w:rsidR="006C1B01" w:rsidRPr="00B3141A" w:rsidRDefault="006C1B01" w:rsidP="006C1B01">
      <w:pPr>
        <w:numPr>
          <w:ilvl w:val="0"/>
          <w:numId w:val="17"/>
        </w:numPr>
        <w:overflowPunct w:val="0"/>
        <w:autoSpaceDE w:val="0"/>
        <w:autoSpaceDN w:val="0"/>
        <w:adjustRightInd w:val="0"/>
        <w:spacing w:after="180"/>
        <w:contextualSpacing/>
        <w:textAlignment w:val="baseline"/>
        <w:rPr>
          <w:szCs w:val="20"/>
        </w:rPr>
      </w:pPr>
      <w:r w:rsidRPr="00B3141A">
        <w:rPr>
          <w:szCs w:val="20"/>
        </w:rPr>
        <w:t>FFS: the length of LP-SS sequence</w:t>
      </w:r>
    </w:p>
    <w:p w14:paraId="2DE4A66A" w14:textId="77777777" w:rsidR="006C1B01" w:rsidRPr="00023D8C" w:rsidRDefault="006C1B01" w:rsidP="006C1B01">
      <w:pPr>
        <w:rPr>
          <w:lang w:eastAsia="x-none"/>
        </w:rPr>
      </w:pPr>
    </w:p>
    <w:p w14:paraId="37D10793" w14:textId="77777777" w:rsidR="006C1B01" w:rsidRDefault="006C1B01" w:rsidP="006C1B01">
      <w:pPr>
        <w:rPr>
          <w:lang w:eastAsia="x-none"/>
        </w:rPr>
      </w:pPr>
    </w:p>
    <w:p w14:paraId="691C6EC9" w14:textId="77777777" w:rsidR="006C1B01" w:rsidRPr="005D5577" w:rsidRDefault="006C1B01" w:rsidP="006C1B01">
      <w:pPr>
        <w:rPr>
          <w:b/>
          <w:bCs/>
          <w:lang w:eastAsia="x-none"/>
        </w:rPr>
      </w:pPr>
      <w:r w:rsidRPr="005D5577">
        <w:rPr>
          <w:b/>
          <w:bCs/>
          <w:highlight w:val="green"/>
          <w:lang w:eastAsia="x-none"/>
        </w:rPr>
        <w:t>Agreement</w:t>
      </w:r>
    </w:p>
    <w:p w14:paraId="02D313CD" w14:textId="77777777" w:rsidR="006C1B01" w:rsidRPr="00F33942" w:rsidRDefault="006C1B01" w:rsidP="006C1B01">
      <w:r w:rsidRPr="00F33942">
        <w:t>The following SNR values for LP-WUR are reported by companies to achieve coverage of PUSCH for message3 for difference noise figures</w:t>
      </w:r>
      <w:r>
        <w:t xml:space="preserve"> for calibration purposes</w:t>
      </w:r>
      <w:r w:rsidRPr="00F33942">
        <w:t>:</w:t>
      </w:r>
    </w:p>
    <w:p w14:paraId="76AB5FD5" w14:textId="77777777" w:rsidR="006C1B01" w:rsidRPr="00296F32" w:rsidRDefault="006C1B01" w:rsidP="006C1B01">
      <w:pPr>
        <w:numPr>
          <w:ilvl w:val="0"/>
          <w:numId w:val="12"/>
        </w:numPr>
        <w:ind w:left="360"/>
        <w:rPr>
          <w:rFonts w:eastAsia="Microsoft YaHei"/>
          <w:iCs/>
          <w:szCs w:val="20"/>
        </w:rPr>
      </w:pPr>
      <w:r w:rsidRPr="00296F32">
        <w:rPr>
          <w:rFonts w:eastAsia="Microsoft YaHei"/>
          <w:iCs/>
          <w:szCs w:val="20"/>
        </w:rPr>
        <w:t>NF of LR = NF of MR+ 8dB: the reported SNR value range is [-9.05,2.94] dB</w:t>
      </w:r>
    </w:p>
    <w:p w14:paraId="27886FB6" w14:textId="77777777" w:rsidR="006C1B01" w:rsidRDefault="006C1B01" w:rsidP="006C1B01">
      <w:pPr>
        <w:numPr>
          <w:ilvl w:val="0"/>
          <w:numId w:val="12"/>
        </w:numPr>
        <w:ind w:left="360"/>
        <w:rPr>
          <w:rFonts w:eastAsia="Microsoft YaHei"/>
          <w:iCs/>
          <w:szCs w:val="20"/>
        </w:rPr>
      </w:pPr>
      <w:r w:rsidRPr="00296F32">
        <w:rPr>
          <w:rFonts w:eastAsia="Microsoft YaHei"/>
          <w:iCs/>
          <w:szCs w:val="20"/>
        </w:rPr>
        <w:t xml:space="preserve">NF of LR = NF of MR+ 5dB: </w:t>
      </w:r>
      <w:r w:rsidRPr="00296F32">
        <w:rPr>
          <w:rFonts w:eastAsia="Microsoft YaHei" w:hint="eastAsia"/>
          <w:iCs/>
          <w:szCs w:val="20"/>
        </w:rPr>
        <w:t xml:space="preserve"> </w:t>
      </w:r>
      <w:r w:rsidRPr="00296F32">
        <w:rPr>
          <w:rFonts w:eastAsia="Microsoft YaHei"/>
          <w:iCs/>
          <w:szCs w:val="20"/>
        </w:rPr>
        <w:t>the reported SNR value range is [-6.5, 5.58] dB</w:t>
      </w:r>
    </w:p>
    <w:p w14:paraId="383250F1" w14:textId="77777777" w:rsidR="006C1B01" w:rsidRPr="00296F32" w:rsidRDefault="006C1B01" w:rsidP="006C1B01">
      <w:pPr>
        <w:numPr>
          <w:ilvl w:val="0"/>
          <w:numId w:val="12"/>
        </w:numPr>
        <w:ind w:left="360"/>
        <w:rPr>
          <w:rFonts w:eastAsia="Microsoft YaHei"/>
          <w:iCs/>
          <w:szCs w:val="20"/>
        </w:rPr>
      </w:pPr>
      <w:r>
        <w:rPr>
          <w:rFonts w:eastAsia="Microsoft YaHei" w:hint="eastAsia"/>
          <w:iCs/>
          <w:szCs w:val="20"/>
        </w:rPr>
        <w:t>N</w:t>
      </w:r>
      <w:r>
        <w:rPr>
          <w:rFonts w:eastAsia="Microsoft YaHei"/>
          <w:iCs/>
          <w:szCs w:val="20"/>
        </w:rPr>
        <w:t xml:space="preserve">F </w:t>
      </w:r>
      <w:r w:rsidRPr="00804D23">
        <w:rPr>
          <w:rFonts w:eastAsia="Microsoft YaHei"/>
          <w:iCs/>
          <w:szCs w:val="20"/>
        </w:rPr>
        <w:t>of LR = NF of MR+ 2dB: the reported SNR value range is [-4.04,7.95] dB</w:t>
      </w:r>
    </w:p>
    <w:p w14:paraId="7D57ED63" w14:textId="77777777" w:rsidR="006C1B01" w:rsidRPr="003C2822" w:rsidRDefault="006C1B01" w:rsidP="006C1B01">
      <w:pPr>
        <w:numPr>
          <w:ilvl w:val="0"/>
          <w:numId w:val="12"/>
        </w:numPr>
        <w:ind w:left="360"/>
        <w:rPr>
          <w:rFonts w:eastAsia="Microsoft YaHei"/>
          <w:iCs/>
          <w:szCs w:val="20"/>
        </w:rPr>
      </w:pPr>
      <w:r w:rsidRPr="003C2822">
        <w:rPr>
          <w:rFonts w:eastAsia="Microsoft YaHei" w:hint="eastAsia"/>
          <w:iCs/>
          <w:szCs w:val="20"/>
        </w:rPr>
        <w:t>N</w:t>
      </w:r>
      <w:r w:rsidRPr="003C2822">
        <w:rPr>
          <w:rFonts w:eastAsia="Microsoft YaHei"/>
          <w:iCs/>
          <w:szCs w:val="20"/>
        </w:rPr>
        <w:t xml:space="preserve">ote </w:t>
      </w:r>
      <w:r>
        <w:rPr>
          <w:rFonts w:eastAsia="Microsoft YaHei"/>
          <w:iCs/>
          <w:szCs w:val="20"/>
        </w:rPr>
        <w:t>1</w:t>
      </w:r>
      <w:r w:rsidRPr="003C2822">
        <w:rPr>
          <w:rFonts w:eastAsia="Microsoft YaHei"/>
          <w:iCs/>
          <w:szCs w:val="20"/>
        </w:rPr>
        <w:t>: The above is observed based on the following assumptions used for calibration</w:t>
      </w:r>
      <w:r>
        <w:rPr>
          <w:rFonts w:eastAsia="Microsoft YaHei"/>
          <w:iCs/>
          <w:szCs w:val="20"/>
        </w:rPr>
        <w:t>:</w:t>
      </w:r>
    </w:p>
    <w:p w14:paraId="313AE5E1" w14:textId="77777777" w:rsidR="006C1B01" w:rsidRPr="003C2822" w:rsidRDefault="006C1B01" w:rsidP="006C1B01">
      <w:pPr>
        <w:ind w:leftChars="400" w:left="800"/>
        <w:rPr>
          <w:rFonts w:eastAsia="Microsoft YaHei"/>
          <w:iCs/>
          <w:szCs w:val="20"/>
        </w:rPr>
      </w:pPr>
      <w:r w:rsidRPr="003C2822">
        <w:rPr>
          <w:rFonts w:eastAsia="Microsoft YaHei"/>
          <w:iCs/>
          <w:szCs w:val="20"/>
        </w:rPr>
        <w:t>-</w:t>
      </w:r>
      <w:r w:rsidRPr="003C2822">
        <w:rPr>
          <w:rFonts w:eastAsia="Microsoft YaHei"/>
          <w:iCs/>
          <w:szCs w:val="20"/>
        </w:rPr>
        <w:tab/>
        <w:t>Carrier frequency: 2.6 GHz</w:t>
      </w:r>
    </w:p>
    <w:p w14:paraId="3B91A668" w14:textId="77777777" w:rsidR="006C1B01" w:rsidRPr="003C2822" w:rsidRDefault="006C1B01" w:rsidP="006C1B01">
      <w:pPr>
        <w:ind w:leftChars="400" w:left="800"/>
        <w:rPr>
          <w:rFonts w:eastAsia="Microsoft YaHei"/>
          <w:iCs/>
          <w:szCs w:val="20"/>
        </w:rPr>
      </w:pPr>
      <w:r w:rsidRPr="003C2822">
        <w:rPr>
          <w:rFonts w:eastAsia="Microsoft YaHei"/>
          <w:iCs/>
          <w:szCs w:val="20"/>
        </w:rPr>
        <w:t>-</w:t>
      </w:r>
      <w:r w:rsidRPr="003C2822">
        <w:rPr>
          <w:rFonts w:eastAsia="Microsoft YaHei"/>
          <w:iCs/>
          <w:szCs w:val="20"/>
        </w:rPr>
        <w:tab/>
        <w:t>The number of Tx chains: 1</w:t>
      </w:r>
    </w:p>
    <w:p w14:paraId="5DA9AA10" w14:textId="77777777" w:rsidR="006C1B01" w:rsidRPr="003C2822" w:rsidRDefault="006C1B01" w:rsidP="006C1B01">
      <w:pPr>
        <w:ind w:leftChars="400" w:left="800"/>
        <w:rPr>
          <w:rFonts w:eastAsia="Microsoft YaHei"/>
          <w:iCs/>
          <w:szCs w:val="20"/>
        </w:rPr>
      </w:pPr>
      <w:r w:rsidRPr="003C2822">
        <w:rPr>
          <w:rFonts w:eastAsia="Microsoft YaHei"/>
          <w:iCs/>
          <w:szCs w:val="20"/>
        </w:rPr>
        <w:t>-</w:t>
      </w:r>
      <w:r w:rsidRPr="003C2822">
        <w:rPr>
          <w:rFonts w:eastAsia="Microsoft YaHei"/>
          <w:iCs/>
          <w:szCs w:val="20"/>
        </w:rPr>
        <w:tab/>
        <w:t>MIL of MSG 3: use the average one in R17 coverage, i.e.,153.51 dB for non-redcap UE</w:t>
      </w:r>
    </w:p>
    <w:p w14:paraId="50EE1030" w14:textId="77777777" w:rsidR="006C1B01" w:rsidRPr="003C2822" w:rsidRDefault="006C1B01" w:rsidP="006C1B01">
      <w:pPr>
        <w:ind w:leftChars="400" w:left="800"/>
        <w:rPr>
          <w:rFonts w:eastAsia="Microsoft YaHei"/>
          <w:iCs/>
          <w:szCs w:val="20"/>
        </w:rPr>
      </w:pPr>
      <w:r w:rsidRPr="003C2822">
        <w:rPr>
          <w:rFonts w:eastAsia="Microsoft YaHei"/>
          <w:iCs/>
          <w:szCs w:val="20"/>
        </w:rPr>
        <w:t>-</w:t>
      </w:r>
      <w:r w:rsidRPr="003C2822">
        <w:rPr>
          <w:rFonts w:eastAsia="Microsoft YaHei"/>
          <w:iCs/>
          <w:szCs w:val="20"/>
        </w:rPr>
        <w:tab/>
        <w:t>Transmit antenna gain correction factors for WUS: up to company report</w:t>
      </w:r>
    </w:p>
    <w:p w14:paraId="57EFDC40" w14:textId="77777777" w:rsidR="006C1B01" w:rsidRPr="00296F32" w:rsidRDefault="006C1B01" w:rsidP="006C1B01">
      <w:pPr>
        <w:ind w:leftChars="400" w:left="800"/>
        <w:rPr>
          <w:rFonts w:eastAsia="Microsoft YaHei"/>
          <w:iCs/>
          <w:szCs w:val="20"/>
        </w:rPr>
      </w:pPr>
      <w:r w:rsidRPr="003C2822">
        <w:rPr>
          <w:rFonts w:eastAsia="Microsoft YaHei"/>
          <w:iCs/>
          <w:szCs w:val="20"/>
        </w:rPr>
        <w:t>-</w:t>
      </w:r>
      <w:r w:rsidRPr="003C2822">
        <w:rPr>
          <w:rFonts w:eastAsia="Microsoft YaHei"/>
          <w:iCs/>
          <w:szCs w:val="20"/>
        </w:rPr>
        <w:tab/>
        <w:t>Noise Figure: All three values +2dB, +5dB, +8dB on top of NF of MR (7dB) are to be reported, SNR for different assumptions on NF are determined separately</w:t>
      </w:r>
    </w:p>
    <w:p w14:paraId="27E162C9" w14:textId="77777777" w:rsidR="006C1B01" w:rsidRDefault="006C1B01" w:rsidP="006C1B01"/>
    <w:p w14:paraId="0C978334" w14:textId="77777777" w:rsidR="006C1B01" w:rsidRPr="005D5577" w:rsidRDefault="006C1B01" w:rsidP="006C1B01">
      <w:pPr>
        <w:rPr>
          <w:b/>
          <w:bCs/>
          <w:lang w:eastAsia="x-none"/>
        </w:rPr>
      </w:pPr>
      <w:r w:rsidRPr="005D5577">
        <w:rPr>
          <w:b/>
          <w:bCs/>
          <w:highlight w:val="green"/>
          <w:lang w:eastAsia="x-none"/>
        </w:rPr>
        <w:t>Agreement</w:t>
      </w:r>
    </w:p>
    <w:p w14:paraId="2B910EA0" w14:textId="77777777" w:rsidR="006C1B01" w:rsidRPr="00F33942" w:rsidRDefault="006C1B01" w:rsidP="006C1B01">
      <w:r w:rsidRPr="00F33942">
        <w:t xml:space="preserve">For evaluation of LP-WUS and LP-SS design to achieve coverage of PUSCH for message3 from RAN1 perspective, at least the following SNR values should be considered: </w:t>
      </w:r>
    </w:p>
    <w:p w14:paraId="76EAD475" w14:textId="77777777" w:rsidR="006C1B01" w:rsidRDefault="006C1B01" w:rsidP="006C1B01">
      <w:pPr>
        <w:numPr>
          <w:ilvl w:val="0"/>
          <w:numId w:val="12"/>
        </w:numPr>
        <w:ind w:left="360"/>
        <w:rPr>
          <w:rFonts w:eastAsia="Microsoft YaHei"/>
          <w:iCs/>
          <w:szCs w:val="20"/>
        </w:rPr>
      </w:pPr>
      <w:r>
        <w:rPr>
          <w:rFonts w:eastAsia="Microsoft YaHei" w:hint="eastAsia"/>
          <w:iCs/>
          <w:szCs w:val="20"/>
        </w:rPr>
        <w:t>S</w:t>
      </w:r>
      <w:r>
        <w:rPr>
          <w:rFonts w:eastAsia="Microsoft YaHei"/>
          <w:iCs/>
          <w:szCs w:val="20"/>
        </w:rPr>
        <w:t xml:space="preserve">NR=-3dB for </w:t>
      </w:r>
      <w:r w:rsidRPr="00D9052E">
        <w:rPr>
          <w:rFonts w:eastAsia="Microsoft YaHei"/>
          <w:iCs/>
          <w:szCs w:val="20"/>
        </w:rPr>
        <w:t>NF</w:t>
      </w:r>
      <w:r>
        <w:rPr>
          <w:rFonts w:eastAsia="Microsoft YaHei"/>
          <w:iCs/>
          <w:szCs w:val="20"/>
        </w:rPr>
        <w:t xml:space="preserve"> of LR = NF of </w:t>
      </w:r>
      <w:r w:rsidRPr="00D9052E">
        <w:rPr>
          <w:rFonts w:eastAsia="Microsoft YaHei"/>
          <w:iCs/>
          <w:szCs w:val="20"/>
        </w:rPr>
        <w:t>MR+ 8dB</w:t>
      </w:r>
    </w:p>
    <w:p w14:paraId="29E57F85" w14:textId="77777777" w:rsidR="006C1B01" w:rsidRDefault="006C1B01" w:rsidP="006C1B01">
      <w:pPr>
        <w:numPr>
          <w:ilvl w:val="0"/>
          <w:numId w:val="12"/>
        </w:numPr>
        <w:ind w:left="360"/>
        <w:rPr>
          <w:rFonts w:eastAsia="Microsoft YaHei"/>
          <w:iCs/>
          <w:szCs w:val="20"/>
        </w:rPr>
      </w:pPr>
      <w:r>
        <w:rPr>
          <w:rFonts w:eastAsia="Microsoft YaHei" w:hint="eastAsia"/>
          <w:iCs/>
          <w:szCs w:val="20"/>
        </w:rPr>
        <w:t>S</w:t>
      </w:r>
      <w:r>
        <w:rPr>
          <w:rFonts w:eastAsia="Microsoft YaHei"/>
          <w:iCs/>
          <w:szCs w:val="20"/>
        </w:rPr>
        <w:t xml:space="preserve">NR= </w:t>
      </w:r>
      <w:r w:rsidRPr="00D9052E">
        <w:rPr>
          <w:rFonts w:eastAsia="Microsoft YaHei"/>
          <w:iCs/>
          <w:szCs w:val="20"/>
        </w:rPr>
        <w:t>-0.</w:t>
      </w:r>
      <w:r>
        <w:rPr>
          <w:rFonts w:eastAsia="Microsoft YaHei"/>
          <w:iCs/>
          <w:szCs w:val="20"/>
        </w:rPr>
        <w:t xml:space="preserve">5dB for </w:t>
      </w:r>
      <w:r w:rsidRPr="00D9052E">
        <w:rPr>
          <w:rFonts w:eastAsia="Microsoft YaHei"/>
          <w:iCs/>
          <w:szCs w:val="20"/>
        </w:rPr>
        <w:t xml:space="preserve">NF of LR = NF of MR+ </w:t>
      </w:r>
      <w:r>
        <w:rPr>
          <w:rFonts w:eastAsia="Microsoft YaHei"/>
          <w:iCs/>
          <w:szCs w:val="20"/>
        </w:rPr>
        <w:t>5</w:t>
      </w:r>
      <w:r w:rsidRPr="00D9052E">
        <w:rPr>
          <w:rFonts w:eastAsia="Microsoft YaHei"/>
          <w:iCs/>
          <w:szCs w:val="20"/>
        </w:rPr>
        <w:t>dB</w:t>
      </w:r>
    </w:p>
    <w:p w14:paraId="6459E443" w14:textId="77777777" w:rsidR="006C1B01" w:rsidRDefault="006C1B01" w:rsidP="006C1B01">
      <w:pPr>
        <w:numPr>
          <w:ilvl w:val="0"/>
          <w:numId w:val="12"/>
        </w:numPr>
        <w:ind w:left="360"/>
        <w:rPr>
          <w:rFonts w:eastAsia="Microsoft YaHei"/>
          <w:iCs/>
          <w:szCs w:val="20"/>
        </w:rPr>
      </w:pPr>
      <w:r>
        <w:rPr>
          <w:rFonts w:eastAsia="Microsoft YaHei" w:hint="eastAsia"/>
          <w:iCs/>
          <w:szCs w:val="20"/>
        </w:rPr>
        <w:t>S</w:t>
      </w:r>
      <w:r>
        <w:rPr>
          <w:rFonts w:eastAsia="Microsoft YaHei"/>
          <w:iCs/>
          <w:szCs w:val="20"/>
        </w:rPr>
        <w:t xml:space="preserve">NR=2dB for </w:t>
      </w:r>
      <w:r w:rsidRPr="00D9052E">
        <w:rPr>
          <w:rFonts w:eastAsia="Microsoft YaHei"/>
          <w:iCs/>
          <w:szCs w:val="20"/>
        </w:rPr>
        <w:t>NF</w:t>
      </w:r>
      <w:r>
        <w:rPr>
          <w:rFonts w:eastAsia="Microsoft YaHei"/>
          <w:iCs/>
          <w:szCs w:val="20"/>
        </w:rPr>
        <w:t xml:space="preserve"> of LR = NF of </w:t>
      </w:r>
      <w:r w:rsidRPr="00D9052E">
        <w:rPr>
          <w:rFonts w:eastAsia="Microsoft YaHei"/>
          <w:iCs/>
          <w:szCs w:val="20"/>
        </w:rPr>
        <w:t xml:space="preserve">MR+ </w:t>
      </w:r>
      <w:r>
        <w:rPr>
          <w:rFonts w:eastAsia="Microsoft YaHei"/>
          <w:iCs/>
          <w:szCs w:val="20"/>
        </w:rPr>
        <w:t>2dB</w:t>
      </w:r>
    </w:p>
    <w:p w14:paraId="6796BB19" w14:textId="77777777" w:rsidR="006C1B01" w:rsidRPr="00972F50" w:rsidRDefault="006C1B01" w:rsidP="006C1B01">
      <w:pPr>
        <w:numPr>
          <w:ilvl w:val="0"/>
          <w:numId w:val="12"/>
        </w:numPr>
        <w:ind w:left="360"/>
        <w:rPr>
          <w:rFonts w:eastAsia="Microsoft YaHei"/>
          <w:iCs/>
        </w:rPr>
      </w:pPr>
      <w:r w:rsidRPr="00296F32">
        <w:rPr>
          <w:rFonts w:eastAsia="Microsoft YaHei"/>
          <w:iCs/>
          <w:szCs w:val="20"/>
        </w:rPr>
        <w:t>Note 1: The NF of MR is assumed as 7dB</w:t>
      </w:r>
    </w:p>
    <w:p w14:paraId="1C94A957" w14:textId="77777777" w:rsidR="006C1B01" w:rsidRPr="00EB4064" w:rsidRDefault="006C1B01" w:rsidP="006C1B01">
      <w:pPr>
        <w:rPr>
          <w:lang w:eastAsia="x-none"/>
        </w:rPr>
      </w:pPr>
    </w:p>
    <w:p w14:paraId="0E3140BB" w14:textId="77777777" w:rsidR="006C1B01" w:rsidRPr="005D5577" w:rsidRDefault="006C1B01" w:rsidP="006C1B01">
      <w:pPr>
        <w:rPr>
          <w:b/>
          <w:bCs/>
          <w:lang w:eastAsia="x-none"/>
        </w:rPr>
      </w:pPr>
      <w:r w:rsidRPr="005D5577">
        <w:rPr>
          <w:b/>
          <w:bCs/>
          <w:highlight w:val="green"/>
          <w:lang w:eastAsia="x-none"/>
        </w:rPr>
        <w:t>Agreement</w:t>
      </w:r>
    </w:p>
    <w:p w14:paraId="128CFC69" w14:textId="77777777" w:rsidR="006C1B01" w:rsidRPr="00F33942" w:rsidRDefault="006C1B01" w:rsidP="006C1B01">
      <w:r w:rsidRPr="00F33942">
        <w:t>For RRC idle/inactive state, down-select among the following options</w:t>
      </w:r>
      <w:r>
        <w:t xml:space="preserve"> for at least indicating subgroup information using LP-WUS</w:t>
      </w:r>
      <w:r w:rsidRPr="00F33942">
        <w:t>:</w:t>
      </w:r>
    </w:p>
    <w:p w14:paraId="45BBFDA5" w14:textId="77777777" w:rsidR="006C1B01" w:rsidRPr="00E26254" w:rsidRDefault="006C1B01" w:rsidP="006C1B01">
      <w:pPr>
        <w:numPr>
          <w:ilvl w:val="0"/>
          <w:numId w:val="21"/>
        </w:numPr>
        <w:tabs>
          <w:tab w:val="clear" w:pos="720"/>
        </w:tabs>
        <w:ind w:leftChars="-20" w:left="320"/>
      </w:pPr>
      <w:r>
        <w:t xml:space="preserve">Option 1: A LP-WUS indicates a bitmap with each bit corresponding to one subgroup of N subgroups </w:t>
      </w:r>
      <w:r w:rsidRPr="00E26254">
        <w:t>for part</w:t>
      </w:r>
      <w:r>
        <w:t xml:space="preserve"> of</w:t>
      </w:r>
      <w:r w:rsidRPr="00E26254">
        <w:t>, one or more PO</w:t>
      </w:r>
      <w:r>
        <w:t>(</w:t>
      </w:r>
      <w:r w:rsidRPr="00E26254">
        <w:t>s</w:t>
      </w:r>
      <w:r>
        <w:t>)</w:t>
      </w:r>
      <w:r w:rsidRPr="00E26254">
        <w:t>, e.g., N is 8~16</w:t>
      </w:r>
      <w:r>
        <w:t>, 24</w:t>
      </w:r>
      <w:r w:rsidRPr="00E26254">
        <w:t xml:space="preserve"> </w:t>
      </w:r>
    </w:p>
    <w:p w14:paraId="57FE70F1" w14:textId="77777777" w:rsidR="006C1B01" w:rsidRPr="00407EE6" w:rsidRDefault="006C1B01" w:rsidP="006C1B01">
      <w:pPr>
        <w:numPr>
          <w:ilvl w:val="1"/>
          <w:numId w:val="21"/>
        </w:numPr>
        <w:ind w:leftChars="160" w:left="680"/>
        <w:rPr>
          <w:color w:val="000000" w:themeColor="text1"/>
        </w:rPr>
      </w:pPr>
      <w:r w:rsidRPr="00407EE6">
        <w:rPr>
          <w:rFonts w:hint="eastAsia"/>
          <w:color w:val="000000" w:themeColor="text1"/>
        </w:rPr>
        <w:t xml:space="preserve">Number of </w:t>
      </w:r>
      <w:r w:rsidRPr="00407EE6">
        <w:rPr>
          <w:color w:val="000000" w:themeColor="text1"/>
        </w:rPr>
        <w:t>information</w:t>
      </w:r>
      <w:r w:rsidRPr="00407EE6">
        <w:rPr>
          <w:rFonts w:hint="eastAsia"/>
          <w:color w:val="000000" w:themeColor="text1"/>
        </w:rPr>
        <w:t xml:space="preserve"> bit</w:t>
      </w:r>
      <w:r>
        <w:rPr>
          <w:color w:val="000000" w:themeColor="text1"/>
        </w:rPr>
        <w:t>s</w:t>
      </w:r>
      <w:r w:rsidRPr="00407EE6">
        <w:rPr>
          <w:rFonts w:hint="eastAsia"/>
          <w:color w:val="000000" w:themeColor="text1"/>
        </w:rPr>
        <w:t xml:space="preserve"> for</w:t>
      </w:r>
      <w:r w:rsidRPr="00407EE6">
        <w:rPr>
          <w:color w:val="000000" w:themeColor="text1"/>
        </w:rPr>
        <w:t xml:space="preserve"> a LP-WUS </w:t>
      </w:r>
      <w:r w:rsidRPr="0058632D">
        <w:rPr>
          <w:rFonts w:hint="eastAsia"/>
          <w:color w:val="000000" w:themeColor="text1"/>
        </w:rPr>
        <w:t>is</w:t>
      </w:r>
      <w:r w:rsidRPr="0058632D">
        <w:rPr>
          <w:color w:val="000000" w:themeColor="text1"/>
        </w:rPr>
        <w:t xml:space="preserve"> </w:t>
      </w:r>
      <w:r>
        <w:rPr>
          <w:color w:val="000000" w:themeColor="text1"/>
        </w:rPr>
        <w:t xml:space="preserve">at least </w:t>
      </w:r>
      <w:r w:rsidRPr="00407EE6">
        <w:rPr>
          <w:color w:val="000000" w:themeColor="text1"/>
        </w:rPr>
        <w:t xml:space="preserve">N, single LP-WUS to wake up </w:t>
      </w:r>
      <w:r>
        <w:rPr>
          <w:color w:val="000000" w:themeColor="text1"/>
        </w:rPr>
        <w:t>one or more</w:t>
      </w:r>
      <w:r w:rsidRPr="00407EE6">
        <w:rPr>
          <w:color w:val="000000" w:themeColor="text1"/>
        </w:rPr>
        <w:t xml:space="preserve"> subgroups</w:t>
      </w:r>
    </w:p>
    <w:p w14:paraId="573FAAC3" w14:textId="77777777" w:rsidR="006C1B01" w:rsidRDefault="006C1B01" w:rsidP="006C1B01">
      <w:pPr>
        <w:numPr>
          <w:ilvl w:val="0"/>
          <w:numId w:val="21"/>
        </w:numPr>
        <w:ind w:leftChars="-20" w:left="320"/>
      </w:pPr>
      <w:r>
        <w:t>Option 2: A LP-WUS indicates a codepoint value corresponding to one or more subgroup(s) from N subgroups</w:t>
      </w:r>
      <w:r w:rsidRPr="00AD4576">
        <w:t xml:space="preserve"> for</w:t>
      </w:r>
      <w:r>
        <w:t xml:space="preserve"> </w:t>
      </w:r>
      <w:r w:rsidRPr="00AD4576">
        <w:t>part</w:t>
      </w:r>
      <w:r>
        <w:t xml:space="preserve"> of</w:t>
      </w:r>
      <w:r w:rsidRPr="00AD4576">
        <w:t>, one or more POs</w:t>
      </w:r>
      <w:r>
        <w:t>, e.g., N is 8~256</w:t>
      </w:r>
    </w:p>
    <w:p w14:paraId="4086D32E" w14:textId="77777777" w:rsidR="006C1B01" w:rsidRDefault="006C1B01" w:rsidP="006C1B01">
      <w:pPr>
        <w:numPr>
          <w:ilvl w:val="1"/>
          <w:numId w:val="21"/>
        </w:numPr>
        <w:ind w:leftChars="160" w:left="680"/>
        <w:rPr>
          <w:color w:val="000000" w:themeColor="text1"/>
        </w:rPr>
      </w:pPr>
      <w:r w:rsidRPr="0058632D">
        <w:rPr>
          <w:rFonts w:hint="eastAsia"/>
          <w:color w:val="000000" w:themeColor="text1"/>
        </w:rPr>
        <w:t xml:space="preserve">Number of </w:t>
      </w:r>
      <w:r w:rsidRPr="0058632D">
        <w:rPr>
          <w:color w:val="000000" w:themeColor="text1"/>
        </w:rPr>
        <w:t>information</w:t>
      </w:r>
      <w:r w:rsidRPr="0058632D">
        <w:rPr>
          <w:rFonts w:hint="eastAsia"/>
          <w:color w:val="000000" w:themeColor="text1"/>
        </w:rPr>
        <w:t xml:space="preserve"> bit</w:t>
      </w:r>
      <w:r>
        <w:rPr>
          <w:color w:val="000000" w:themeColor="text1"/>
        </w:rPr>
        <w:t>s</w:t>
      </w:r>
      <w:r w:rsidRPr="0058632D">
        <w:rPr>
          <w:rFonts w:hint="eastAsia"/>
          <w:color w:val="000000" w:themeColor="text1"/>
        </w:rPr>
        <w:t xml:space="preserve"> for</w:t>
      </w:r>
      <w:r w:rsidRPr="0058632D">
        <w:rPr>
          <w:color w:val="000000" w:themeColor="text1"/>
        </w:rPr>
        <w:t xml:space="preserve"> a LP-WUS</w:t>
      </w:r>
      <w:r w:rsidRPr="0058632D">
        <w:rPr>
          <w:rFonts w:hint="eastAsia"/>
          <w:color w:val="000000" w:themeColor="text1"/>
        </w:rPr>
        <w:t xml:space="preserve"> is</w:t>
      </w:r>
      <w:r w:rsidRPr="0058632D">
        <w:rPr>
          <w:color w:val="000000" w:themeColor="text1"/>
        </w:rPr>
        <w:t xml:space="preserve"> </w:t>
      </w:r>
      <w:r>
        <w:rPr>
          <w:color w:val="000000" w:themeColor="text1"/>
        </w:rPr>
        <w:t xml:space="preserve">at least </w:t>
      </w:r>
      <w:r w:rsidRPr="0058632D">
        <w:rPr>
          <w:color w:val="000000" w:themeColor="text1"/>
        </w:rPr>
        <w:t>ceil (log2(X</w:t>
      </w:r>
      <w:r>
        <w:rPr>
          <w:color w:val="000000" w:themeColor="text1"/>
        </w:rPr>
        <w:t>1</w:t>
      </w:r>
      <w:r w:rsidRPr="0058632D">
        <w:rPr>
          <w:color w:val="000000" w:themeColor="text1"/>
        </w:rPr>
        <w:t>)), where X</w:t>
      </w:r>
      <w:r>
        <w:rPr>
          <w:color w:val="000000" w:themeColor="text1"/>
        </w:rPr>
        <w:t>1</w:t>
      </w:r>
      <w:r w:rsidRPr="0058632D">
        <w:rPr>
          <w:color w:val="000000" w:themeColor="text1"/>
        </w:rPr>
        <w:t xml:space="preserve"> </w:t>
      </w:r>
      <w:r>
        <w:rPr>
          <w:color w:val="000000" w:themeColor="text1"/>
        </w:rPr>
        <w:t>is</w:t>
      </w:r>
      <w:r w:rsidRPr="0058632D">
        <w:rPr>
          <w:color w:val="000000" w:themeColor="text1"/>
        </w:rPr>
        <w:t xml:space="preserve"> the number of codepoints indicating one or more subgroups. X</w:t>
      </w:r>
      <w:r>
        <w:rPr>
          <w:color w:val="000000" w:themeColor="text1"/>
        </w:rPr>
        <w:t>1</w:t>
      </w:r>
      <w:r w:rsidRPr="0058632D">
        <w:rPr>
          <w:color w:val="000000" w:themeColor="text1"/>
        </w:rPr>
        <w:t xml:space="preserve"> is reported by companies, X</w:t>
      </w:r>
      <w:r>
        <w:rPr>
          <w:color w:val="000000" w:themeColor="text1"/>
        </w:rPr>
        <w:t>1</w:t>
      </w:r>
      <w:r w:rsidRPr="0058632D">
        <w:rPr>
          <w:color w:val="000000" w:themeColor="text1"/>
        </w:rPr>
        <w:t xml:space="preserve"> could be smaller, equal to or larger than N.</w:t>
      </w:r>
    </w:p>
    <w:p w14:paraId="0F606B79" w14:textId="77777777" w:rsidR="006C1B01" w:rsidRDefault="006C1B01" w:rsidP="006C1B01">
      <w:pPr>
        <w:numPr>
          <w:ilvl w:val="0"/>
          <w:numId w:val="21"/>
        </w:numPr>
        <w:ind w:leftChars="-20" w:left="320"/>
      </w:pPr>
      <w:r>
        <w:t>Option 3: A LP-WUS indicates multiple codepoint values</w:t>
      </w:r>
      <w:r w:rsidRPr="00A57C1F">
        <w:t xml:space="preserve"> with each corresponding</w:t>
      </w:r>
      <w:r>
        <w:t xml:space="preserve"> to one or more subgroup(s) from N subgroups</w:t>
      </w:r>
      <w:r w:rsidRPr="00AD4576">
        <w:t xml:space="preserve"> for</w:t>
      </w:r>
      <w:r>
        <w:t xml:space="preserve"> </w:t>
      </w:r>
      <w:r w:rsidRPr="00AD4576">
        <w:t>part</w:t>
      </w:r>
      <w:r>
        <w:t xml:space="preserve"> of</w:t>
      </w:r>
      <w:r w:rsidRPr="00AD4576">
        <w:t>, one or more POs</w:t>
      </w:r>
      <w:r>
        <w:t>, e.g., N is 8~256</w:t>
      </w:r>
    </w:p>
    <w:p w14:paraId="0107B9AF" w14:textId="77777777" w:rsidR="006C1B01" w:rsidRDefault="006C1B01" w:rsidP="006C1B01">
      <w:pPr>
        <w:numPr>
          <w:ilvl w:val="1"/>
          <w:numId w:val="21"/>
        </w:numPr>
        <w:ind w:leftChars="160" w:left="680"/>
        <w:rPr>
          <w:color w:val="000000" w:themeColor="text1"/>
        </w:rPr>
      </w:pPr>
      <w:r w:rsidRPr="0058632D">
        <w:rPr>
          <w:rFonts w:hint="eastAsia"/>
          <w:color w:val="000000" w:themeColor="text1"/>
        </w:rPr>
        <w:t xml:space="preserve">Number of </w:t>
      </w:r>
      <w:r w:rsidRPr="0058632D">
        <w:rPr>
          <w:color w:val="000000" w:themeColor="text1"/>
        </w:rPr>
        <w:t>information</w:t>
      </w:r>
      <w:r w:rsidRPr="0058632D">
        <w:rPr>
          <w:rFonts w:hint="eastAsia"/>
          <w:color w:val="000000" w:themeColor="text1"/>
        </w:rPr>
        <w:t xml:space="preserve"> bit</w:t>
      </w:r>
      <w:r>
        <w:rPr>
          <w:color w:val="000000" w:themeColor="text1"/>
        </w:rPr>
        <w:t>s</w:t>
      </w:r>
      <w:r w:rsidRPr="0058632D">
        <w:rPr>
          <w:rFonts w:hint="eastAsia"/>
          <w:color w:val="000000" w:themeColor="text1"/>
        </w:rPr>
        <w:t xml:space="preserve"> for</w:t>
      </w:r>
      <w:r w:rsidRPr="0058632D">
        <w:rPr>
          <w:color w:val="000000" w:themeColor="text1"/>
        </w:rPr>
        <w:t xml:space="preserve"> a LP-WUS</w:t>
      </w:r>
      <w:r w:rsidRPr="0058632D">
        <w:rPr>
          <w:rFonts w:hint="eastAsia"/>
          <w:color w:val="000000" w:themeColor="text1"/>
        </w:rPr>
        <w:t xml:space="preserve"> is</w:t>
      </w:r>
      <w:r w:rsidRPr="0058632D">
        <w:rPr>
          <w:color w:val="000000" w:themeColor="text1"/>
        </w:rPr>
        <w:t xml:space="preserve"> </w:t>
      </w:r>
      <w:r>
        <w:rPr>
          <w:color w:val="000000" w:themeColor="text1"/>
        </w:rPr>
        <w:t>at least K*</w:t>
      </w:r>
      <w:r w:rsidRPr="0058632D">
        <w:rPr>
          <w:color w:val="000000" w:themeColor="text1"/>
        </w:rPr>
        <w:t>ceil (log2(</w:t>
      </w:r>
      <w:r>
        <w:rPr>
          <w:color w:val="000000" w:themeColor="text1"/>
        </w:rPr>
        <w:t>X2</w:t>
      </w:r>
      <w:r w:rsidRPr="0058632D">
        <w:rPr>
          <w:color w:val="000000" w:themeColor="text1"/>
        </w:rPr>
        <w:t>)), where X</w:t>
      </w:r>
      <w:r>
        <w:rPr>
          <w:color w:val="000000" w:themeColor="text1"/>
        </w:rPr>
        <w:t>2</w:t>
      </w:r>
      <w:r w:rsidRPr="0058632D">
        <w:rPr>
          <w:color w:val="000000" w:themeColor="text1"/>
        </w:rPr>
        <w:t xml:space="preserve"> </w:t>
      </w:r>
      <w:r>
        <w:rPr>
          <w:color w:val="000000" w:themeColor="text1"/>
        </w:rPr>
        <w:t>is</w:t>
      </w:r>
      <w:r w:rsidRPr="0058632D">
        <w:rPr>
          <w:color w:val="000000" w:themeColor="text1"/>
        </w:rPr>
        <w:t xml:space="preserve"> the number of codepoints indicating one or more subgroups. X</w:t>
      </w:r>
      <w:r>
        <w:rPr>
          <w:color w:val="000000" w:themeColor="text1"/>
        </w:rPr>
        <w:t>2</w:t>
      </w:r>
      <w:r w:rsidRPr="0058632D">
        <w:rPr>
          <w:color w:val="000000" w:themeColor="text1"/>
        </w:rPr>
        <w:t xml:space="preserve"> is reported by companies, X</w:t>
      </w:r>
      <w:r>
        <w:rPr>
          <w:color w:val="000000" w:themeColor="text1"/>
        </w:rPr>
        <w:t>2</w:t>
      </w:r>
      <w:r w:rsidRPr="0058632D">
        <w:rPr>
          <w:color w:val="000000" w:themeColor="text1"/>
        </w:rPr>
        <w:t xml:space="preserve"> could be smaller, equal to or larger than N.</w:t>
      </w:r>
    </w:p>
    <w:p w14:paraId="206B0EF2" w14:textId="77777777" w:rsidR="006C1B01" w:rsidRDefault="006C1B01" w:rsidP="006C1B01">
      <w:pPr>
        <w:numPr>
          <w:ilvl w:val="1"/>
          <w:numId w:val="21"/>
        </w:numPr>
        <w:ind w:leftChars="160" w:left="680"/>
        <w:rPr>
          <w:color w:val="000000" w:themeColor="text1"/>
        </w:rPr>
      </w:pPr>
      <w:r>
        <w:rPr>
          <w:rFonts w:hint="eastAsia"/>
          <w:color w:val="000000" w:themeColor="text1"/>
          <w:lang w:eastAsia="ko-KR"/>
        </w:rPr>
        <w:t>K</w:t>
      </w:r>
      <w:r>
        <w:rPr>
          <w:color w:val="000000" w:themeColor="text1"/>
          <w:lang w:eastAsia="ko-KR"/>
        </w:rPr>
        <w:t xml:space="preserve"> is the number of multiple codepoint values in a LP-WUS where K is larger than 1</w:t>
      </w:r>
    </w:p>
    <w:p w14:paraId="46291F60" w14:textId="77777777" w:rsidR="006C1B01" w:rsidRPr="00EB5604" w:rsidRDefault="006C1B01" w:rsidP="006C1B01">
      <w:pPr>
        <w:numPr>
          <w:ilvl w:val="0"/>
          <w:numId w:val="21"/>
        </w:numPr>
        <w:ind w:leftChars="-20" w:left="320"/>
      </w:pPr>
      <w:r w:rsidRPr="00EB5604">
        <w:t>How to satisfy FAR is reported by companies, e.g., FEC/CRC</w:t>
      </w:r>
    </w:p>
    <w:p w14:paraId="32A57377" w14:textId="77777777" w:rsidR="006C1B01" w:rsidRPr="00EB5604" w:rsidRDefault="006C1B01" w:rsidP="006C1B01">
      <w:pPr>
        <w:numPr>
          <w:ilvl w:val="0"/>
          <w:numId w:val="21"/>
        </w:numPr>
        <w:ind w:leftChars="-20" w:left="320"/>
      </w:pPr>
      <w:r w:rsidRPr="00EB5604">
        <w:t xml:space="preserve">Note: multiple </w:t>
      </w:r>
      <w:proofErr w:type="spellStart"/>
      <w:r w:rsidRPr="00EB5604">
        <w:t>TDMed</w:t>
      </w:r>
      <w:proofErr w:type="spellEnd"/>
      <w:r w:rsidRPr="00EB5604">
        <w:t xml:space="preserve"> LP-WUSs can be used to support more subgroups for each option.</w:t>
      </w:r>
    </w:p>
    <w:p w14:paraId="104B6643" w14:textId="77777777" w:rsidR="006C1B01" w:rsidRPr="00EB5604" w:rsidRDefault="006C1B01" w:rsidP="006C1B01">
      <w:pPr>
        <w:numPr>
          <w:ilvl w:val="0"/>
          <w:numId w:val="21"/>
        </w:numPr>
        <w:ind w:leftChars="-20" w:left="320"/>
      </w:pPr>
      <w:r w:rsidRPr="00EB5604">
        <w:rPr>
          <w:rFonts w:hint="eastAsia"/>
        </w:rPr>
        <w:t>N</w:t>
      </w:r>
      <w:r w:rsidRPr="00EB5604">
        <w:t>ote: Y% effective paging rate per PO is reported by companies</w:t>
      </w:r>
    </w:p>
    <w:p w14:paraId="379EDD80" w14:textId="77777777" w:rsidR="006C1B01" w:rsidRDefault="006C1B01" w:rsidP="006C1B01">
      <w:pPr>
        <w:numPr>
          <w:ilvl w:val="0"/>
          <w:numId w:val="21"/>
        </w:numPr>
        <w:ind w:leftChars="-20" w:left="320"/>
      </w:pPr>
      <w:r>
        <w:rPr>
          <w:rFonts w:hint="eastAsia"/>
        </w:rPr>
        <w:t>T</w:t>
      </w:r>
      <w:r>
        <w:t xml:space="preserve">he followings are considered when </w:t>
      </w:r>
      <w:proofErr w:type="gramStart"/>
      <w:r>
        <w:t>down-select</w:t>
      </w:r>
      <w:proofErr w:type="gramEnd"/>
      <w:r>
        <w:t xml:space="preserve"> among options:</w:t>
      </w:r>
    </w:p>
    <w:p w14:paraId="64A44413" w14:textId="77777777" w:rsidR="006C1B01" w:rsidRPr="002832AE" w:rsidRDefault="006C1B01" w:rsidP="006C1B01">
      <w:pPr>
        <w:numPr>
          <w:ilvl w:val="1"/>
          <w:numId w:val="21"/>
        </w:numPr>
        <w:ind w:leftChars="160" w:left="680"/>
      </w:pPr>
      <w:r>
        <w:t xml:space="preserve">The number </w:t>
      </w:r>
      <w:r w:rsidRPr="002832AE">
        <w:t xml:space="preserve">of </w:t>
      </w:r>
      <w:r>
        <w:t xml:space="preserve">supported </w:t>
      </w:r>
      <w:r w:rsidRPr="002832AE">
        <w:t>UE subgroups</w:t>
      </w:r>
      <w:r>
        <w:t xml:space="preserve"> </w:t>
      </w:r>
      <w:r w:rsidRPr="002832AE">
        <w:t>per PO: M</w:t>
      </w:r>
    </w:p>
    <w:p w14:paraId="0CD47F2C" w14:textId="77777777" w:rsidR="006C1B01" w:rsidRPr="002832AE" w:rsidRDefault="006C1B01" w:rsidP="006C1B01">
      <w:pPr>
        <w:numPr>
          <w:ilvl w:val="1"/>
          <w:numId w:val="21"/>
        </w:numPr>
        <w:ind w:leftChars="160" w:left="680"/>
      </w:pPr>
      <w:r w:rsidRPr="002832AE">
        <w:t>Average network overhead to indicate the number of UE subgroups M per PO</w:t>
      </w:r>
    </w:p>
    <w:p w14:paraId="4F1F6E89" w14:textId="77777777" w:rsidR="006C1B01" w:rsidRPr="002832AE" w:rsidRDefault="006C1B01" w:rsidP="006C1B01">
      <w:pPr>
        <w:numPr>
          <w:ilvl w:val="1"/>
          <w:numId w:val="21"/>
        </w:numPr>
        <w:ind w:leftChars="160" w:left="680"/>
      </w:pPr>
      <w:r w:rsidRPr="002832AE">
        <w:t xml:space="preserve">False wake up </w:t>
      </w:r>
      <w:r>
        <w:t xml:space="preserve">rate </w:t>
      </w:r>
      <w:r w:rsidRPr="002832AE">
        <w:t>due to subgroup-based indication, which will impact the power saving gain</w:t>
      </w:r>
    </w:p>
    <w:p w14:paraId="03E0566A" w14:textId="77777777" w:rsidR="006C1B01" w:rsidRPr="002832AE" w:rsidRDefault="006C1B01" w:rsidP="006C1B01">
      <w:pPr>
        <w:numPr>
          <w:ilvl w:val="1"/>
          <w:numId w:val="21"/>
        </w:numPr>
        <w:ind w:leftChars="160" w:left="680"/>
      </w:pPr>
      <w:r w:rsidRPr="002832AE">
        <w:t>Paging latency</w:t>
      </w:r>
    </w:p>
    <w:p w14:paraId="505FCF6A" w14:textId="77777777" w:rsidR="006C1B01" w:rsidRDefault="006C1B01" w:rsidP="006C1B01">
      <w:r w:rsidRPr="002832AE">
        <w:t>Note: Coverage target shall be met under 1%BLER, 1%</w:t>
      </w:r>
      <w:r>
        <w:t xml:space="preserve"> </w:t>
      </w:r>
      <w:r w:rsidRPr="002832AE">
        <w:t>FAR</w:t>
      </w:r>
      <w:r>
        <w:t xml:space="preserve"> (for false alarm from noise)</w:t>
      </w:r>
    </w:p>
    <w:p w14:paraId="06A4E41D" w14:textId="77777777" w:rsidR="006C1B01" w:rsidRPr="00772D92" w:rsidRDefault="006C1B01" w:rsidP="006C1B01">
      <w:pPr>
        <w:rPr>
          <w:rFonts w:eastAsia="MS Mincho"/>
        </w:rPr>
      </w:pPr>
    </w:p>
    <w:p w14:paraId="7ECFCE66" w14:textId="77777777" w:rsidR="006C1B01" w:rsidRPr="00772D92" w:rsidRDefault="006C1B01" w:rsidP="006C1B01">
      <w:pPr>
        <w:rPr>
          <w:rFonts w:eastAsia="MS Mincho"/>
        </w:rPr>
      </w:pPr>
    </w:p>
    <w:p w14:paraId="052E2328" w14:textId="77777777" w:rsidR="006C1B01" w:rsidRPr="00641481" w:rsidRDefault="006C1B01" w:rsidP="006C1B01">
      <w:pPr>
        <w:rPr>
          <w:rFonts w:eastAsia="MS Mincho"/>
          <w:b/>
          <w:bCs/>
          <w:u w:val="single"/>
        </w:rPr>
      </w:pPr>
      <w:r w:rsidRPr="00916AD7">
        <w:rPr>
          <w:b/>
          <w:bCs/>
          <w:u w:val="single"/>
        </w:rPr>
        <w:t>Agreements from RAN1#11</w:t>
      </w:r>
      <w:r>
        <w:rPr>
          <w:rFonts w:eastAsia="MS Mincho"/>
          <w:b/>
          <w:bCs/>
          <w:u w:val="single"/>
        </w:rPr>
        <w:t>8</w:t>
      </w:r>
      <w:r w:rsidRPr="00916AD7">
        <w:rPr>
          <w:b/>
          <w:bCs/>
          <w:u w:val="single"/>
        </w:rPr>
        <w:t xml:space="preserve"> meeting</w:t>
      </w:r>
    </w:p>
    <w:p w14:paraId="560771FF" w14:textId="77777777" w:rsidR="006C1B01" w:rsidRDefault="006C1B01" w:rsidP="006C1B01"/>
    <w:p w14:paraId="76AD33E0" w14:textId="77777777" w:rsidR="006C1B01" w:rsidRPr="00857C10" w:rsidRDefault="006C1B01" w:rsidP="006C1B01">
      <w:pPr>
        <w:rPr>
          <w:rFonts w:ascii="Times" w:eastAsia="Batang" w:hAnsi="Times" w:cs="Times"/>
          <w:b/>
          <w:kern w:val="0"/>
          <w:szCs w:val="24"/>
          <w:highlight w:val="green"/>
          <w:lang w:val="en-GB" w:eastAsia="x-none"/>
        </w:rPr>
      </w:pPr>
      <w:r w:rsidRPr="00857C10">
        <w:rPr>
          <w:rFonts w:ascii="Times" w:eastAsia="Batang" w:hAnsi="Times" w:cs="Times"/>
          <w:b/>
          <w:kern w:val="0"/>
          <w:szCs w:val="24"/>
          <w:highlight w:val="green"/>
          <w:lang w:val="en-GB" w:eastAsia="x-none"/>
        </w:rPr>
        <w:t>Agreement</w:t>
      </w:r>
    </w:p>
    <w:p w14:paraId="6DAC1C52" w14:textId="77777777" w:rsidR="006C1B01" w:rsidRPr="00857C10" w:rsidRDefault="006C1B01" w:rsidP="006C1B01">
      <w:pPr>
        <w:rPr>
          <w:rFonts w:ascii="Times" w:eastAsia="Batang" w:hAnsi="Times" w:cs="Times New Roman"/>
          <w:kern w:val="0"/>
          <w:szCs w:val="24"/>
          <w:lang w:val="en-GB" w:eastAsia="x-none"/>
        </w:rPr>
      </w:pPr>
      <w:r w:rsidRPr="00857C10">
        <w:rPr>
          <w:rFonts w:ascii="Times" w:eastAsia="Batang" w:hAnsi="Times" w:cs="Times New Roman"/>
          <w:kern w:val="0"/>
          <w:szCs w:val="24"/>
          <w:lang w:val="en-GB" w:eastAsia="x-none"/>
        </w:rPr>
        <w:t xml:space="preserve">For RRC idle/inactive state, </w:t>
      </w:r>
      <w:r w:rsidRPr="00857C10">
        <w:rPr>
          <w:rFonts w:ascii="Times" w:eastAsia="Batang" w:hAnsi="Times" w:cs="Times New Roman" w:hint="eastAsia"/>
          <w:kern w:val="0"/>
          <w:szCs w:val="24"/>
          <w:lang w:val="en-GB" w:eastAsia="x-none"/>
        </w:rPr>
        <w:t xml:space="preserve">support </w:t>
      </w:r>
      <w:r w:rsidRPr="00857C10">
        <w:rPr>
          <w:rFonts w:ascii="Times" w:eastAsia="Batang" w:hAnsi="Times" w:cs="Times New Roman"/>
          <w:kern w:val="0"/>
          <w:szCs w:val="24"/>
          <w:lang w:val="en-GB" w:eastAsia="x-none"/>
        </w:rPr>
        <w:t>the following option for at least indicating subgroup information using LP-WUS</w:t>
      </w:r>
      <w:r w:rsidRPr="00857C10">
        <w:rPr>
          <w:rFonts w:ascii="Times" w:eastAsia="Batang" w:hAnsi="Times" w:cs="Times New Roman" w:hint="eastAsia"/>
          <w:kern w:val="0"/>
          <w:szCs w:val="24"/>
          <w:lang w:val="en-GB" w:eastAsia="x-none"/>
        </w:rPr>
        <w:t>:</w:t>
      </w:r>
    </w:p>
    <w:p w14:paraId="7EC7710B" w14:textId="77777777" w:rsidR="006C1B01" w:rsidRPr="00857C10" w:rsidRDefault="006C1B01" w:rsidP="006C1B01">
      <w:pPr>
        <w:numPr>
          <w:ilvl w:val="0"/>
          <w:numId w:val="12"/>
        </w:numPr>
        <w:ind w:left="360"/>
        <w:rPr>
          <w:rFonts w:eastAsia="Batang" w:cs="Times New Roman"/>
          <w:kern w:val="0"/>
          <w:szCs w:val="24"/>
          <w:lang w:val="en-GB" w:eastAsia="en-US"/>
        </w:rPr>
      </w:pPr>
      <w:r w:rsidRPr="00857C10">
        <w:rPr>
          <w:rFonts w:eastAsia="Batang" w:cs="Times New Roman"/>
          <w:kern w:val="0"/>
          <w:szCs w:val="24"/>
          <w:lang w:val="en-GB" w:eastAsia="en-US"/>
        </w:rPr>
        <w:t>Option 2: A LP-WUS indicates a codepoint value corresponding to one or more subgroup(s) from N subgroups for</w:t>
      </w:r>
      <w:r w:rsidRPr="00857C10">
        <w:rPr>
          <w:rFonts w:ascii="Times" w:eastAsia="Batang" w:hAnsi="Times" w:cs="Times New Roman"/>
          <w:kern w:val="0"/>
          <w:szCs w:val="24"/>
          <w:lang w:val="en-GB" w:eastAsia="en-US"/>
        </w:rPr>
        <w:t xml:space="preserve"> </w:t>
      </w:r>
      <w:r w:rsidRPr="00857C10">
        <w:rPr>
          <w:rFonts w:eastAsia="Batang" w:cs="Times New Roman"/>
          <w:kern w:val="0"/>
          <w:szCs w:val="24"/>
          <w:lang w:val="en-GB" w:eastAsia="en-US"/>
        </w:rPr>
        <w:t>part of, one or more POs</w:t>
      </w:r>
    </w:p>
    <w:p w14:paraId="4448AB8E" w14:textId="77777777" w:rsidR="006C1B01" w:rsidRPr="00857C10" w:rsidRDefault="006C1B01" w:rsidP="006C1B01">
      <w:pPr>
        <w:numPr>
          <w:ilvl w:val="1"/>
          <w:numId w:val="12"/>
        </w:numPr>
        <w:rPr>
          <w:rFonts w:eastAsia="Batang" w:cs="Times New Roman"/>
          <w:kern w:val="0"/>
          <w:szCs w:val="24"/>
          <w:lang w:val="en-GB" w:eastAsia="en-US"/>
        </w:rPr>
      </w:pPr>
      <w:r w:rsidRPr="00857C10">
        <w:rPr>
          <w:rFonts w:eastAsia="Batang" w:cs="Times New Roman"/>
          <w:kern w:val="0"/>
          <w:szCs w:val="24"/>
          <w:lang w:val="en-GB" w:eastAsia="en-US"/>
        </w:rPr>
        <w:t>UE monitoring one or more MOs (up to X MOs) for the same beam within an LO is supported</w:t>
      </w:r>
    </w:p>
    <w:p w14:paraId="32EA4A77" w14:textId="77777777" w:rsidR="006C1B01" w:rsidRPr="00857C10" w:rsidRDefault="006C1B01" w:rsidP="006C1B01">
      <w:pPr>
        <w:numPr>
          <w:ilvl w:val="2"/>
          <w:numId w:val="12"/>
        </w:numPr>
        <w:rPr>
          <w:rFonts w:eastAsia="Batang" w:cs="Times New Roman"/>
          <w:kern w:val="0"/>
          <w:szCs w:val="24"/>
          <w:lang w:val="en-GB" w:eastAsia="en-US"/>
        </w:rPr>
      </w:pPr>
      <w:r w:rsidRPr="00857C10">
        <w:rPr>
          <w:rFonts w:eastAsia="Batang" w:cs="Times New Roman"/>
          <w:kern w:val="0"/>
          <w:szCs w:val="24"/>
          <w:lang w:val="en-GB" w:eastAsia="en-US"/>
        </w:rPr>
        <w:t>Value of X is larger than 1. FFS on additional details of X.</w:t>
      </w:r>
    </w:p>
    <w:p w14:paraId="613795F0" w14:textId="77777777" w:rsidR="006C1B01" w:rsidRDefault="006C1B01" w:rsidP="006C1B01">
      <w:pPr>
        <w:rPr>
          <w:rFonts w:eastAsia="MS Mincho"/>
          <w:lang w:val="en-GB"/>
        </w:rPr>
      </w:pPr>
    </w:p>
    <w:p w14:paraId="2C8008CE" w14:textId="77777777" w:rsidR="006C1B01" w:rsidRDefault="006C1B01" w:rsidP="006C1B01">
      <w:pPr>
        <w:rPr>
          <w:rFonts w:eastAsia="MS Mincho"/>
          <w:lang w:val="en-GB"/>
        </w:rPr>
      </w:pPr>
    </w:p>
    <w:p w14:paraId="46DEA0E6" w14:textId="77777777" w:rsidR="006C1B01" w:rsidRPr="007748D0" w:rsidRDefault="006C1B01" w:rsidP="006C1B01">
      <w:pPr>
        <w:rPr>
          <w:rFonts w:ascii="Times" w:eastAsia="Batang" w:hAnsi="Times" w:cs="Times New Roman"/>
          <w:b/>
          <w:kern w:val="0"/>
          <w:szCs w:val="24"/>
          <w:lang w:val="en-GB" w:eastAsia="x-none"/>
        </w:rPr>
      </w:pPr>
      <w:r w:rsidRPr="007748D0">
        <w:rPr>
          <w:rFonts w:ascii="Times" w:eastAsia="Batang" w:hAnsi="Times" w:cs="Times New Roman"/>
          <w:b/>
          <w:kern w:val="0"/>
          <w:szCs w:val="24"/>
          <w:highlight w:val="green"/>
          <w:lang w:val="en-GB" w:eastAsia="x-none"/>
        </w:rPr>
        <w:t>Agreement</w:t>
      </w:r>
    </w:p>
    <w:p w14:paraId="65CF7E21" w14:textId="77777777" w:rsidR="006C1B01" w:rsidRPr="007748D0" w:rsidRDefault="006C1B01" w:rsidP="006C1B01">
      <w:pPr>
        <w:rPr>
          <w:rFonts w:ascii="Times" w:eastAsia="Batang" w:hAnsi="Times" w:cs="Times New Roman"/>
          <w:kern w:val="0"/>
          <w:szCs w:val="24"/>
          <w:lang w:val="en-GB" w:eastAsia="x-none"/>
        </w:rPr>
      </w:pPr>
      <w:r w:rsidRPr="007748D0">
        <w:rPr>
          <w:rFonts w:ascii="Times" w:eastAsia="Batang" w:hAnsi="Times" w:cs="Times New Roman"/>
          <w:kern w:val="0"/>
          <w:szCs w:val="24"/>
          <w:lang w:val="en-GB"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6C1B01" w:rsidRPr="00D114DE" w14:paraId="4A77C55E" w14:textId="77777777" w:rsidTr="00EC080C">
        <w:tc>
          <w:tcPr>
            <w:tcW w:w="9060" w:type="dxa"/>
            <w:shd w:val="clear" w:color="auto" w:fill="auto"/>
          </w:tcPr>
          <w:p w14:paraId="6426AB60" w14:textId="77777777" w:rsidR="006C1B01" w:rsidRPr="00D114DE" w:rsidRDefault="006C1B01" w:rsidP="00EC080C">
            <w:pPr>
              <w:rPr>
                <w:szCs w:val="20"/>
              </w:rPr>
            </w:pPr>
            <w:r w:rsidRPr="00D114DE">
              <w:rPr>
                <w:b/>
                <w:bCs/>
                <w:color w:val="13171F"/>
                <w:kern w:val="24"/>
                <w:szCs w:val="20"/>
                <w:highlight w:val="green"/>
              </w:rPr>
              <w:t>Agreement</w:t>
            </w:r>
          </w:p>
          <w:p w14:paraId="3A897797" w14:textId="77777777" w:rsidR="006C1B01" w:rsidRPr="00D114DE" w:rsidRDefault="006C1B01" w:rsidP="00EC080C">
            <w:pPr>
              <w:rPr>
                <w:szCs w:val="20"/>
              </w:rPr>
            </w:pPr>
            <w:r w:rsidRPr="00D114DE">
              <w:rPr>
                <w:kern w:val="24"/>
                <w:szCs w:val="20"/>
              </w:rPr>
              <w:t>For OOK-4 with M &gt;1, support M=2 &amp; M=4</w:t>
            </w:r>
            <w:r w:rsidRPr="00D114DE">
              <w:rPr>
                <w:rFonts w:eastAsia="Malgun Gothic" w:hint="eastAsia"/>
                <w:strike/>
                <w:kern w:val="24"/>
                <w:szCs w:val="20"/>
              </w:rPr>
              <w:t xml:space="preserve"> </w:t>
            </w:r>
            <w:r w:rsidRPr="00D114DE">
              <w:rPr>
                <w:strike/>
                <w:kern w:val="24"/>
                <w:szCs w:val="20"/>
              </w:rPr>
              <w:t>(working assumption)</w:t>
            </w:r>
            <w:r w:rsidRPr="00D114DE">
              <w:rPr>
                <w:rFonts w:eastAsia="Malgun Gothic" w:hint="eastAsia"/>
                <w:kern w:val="24"/>
                <w:szCs w:val="20"/>
              </w:rPr>
              <w:t xml:space="preserve"> </w:t>
            </w:r>
            <w:r w:rsidRPr="00D114DE">
              <w:rPr>
                <w:kern w:val="24"/>
                <w:szCs w:val="20"/>
              </w:rPr>
              <w:t xml:space="preserve">for LP-WUS. </w:t>
            </w:r>
          </w:p>
          <w:p w14:paraId="46BD9D0B" w14:textId="77777777" w:rsidR="006C1B01" w:rsidRPr="00D114DE" w:rsidRDefault="006C1B01" w:rsidP="006C1B01">
            <w:pPr>
              <w:numPr>
                <w:ilvl w:val="0"/>
                <w:numId w:val="17"/>
              </w:numPr>
              <w:overflowPunct w:val="0"/>
              <w:autoSpaceDE w:val="0"/>
              <w:autoSpaceDN w:val="0"/>
              <w:adjustRightInd w:val="0"/>
              <w:spacing w:after="180"/>
              <w:ind w:left="560"/>
              <w:contextualSpacing/>
              <w:textAlignment w:val="baseline"/>
              <w:rPr>
                <w:rFonts w:eastAsia="Malgun Gothic"/>
                <w:szCs w:val="20"/>
              </w:rPr>
            </w:pPr>
            <w:r w:rsidRPr="00D114DE">
              <w:rPr>
                <w:rFonts w:eastAsia="Malgun Gothic" w:hint="eastAsia"/>
                <w:szCs w:val="20"/>
              </w:rPr>
              <w:t>M</w:t>
            </w:r>
            <w:r w:rsidRPr="00D114DE">
              <w:rPr>
                <w:rFonts w:eastAsia="Malgun Gothic"/>
                <w:szCs w:val="20"/>
              </w:rPr>
              <w:t>=4 for 15KHz SCS</w:t>
            </w:r>
          </w:p>
          <w:p w14:paraId="733E89E2" w14:textId="77777777" w:rsidR="006C1B01" w:rsidRPr="00D114DE" w:rsidRDefault="006C1B01" w:rsidP="006C1B01">
            <w:pPr>
              <w:numPr>
                <w:ilvl w:val="0"/>
                <w:numId w:val="17"/>
              </w:numPr>
              <w:overflowPunct w:val="0"/>
              <w:autoSpaceDE w:val="0"/>
              <w:autoSpaceDN w:val="0"/>
              <w:adjustRightInd w:val="0"/>
              <w:spacing w:after="180"/>
              <w:ind w:left="560"/>
              <w:contextualSpacing/>
              <w:textAlignment w:val="baseline"/>
              <w:rPr>
                <w:rFonts w:eastAsia="Malgun Gothic"/>
                <w:szCs w:val="20"/>
                <w:highlight w:val="darkYellow"/>
              </w:rPr>
            </w:pPr>
            <w:r w:rsidRPr="00D114DE">
              <w:rPr>
                <w:rFonts w:eastAsia="Malgun Gothic" w:hint="eastAsia"/>
                <w:szCs w:val="20"/>
                <w:highlight w:val="darkYellow"/>
              </w:rPr>
              <w:t>M</w:t>
            </w:r>
            <w:r w:rsidRPr="00D114DE">
              <w:rPr>
                <w:rFonts w:eastAsia="Malgun Gothic"/>
                <w:szCs w:val="20"/>
                <w:highlight w:val="darkYellow"/>
              </w:rPr>
              <w:t>=4 for 30KHz SCS</w:t>
            </w:r>
            <w:r w:rsidRPr="00D114DE">
              <w:rPr>
                <w:rFonts w:eastAsia="Malgun Gothic" w:hint="eastAsia"/>
                <w:szCs w:val="20"/>
                <w:highlight w:val="darkYellow"/>
              </w:rPr>
              <w:t xml:space="preserve"> </w:t>
            </w:r>
            <w:r w:rsidRPr="00D114DE">
              <w:rPr>
                <w:kern w:val="24"/>
                <w:szCs w:val="20"/>
                <w:highlight w:val="darkYellow"/>
              </w:rPr>
              <w:t>(working assumption)</w:t>
            </w:r>
          </w:p>
          <w:p w14:paraId="413C899B" w14:textId="77777777" w:rsidR="006C1B01" w:rsidRPr="00D114DE" w:rsidRDefault="006C1B01" w:rsidP="006C1B01">
            <w:pPr>
              <w:numPr>
                <w:ilvl w:val="0"/>
                <w:numId w:val="17"/>
              </w:numPr>
              <w:overflowPunct w:val="0"/>
              <w:autoSpaceDE w:val="0"/>
              <w:autoSpaceDN w:val="0"/>
              <w:adjustRightInd w:val="0"/>
              <w:spacing w:after="180"/>
              <w:ind w:left="560"/>
              <w:contextualSpacing/>
              <w:textAlignment w:val="baseline"/>
              <w:rPr>
                <w:rFonts w:eastAsia="Malgun Gothic"/>
              </w:rPr>
            </w:pPr>
            <w:r w:rsidRPr="00D114DE">
              <w:rPr>
                <w:rFonts w:eastAsia="Malgun Gothic"/>
                <w:szCs w:val="20"/>
              </w:rPr>
              <w:t>FFS M=1 for OOK-4</w:t>
            </w:r>
          </w:p>
        </w:tc>
      </w:tr>
    </w:tbl>
    <w:p w14:paraId="6FDB7A9E" w14:textId="77777777" w:rsidR="006C1B01" w:rsidRDefault="006C1B01" w:rsidP="006C1B01">
      <w:pPr>
        <w:rPr>
          <w:rFonts w:ascii="Times" w:eastAsia="Batang" w:hAnsi="Times" w:cs="Times New Roman"/>
          <w:b/>
          <w:kern w:val="0"/>
          <w:szCs w:val="24"/>
          <w:highlight w:val="green"/>
          <w:lang w:val="en-GB" w:eastAsia="en-US"/>
        </w:rPr>
      </w:pPr>
    </w:p>
    <w:p w14:paraId="51FBE693" w14:textId="77777777" w:rsidR="006C1B01" w:rsidRDefault="006C1B01" w:rsidP="006C1B01">
      <w:pPr>
        <w:rPr>
          <w:rFonts w:ascii="Times" w:eastAsia="Batang" w:hAnsi="Times" w:cs="Times New Roman"/>
          <w:b/>
          <w:kern w:val="0"/>
          <w:szCs w:val="24"/>
          <w:highlight w:val="green"/>
          <w:lang w:val="en-GB" w:eastAsia="en-US"/>
        </w:rPr>
      </w:pPr>
    </w:p>
    <w:p w14:paraId="47C973E3" w14:textId="77777777" w:rsidR="006C1B01" w:rsidRPr="001B687F" w:rsidRDefault="006C1B01" w:rsidP="006C1B01">
      <w:pPr>
        <w:rPr>
          <w:rFonts w:ascii="Times" w:eastAsia="Batang" w:hAnsi="Times" w:cs="Times New Roman"/>
          <w:b/>
          <w:kern w:val="0"/>
          <w:szCs w:val="24"/>
          <w:lang w:val="en-GB" w:eastAsia="en-US"/>
        </w:rPr>
      </w:pPr>
      <w:r w:rsidRPr="001B687F">
        <w:rPr>
          <w:rFonts w:ascii="Times" w:eastAsia="Batang" w:hAnsi="Times" w:cs="Times New Roman"/>
          <w:b/>
          <w:kern w:val="0"/>
          <w:szCs w:val="24"/>
          <w:highlight w:val="green"/>
          <w:lang w:val="en-GB" w:eastAsia="en-US"/>
        </w:rPr>
        <w:t>Agreement</w:t>
      </w:r>
    </w:p>
    <w:p w14:paraId="166FA72E" w14:textId="77777777" w:rsidR="006C1B01" w:rsidRPr="001B687F" w:rsidRDefault="006C1B01" w:rsidP="006C1B01">
      <w:pPr>
        <w:rPr>
          <w:rFonts w:ascii="Times" w:eastAsia="Batang" w:hAnsi="Times" w:cs="Times New Roman"/>
          <w:kern w:val="0"/>
          <w:szCs w:val="24"/>
          <w:lang w:val="en-GB" w:eastAsia="x-none"/>
        </w:rPr>
      </w:pPr>
      <w:r w:rsidRPr="001B687F">
        <w:rPr>
          <w:rFonts w:ascii="Times" w:eastAsia="Batang" w:hAnsi="Times" w:cs="Times New Roman"/>
          <w:kern w:val="0"/>
          <w:szCs w:val="24"/>
          <w:lang w:val="en-GB" w:eastAsia="x-none"/>
        </w:rPr>
        <w:t xml:space="preserve">Regarding the LP-WUS information to trigger PDCCH monitoring of RRC connected UEs (for non-CA case), select at least one from the following </w:t>
      </w:r>
    </w:p>
    <w:p w14:paraId="546D4FC6" w14:textId="77777777" w:rsidR="006C1B01" w:rsidRPr="001B687F" w:rsidRDefault="006C1B01" w:rsidP="006C1B01">
      <w:pPr>
        <w:numPr>
          <w:ilvl w:val="0"/>
          <w:numId w:val="12"/>
        </w:numPr>
        <w:ind w:left="360"/>
        <w:rPr>
          <w:rFonts w:eastAsia="Batang" w:cs="Times New Roman"/>
          <w:kern w:val="0"/>
          <w:szCs w:val="24"/>
          <w:lang w:val="en-GB"/>
        </w:rPr>
      </w:pPr>
      <w:r w:rsidRPr="001B687F">
        <w:rPr>
          <w:rFonts w:eastAsia="Batang" w:cs="Times New Roman"/>
          <w:kern w:val="0"/>
          <w:szCs w:val="24"/>
          <w:lang w:val="en-GB"/>
        </w:rPr>
        <w:t>Option 1: A bitmap with each bit corresponding to [one or more] UEs</w:t>
      </w:r>
    </w:p>
    <w:p w14:paraId="009A4463" w14:textId="77777777" w:rsidR="006C1B01" w:rsidRPr="001B687F" w:rsidRDefault="006C1B01" w:rsidP="006C1B01">
      <w:pPr>
        <w:numPr>
          <w:ilvl w:val="0"/>
          <w:numId w:val="12"/>
        </w:numPr>
        <w:ind w:left="360"/>
        <w:rPr>
          <w:rFonts w:eastAsia="Batang" w:cs="Times New Roman"/>
          <w:kern w:val="0"/>
          <w:szCs w:val="24"/>
          <w:lang w:val="en-GB"/>
        </w:rPr>
      </w:pPr>
      <w:r w:rsidRPr="001B687F">
        <w:rPr>
          <w:rFonts w:eastAsia="Batang" w:cs="Times New Roman"/>
          <w:kern w:val="0"/>
          <w:szCs w:val="24"/>
          <w:lang w:val="en-GB"/>
        </w:rPr>
        <w:t>Option 3: A codepoint value corresponding to [one or more] UEs</w:t>
      </w:r>
    </w:p>
    <w:p w14:paraId="393E3B32" w14:textId="77777777" w:rsidR="006C1B01" w:rsidRPr="001B687F" w:rsidRDefault="006C1B01" w:rsidP="006C1B01">
      <w:pPr>
        <w:numPr>
          <w:ilvl w:val="0"/>
          <w:numId w:val="12"/>
        </w:numPr>
        <w:ind w:left="360"/>
        <w:rPr>
          <w:rFonts w:eastAsia="Batang" w:cs="Times New Roman"/>
          <w:kern w:val="0"/>
          <w:szCs w:val="24"/>
          <w:lang w:val="en-GB"/>
        </w:rPr>
      </w:pPr>
      <w:r w:rsidRPr="001B687F">
        <w:rPr>
          <w:rFonts w:eastAsia="Malgun Gothic" w:cs="Times New Roman" w:hint="eastAsia"/>
          <w:kern w:val="0"/>
          <w:szCs w:val="24"/>
          <w:lang w:val="en-GB"/>
        </w:rPr>
        <w:t>FFS details for extension of option 1 and/or 3 when UE is configured with CA</w:t>
      </w:r>
    </w:p>
    <w:p w14:paraId="2371AD9B" w14:textId="77777777" w:rsidR="006C1B01" w:rsidRDefault="006C1B01" w:rsidP="006C1B01">
      <w:pPr>
        <w:rPr>
          <w:rFonts w:eastAsia="MS Mincho"/>
          <w:lang w:val="en-GB"/>
        </w:rPr>
      </w:pPr>
    </w:p>
    <w:p w14:paraId="5B1DDA57" w14:textId="77777777" w:rsidR="006C1B01" w:rsidRDefault="006C1B01" w:rsidP="006C1B01">
      <w:pPr>
        <w:rPr>
          <w:rFonts w:eastAsia="MS Mincho"/>
          <w:lang w:val="en-GB"/>
        </w:rPr>
      </w:pPr>
    </w:p>
    <w:p w14:paraId="234E1CF0" w14:textId="77777777" w:rsidR="006C1B01" w:rsidRPr="00A91BBF" w:rsidRDefault="006C1B01" w:rsidP="006C1B01">
      <w:pPr>
        <w:rPr>
          <w:rFonts w:ascii="Times" w:eastAsia="Batang" w:hAnsi="Times" w:cs="Times New Roman"/>
          <w:b/>
          <w:kern w:val="0"/>
          <w:szCs w:val="24"/>
          <w:lang w:val="en-GB" w:eastAsia="en-US"/>
        </w:rPr>
      </w:pPr>
      <w:r w:rsidRPr="00A91BBF">
        <w:rPr>
          <w:rFonts w:ascii="Times" w:eastAsia="Batang" w:hAnsi="Times" w:cs="Times New Roman"/>
          <w:b/>
          <w:kern w:val="0"/>
          <w:szCs w:val="24"/>
          <w:highlight w:val="green"/>
          <w:lang w:val="en-GB" w:eastAsia="en-US"/>
        </w:rPr>
        <w:t>Agreement</w:t>
      </w:r>
    </w:p>
    <w:p w14:paraId="06B8FB28" w14:textId="77777777" w:rsidR="006C1B01" w:rsidRPr="00A91BBF" w:rsidRDefault="006C1B01" w:rsidP="006C1B01">
      <w:pPr>
        <w:rPr>
          <w:rFonts w:ascii="Times" w:eastAsia="Batang" w:hAnsi="Times" w:cs="Times New Roman"/>
          <w:kern w:val="0"/>
          <w:szCs w:val="24"/>
          <w:lang w:val="en-GB" w:eastAsia="x-none"/>
        </w:rPr>
      </w:pPr>
      <w:r w:rsidRPr="00A91BBF">
        <w:rPr>
          <w:rFonts w:ascii="Times" w:eastAsia="Batang" w:hAnsi="Times" w:cs="Times New Roman"/>
          <w:kern w:val="0"/>
          <w:szCs w:val="24"/>
          <w:lang w:val="en-GB" w:eastAsia="x-none"/>
        </w:rPr>
        <w:t>For overlaid OFDM sequences for LP-WUS, support option 1-1 for OOK-4 M&gt;1.</w:t>
      </w:r>
    </w:p>
    <w:p w14:paraId="0187EA74" w14:textId="77777777" w:rsidR="006C1B01" w:rsidRPr="00A91BBF" w:rsidRDefault="006C1B01" w:rsidP="006C1B01">
      <w:pPr>
        <w:numPr>
          <w:ilvl w:val="0"/>
          <w:numId w:val="17"/>
        </w:numPr>
        <w:overflowPunct w:val="0"/>
        <w:autoSpaceDE w:val="0"/>
        <w:autoSpaceDN w:val="0"/>
        <w:adjustRightInd w:val="0"/>
        <w:spacing w:after="180"/>
        <w:ind w:left="560"/>
        <w:contextualSpacing/>
        <w:textAlignment w:val="baseline"/>
        <w:rPr>
          <w:rFonts w:eastAsia="Malgun Gothic" w:cs="Times New Roman"/>
          <w:szCs w:val="20"/>
          <w:lang w:val="en-GB"/>
        </w:rPr>
      </w:pPr>
      <w:r w:rsidRPr="00A91BBF">
        <w:rPr>
          <w:rFonts w:eastAsia="Malgun Gothic" w:cs="Times New Roman"/>
          <w:szCs w:val="20"/>
          <w:lang w:val="en-GB"/>
        </w:rPr>
        <w:t xml:space="preserve">Option 1-1: </w:t>
      </w:r>
      <w:r w:rsidRPr="00A91BBF">
        <w:rPr>
          <w:rFonts w:eastAsia="Batang" w:cs="Times New Roman"/>
          <w:kern w:val="0"/>
          <w:szCs w:val="20"/>
          <w:lang w:val="en-GB" w:eastAsia="en-US"/>
        </w:rPr>
        <w:t>overlaid sequence(s) are the sequence(s) of an OOK on symbol before DFT/LS processing</w:t>
      </w:r>
    </w:p>
    <w:p w14:paraId="563A0B1A" w14:textId="77777777" w:rsidR="006C1B01" w:rsidRDefault="006C1B01" w:rsidP="006C1B01">
      <w:pPr>
        <w:rPr>
          <w:rFonts w:eastAsia="MS Mincho"/>
          <w:lang w:val="en-GB"/>
        </w:rPr>
      </w:pPr>
    </w:p>
    <w:p w14:paraId="0BC8CFAC" w14:textId="77777777" w:rsidR="006C1B01" w:rsidRDefault="006C1B01" w:rsidP="006C1B01">
      <w:pPr>
        <w:rPr>
          <w:rFonts w:eastAsia="MS Mincho"/>
          <w:lang w:val="en-GB"/>
        </w:rPr>
      </w:pPr>
    </w:p>
    <w:p w14:paraId="31D3B5A7" w14:textId="77777777" w:rsidR="006C1B01" w:rsidRPr="001D58BB" w:rsidRDefault="006C1B01" w:rsidP="006C1B01">
      <w:pPr>
        <w:rPr>
          <w:rFonts w:ascii="Times" w:eastAsia="Batang" w:hAnsi="Times" w:cs="Times New Roman"/>
          <w:b/>
          <w:kern w:val="0"/>
          <w:szCs w:val="24"/>
          <w:lang w:val="en-GB" w:eastAsia="en-US"/>
        </w:rPr>
      </w:pPr>
      <w:r w:rsidRPr="001D58BB">
        <w:rPr>
          <w:rFonts w:ascii="Times" w:eastAsia="Batang" w:hAnsi="Times" w:cs="Times New Roman"/>
          <w:b/>
          <w:kern w:val="0"/>
          <w:szCs w:val="24"/>
          <w:highlight w:val="green"/>
          <w:lang w:val="en-GB" w:eastAsia="en-US"/>
        </w:rPr>
        <w:t>Agreement</w:t>
      </w:r>
    </w:p>
    <w:p w14:paraId="21EC9C0A" w14:textId="77777777" w:rsidR="006C1B01" w:rsidRPr="001D58BB" w:rsidRDefault="006C1B01" w:rsidP="006C1B01">
      <w:pPr>
        <w:rPr>
          <w:rFonts w:ascii="Times" w:eastAsia="Batang" w:hAnsi="Times" w:cs="Times New Roman"/>
          <w:kern w:val="0"/>
          <w:szCs w:val="24"/>
          <w:lang w:val="en-GB" w:eastAsia="x-none"/>
        </w:rPr>
      </w:pPr>
      <w:r w:rsidRPr="001D58BB">
        <w:rPr>
          <w:rFonts w:ascii="Times" w:eastAsia="Batang" w:hAnsi="Times" w:cs="Times New Roman"/>
          <w:kern w:val="0"/>
          <w:szCs w:val="24"/>
          <w:lang w:val="en-GB" w:eastAsia="x-none"/>
        </w:rPr>
        <w:t xml:space="preserve">For overlaid OFDM sequences for LP-WUS, further down-selection between following two </w:t>
      </w:r>
      <w:r w:rsidRPr="001D58BB">
        <w:rPr>
          <w:rFonts w:ascii="Times" w:eastAsia="Batang" w:hAnsi="Times" w:cs="Times New Roman" w:hint="eastAsia"/>
          <w:kern w:val="0"/>
          <w:szCs w:val="24"/>
          <w:lang w:val="en-GB" w:eastAsia="x-none"/>
        </w:rPr>
        <w:t>options</w:t>
      </w:r>
      <w:r w:rsidRPr="001D58BB">
        <w:rPr>
          <w:rFonts w:ascii="Times" w:eastAsia="Batang" w:hAnsi="Times" w:cs="Times New Roman"/>
          <w:kern w:val="0"/>
          <w:szCs w:val="24"/>
          <w:lang w:val="en-GB" w:eastAsia="x-none"/>
        </w:rPr>
        <w:t xml:space="preserve"> for OOK-1</w:t>
      </w:r>
      <w:r w:rsidRPr="001D58BB">
        <w:rPr>
          <w:rFonts w:ascii="Times" w:eastAsia="Batang" w:hAnsi="Times" w:cs="Times New Roman" w:hint="eastAsia"/>
          <w:kern w:val="0"/>
          <w:szCs w:val="24"/>
          <w:lang w:val="en-GB" w:eastAsia="x-none"/>
        </w:rPr>
        <w:t xml:space="preserve"> and OOK-4 with M=1(if supported)</w:t>
      </w:r>
    </w:p>
    <w:p w14:paraId="0D2AF358" w14:textId="77777777" w:rsidR="006C1B01" w:rsidRPr="001D58BB" w:rsidRDefault="006C1B01" w:rsidP="006C1B01">
      <w:pPr>
        <w:numPr>
          <w:ilvl w:val="0"/>
          <w:numId w:val="17"/>
        </w:numPr>
        <w:overflowPunct w:val="0"/>
        <w:autoSpaceDE w:val="0"/>
        <w:autoSpaceDN w:val="0"/>
        <w:adjustRightInd w:val="0"/>
        <w:spacing w:after="180"/>
        <w:ind w:left="560"/>
        <w:contextualSpacing/>
        <w:textAlignment w:val="baseline"/>
        <w:rPr>
          <w:rFonts w:eastAsia="Malgun Gothic" w:cs="Times New Roman"/>
          <w:szCs w:val="20"/>
          <w:lang w:val="en-GB"/>
        </w:rPr>
      </w:pPr>
      <w:r w:rsidRPr="001D58BB">
        <w:rPr>
          <w:rFonts w:eastAsia="Malgun Gothic" w:cs="Times New Roman"/>
          <w:szCs w:val="20"/>
          <w:lang w:val="en-GB"/>
        </w:rPr>
        <w:t xml:space="preserve">Option 1-1: </w:t>
      </w:r>
      <w:r w:rsidRPr="001D58BB">
        <w:rPr>
          <w:rFonts w:eastAsia="Batang" w:cs="Times New Roman"/>
          <w:kern w:val="0"/>
          <w:szCs w:val="20"/>
          <w:lang w:val="en-GB" w:eastAsia="en-US"/>
        </w:rPr>
        <w:t>Overlaid sequence(s) are the sequence(s) of an OOK on symbol before DFT/LS processing</w:t>
      </w:r>
    </w:p>
    <w:p w14:paraId="43C623ED" w14:textId="77777777" w:rsidR="006C1B01" w:rsidRPr="001D58BB" w:rsidRDefault="006C1B01" w:rsidP="006C1B01">
      <w:pPr>
        <w:numPr>
          <w:ilvl w:val="0"/>
          <w:numId w:val="17"/>
        </w:numPr>
        <w:overflowPunct w:val="0"/>
        <w:autoSpaceDE w:val="0"/>
        <w:autoSpaceDN w:val="0"/>
        <w:adjustRightInd w:val="0"/>
        <w:spacing w:after="180"/>
        <w:ind w:left="560"/>
        <w:contextualSpacing/>
        <w:textAlignment w:val="baseline"/>
        <w:rPr>
          <w:rFonts w:eastAsia="Malgun Gothic" w:cs="Times New Roman"/>
          <w:szCs w:val="20"/>
          <w:lang w:val="en-GB"/>
        </w:rPr>
      </w:pPr>
      <w:r w:rsidRPr="001D58BB">
        <w:rPr>
          <w:rFonts w:eastAsia="Malgun Gothic" w:cs="Times New Roman"/>
          <w:szCs w:val="20"/>
          <w:lang w:val="en-GB"/>
        </w:rPr>
        <w:t>Option 2:</w:t>
      </w:r>
      <w:r w:rsidRPr="001D58BB">
        <w:rPr>
          <w:rFonts w:eastAsia="Batang" w:cs="Times New Roman"/>
          <w:kern w:val="0"/>
          <w:szCs w:val="20"/>
          <w:lang w:val="en-GB" w:eastAsia="en-US"/>
        </w:rPr>
        <w:t xml:space="preserve"> Overlaid sequence(s) are the sequence(s) of an OFDM symbol before IFFT processing </w:t>
      </w:r>
    </w:p>
    <w:p w14:paraId="235D1457" w14:textId="77777777" w:rsidR="006C1B01" w:rsidRPr="001D58BB" w:rsidRDefault="006C1B01" w:rsidP="006C1B01">
      <w:pPr>
        <w:numPr>
          <w:ilvl w:val="0"/>
          <w:numId w:val="17"/>
        </w:numPr>
        <w:overflowPunct w:val="0"/>
        <w:autoSpaceDE w:val="0"/>
        <w:autoSpaceDN w:val="0"/>
        <w:adjustRightInd w:val="0"/>
        <w:spacing w:after="180"/>
        <w:ind w:left="560"/>
        <w:contextualSpacing/>
        <w:textAlignment w:val="baseline"/>
        <w:rPr>
          <w:rFonts w:eastAsia="Malgun Gothic" w:cs="Times New Roman"/>
          <w:szCs w:val="20"/>
          <w:lang w:val="en-GB"/>
        </w:rPr>
      </w:pPr>
      <w:r w:rsidRPr="001D58BB">
        <w:rPr>
          <w:rFonts w:eastAsia="Malgun Gothic" w:cs="Times New Roman" w:hint="eastAsia"/>
          <w:szCs w:val="20"/>
          <w:lang w:val="en-GB"/>
        </w:rPr>
        <w:t xml:space="preserve">Note: </w:t>
      </w:r>
      <w:r w:rsidRPr="001D58BB">
        <w:rPr>
          <w:rFonts w:eastAsia="Malgun Gothic" w:cs="Times New Roman"/>
          <w:szCs w:val="20"/>
          <w:lang w:val="en-GB"/>
        </w:rPr>
        <w:t>D</w:t>
      </w:r>
      <w:r w:rsidRPr="001D58BB">
        <w:rPr>
          <w:rFonts w:eastAsia="Malgun Gothic" w:cs="Times New Roman" w:hint="eastAsia"/>
          <w:szCs w:val="20"/>
          <w:lang w:val="en-GB"/>
        </w:rPr>
        <w:t xml:space="preserve">ifferent options for </w:t>
      </w:r>
      <w:r w:rsidRPr="001D58BB">
        <w:rPr>
          <w:rFonts w:eastAsia="Malgun Gothic" w:cs="Times New Roman"/>
          <w:szCs w:val="20"/>
          <w:lang w:val="en-GB"/>
        </w:rPr>
        <w:t>OOK-1 and OOK-4 with M=1 (if supported) is not precluded – in which case, it should be deemed necessary</w:t>
      </w:r>
    </w:p>
    <w:p w14:paraId="44E20DE5" w14:textId="77777777" w:rsidR="006C1B01" w:rsidRDefault="006C1B01" w:rsidP="006C1B01">
      <w:pPr>
        <w:rPr>
          <w:rFonts w:eastAsia="MS Mincho"/>
          <w:lang w:val="en-GB"/>
        </w:rPr>
      </w:pPr>
    </w:p>
    <w:p w14:paraId="2F3BDE30" w14:textId="77777777" w:rsidR="006C1B01" w:rsidRDefault="006C1B01" w:rsidP="006C1B01">
      <w:pPr>
        <w:rPr>
          <w:rFonts w:eastAsia="MS Mincho"/>
          <w:lang w:val="en-GB"/>
        </w:rPr>
      </w:pPr>
    </w:p>
    <w:p w14:paraId="26C7A2AB" w14:textId="77777777" w:rsidR="006C1B01" w:rsidRPr="006A276B" w:rsidRDefault="006C1B01" w:rsidP="006C1B01">
      <w:pPr>
        <w:rPr>
          <w:rFonts w:ascii="Times" w:eastAsia="Batang" w:hAnsi="Times" w:cs="Times New Roman"/>
          <w:b/>
          <w:kern w:val="0"/>
          <w:szCs w:val="24"/>
          <w:lang w:val="en-GB" w:eastAsia="en-US"/>
        </w:rPr>
      </w:pPr>
      <w:r w:rsidRPr="006A276B">
        <w:rPr>
          <w:rFonts w:ascii="Times" w:eastAsia="Batang" w:hAnsi="Times" w:cs="Times New Roman"/>
          <w:b/>
          <w:kern w:val="0"/>
          <w:szCs w:val="24"/>
          <w:highlight w:val="green"/>
          <w:lang w:val="en-GB" w:eastAsia="en-US"/>
        </w:rPr>
        <w:t>Agreement</w:t>
      </w:r>
    </w:p>
    <w:p w14:paraId="53B83BAF" w14:textId="77777777" w:rsidR="006C1B01" w:rsidRPr="006A276B" w:rsidRDefault="006C1B01" w:rsidP="006C1B01">
      <w:pPr>
        <w:rPr>
          <w:rFonts w:ascii="Times" w:eastAsia="Batang" w:hAnsi="Times" w:cs="Times New Roman"/>
          <w:kern w:val="0"/>
          <w:szCs w:val="24"/>
          <w:lang w:val="en-GB" w:eastAsia="x-none"/>
        </w:rPr>
      </w:pPr>
      <w:r w:rsidRPr="006A276B">
        <w:rPr>
          <w:rFonts w:ascii="Times" w:eastAsia="Batang" w:hAnsi="Times" w:cs="Times New Roman"/>
          <w:kern w:val="0"/>
          <w:szCs w:val="24"/>
          <w:lang w:val="en-GB" w:eastAsia="x-none"/>
        </w:rPr>
        <w:t>The</w:t>
      </w:r>
      <w:r w:rsidRPr="006A276B">
        <w:rPr>
          <w:rFonts w:ascii="Times" w:eastAsia="Batang" w:hAnsi="Times" w:cs="Times New Roman" w:hint="eastAsia"/>
          <w:kern w:val="0"/>
          <w:szCs w:val="24"/>
          <w:lang w:val="en-GB" w:eastAsia="x-none"/>
        </w:rPr>
        <w:t xml:space="preserve"> number of binary LP-SS sequences is </w:t>
      </w:r>
      <w:r w:rsidRPr="006A276B">
        <w:rPr>
          <w:rFonts w:ascii="Times" w:eastAsia="Batang" w:hAnsi="Times" w:cs="Times New Roman"/>
          <w:kern w:val="0"/>
          <w:szCs w:val="24"/>
          <w:lang w:val="en-GB" w:eastAsia="x-none"/>
        </w:rPr>
        <w:t>4</w:t>
      </w:r>
      <w:r w:rsidRPr="006A276B">
        <w:rPr>
          <w:rFonts w:ascii="Times" w:eastAsia="Batang" w:hAnsi="Times" w:cs="Times New Roman" w:hint="eastAsia"/>
          <w:kern w:val="0"/>
          <w:szCs w:val="24"/>
          <w:lang w:val="en-GB" w:eastAsia="x-none"/>
        </w:rPr>
        <w:t>.</w:t>
      </w:r>
    </w:p>
    <w:p w14:paraId="5DD67FF0" w14:textId="77777777" w:rsidR="006C1B01" w:rsidRDefault="006C1B01" w:rsidP="006C1B01">
      <w:pPr>
        <w:rPr>
          <w:rFonts w:eastAsia="MS Mincho"/>
          <w:lang w:val="en-GB"/>
        </w:rPr>
      </w:pPr>
    </w:p>
    <w:p w14:paraId="08F71273" w14:textId="77777777" w:rsidR="006C1B01" w:rsidRPr="00FF3723" w:rsidRDefault="006C1B01" w:rsidP="006C1B01">
      <w:pPr>
        <w:rPr>
          <w:rFonts w:eastAsia="Batang" w:cs="Times New Roman"/>
          <w:b/>
          <w:kern w:val="0"/>
          <w:szCs w:val="24"/>
          <w:lang w:val="en-GB" w:eastAsia="x-none"/>
        </w:rPr>
      </w:pPr>
      <w:r w:rsidRPr="00FF3723">
        <w:rPr>
          <w:rFonts w:eastAsia="Batang" w:cs="Times New Roman"/>
          <w:b/>
          <w:kern w:val="0"/>
          <w:szCs w:val="24"/>
          <w:highlight w:val="green"/>
          <w:lang w:val="en-GB" w:eastAsia="x-none"/>
        </w:rPr>
        <w:t>Agreement</w:t>
      </w:r>
    </w:p>
    <w:p w14:paraId="098B8DB6" w14:textId="77777777" w:rsidR="006C1B01" w:rsidRPr="00FF3723" w:rsidRDefault="006C1B01" w:rsidP="006C1B01">
      <w:pPr>
        <w:rPr>
          <w:rFonts w:eastAsia="Batang" w:cs="Times New Roman"/>
          <w:kern w:val="0"/>
          <w:szCs w:val="24"/>
          <w:lang w:val="en-GB" w:eastAsia="x-none"/>
        </w:rPr>
      </w:pPr>
      <w:r w:rsidRPr="00FF3723">
        <w:rPr>
          <w:rFonts w:eastAsia="Batang" w:cs="Times New Roman"/>
          <w:kern w:val="0"/>
          <w:szCs w:val="24"/>
          <w:lang w:val="en-GB" w:eastAsia="x-none"/>
        </w:rPr>
        <w:t>To determine the binary sequences for LP-SS, the evaluation assumes the following:</w:t>
      </w:r>
    </w:p>
    <w:p w14:paraId="49C840FB" w14:textId="77777777" w:rsidR="006C1B01" w:rsidRPr="00FF3723" w:rsidRDefault="006C1B01" w:rsidP="006C1B01">
      <w:pPr>
        <w:numPr>
          <w:ilvl w:val="0"/>
          <w:numId w:val="17"/>
        </w:numPr>
        <w:overflowPunct w:val="0"/>
        <w:autoSpaceDE w:val="0"/>
        <w:autoSpaceDN w:val="0"/>
        <w:adjustRightInd w:val="0"/>
        <w:contextualSpacing/>
        <w:textAlignment w:val="baseline"/>
        <w:rPr>
          <w:rFonts w:eastAsia="Microsoft YaHei" w:cs="Times New Roman"/>
          <w:kern w:val="0"/>
          <w:szCs w:val="24"/>
          <w:lang w:val="en-GB"/>
        </w:rPr>
      </w:pPr>
      <w:r w:rsidRPr="00FF3723">
        <w:rPr>
          <w:rFonts w:eastAsia="Microsoft YaHei" w:cs="Times New Roman"/>
          <w:kern w:val="0"/>
          <w:szCs w:val="24"/>
          <w:lang w:val="en-GB"/>
        </w:rPr>
        <w:t xml:space="preserve">Sync accuracy: timing estimation error smaller than T us for P=90 % of the time for at least SNR=-3dB and SNR=-6dB (lower priority), </w:t>
      </w:r>
    </w:p>
    <w:p w14:paraId="2271AA10" w14:textId="77777777" w:rsidR="006C1B01" w:rsidRPr="00FF3723" w:rsidRDefault="006C1B01" w:rsidP="006C1B01">
      <w:pPr>
        <w:numPr>
          <w:ilvl w:val="1"/>
          <w:numId w:val="17"/>
        </w:numPr>
        <w:overflowPunct w:val="0"/>
        <w:autoSpaceDE w:val="0"/>
        <w:autoSpaceDN w:val="0"/>
        <w:adjustRightInd w:val="0"/>
        <w:contextualSpacing/>
        <w:textAlignment w:val="baseline"/>
        <w:rPr>
          <w:rFonts w:eastAsia="Microsoft YaHei" w:cs="Times New Roman"/>
          <w:kern w:val="0"/>
          <w:szCs w:val="24"/>
          <w:lang w:val="en-GB"/>
        </w:rPr>
      </w:pPr>
      <w:r w:rsidRPr="00FF3723">
        <w:rPr>
          <w:rFonts w:eastAsia="Microsoft YaHei" w:cs="Times New Roman"/>
          <w:kern w:val="0"/>
          <w:szCs w:val="24"/>
          <w:lang w:val="en-GB"/>
        </w:rPr>
        <w:t>T=2us(optional), 5us for OOK-1</w:t>
      </w:r>
    </w:p>
    <w:p w14:paraId="7D95E939" w14:textId="77777777" w:rsidR="006C1B01" w:rsidRPr="00FF3723" w:rsidRDefault="006C1B01" w:rsidP="006C1B01">
      <w:pPr>
        <w:numPr>
          <w:ilvl w:val="1"/>
          <w:numId w:val="17"/>
        </w:numPr>
        <w:overflowPunct w:val="0"/>
        <w:autoSpaceDE w:val="0"/>
        <w:autoSpaceDN w:val="0"/>
        <w:adjustRightInd w:val="0"/>
        <w:contextualSpacing/>
        <w:textAlignment w:val="baseline"/>
        <w:rPr>
          <w:rFonts w:eastAsia="Microsoft YaHei" w:cs="Times New Roman"/>
          <w:kern w:val="0"/>
          <w:szCs w:val="24"/>
          <w:lang w:val="en-GB"/>
        </w:rPr>
      </w:pPr>
      <w:r w:rsidRPr="00FF3723">
        <w:rPr>
          <w:rFonts w:eastAsia="Microsoft YaHei" w:cs="Times New Roman"/>
          <w:kern w:val="0"/>
          <w:szCs w:val="24"/>
          <w:lang w:val="en-GB"/>
        </w:rPr>
        <w:t>T=1us(optional), 2us for OOK-4 with M=2</w:t>
      </w:r>
    </w:p>
    <w:p w14:paraId="7B211F7F" w14:textId="77777777" w:rsidR="006C1B01" w:rsidRPr="00FF3723" w:rsidRDefault="006C1B01" w:rsidP="006C1B01">
      <w:pPr>
        <w:numPr>
          <w:ilvl w:val="1"/>
          <w:numId w:val="17"/>
        </w:numPr>
        <w:overflowPunct w:val="0"/>
        <w:autoSpaceDE w:val="0"/>
        <w:autoSpaceDN w:val="0"/>
        <w:adjustRightInd w:val="0"/>
        <w:contextualSpacing/>
        <w:textAlignment w:val="baseline"/>
        <w:rPr>
          <w:rFonts w:eastAsia="Microsoft YaHei" w:cs="Times New Roman"/>
          <w:kern w:val="0"/>
          <w:szCs w:val="24"/>
          <w:lang w:val="en-GB"/>
        </w:rPr>
      </w:pPr>
      <w:r w:rsidRPr="00FF3723">
        <w:rPr>
          <w:rFonts w:eastAsia="Microsoft YaHei" w:cs="Times New Roman"/>
          <w:kern w:val="0"/>
          <w:szCs w:val="24"/>
          <w:lang w:val="en-GB"/>
        </w:rPr>
        <w:t>T=0.5us(optional), 1us for OOK-4 with M=4</w:t>
      </w:r>
    </w:p>
    <w:p w14:paraId="40C24BA4" w14:textId="77777777" w:rsidR="006C1B01" w:rsidRPr="00FF3723" w:rsidRDefault="006C1B01" w:rsidP="006C1B01">
      <w:pPr>
        <w:numPr>
          <w:ilvl w:val="1"/>
          <w:numId w:val="17"/>
        </w:numPr>
        <w:overflowPunct w:val="0"/>
        <w:autoSpaceDE w:val="0"/>
        <w:autoSpaceDN w:val="0"/>
        <w:adjustRightInd w:val="0"/>
        <w:contextualSpacing/>
        <w:textAlignment w:val="baseline"/>
        <w:rPr>
          <w:rFonts w:eastAsia="Microsoft YaHei" w:cs="Times New Roman"/>
          <w:kern w:val="0"/>
          <w:szCs w:val="24"/>
          <w:lang w:val="en-GB"/>
        </w:rPr>
      </w:pPr>
      <w:r w:rsidRPr="00FF3723">
        <w:rPr>
          <w:rFonts w:eastAsia="Microsoft YaHei" w:cs="Times New Roman"/>
          <w:kern w:val="0"/>
          <w:szCs w:val="24"/>
          <w:lang w:val="en-GB"/>
        </w:rPr>
        <w:t>Other values of SNR, T, M are up to company report.</w:t>
      </w:r>
    </w:p>
    <w:p w14:paraId="78DC99D5" w14:textId="77777777" w:rsidR="006C1B01" w:rsidRPr="00FF3723" w:rsidRDefault="006C1B01" w:rsidP="006C1B01">
      <w:pPr>
        <w:numPr>
          <w:ilvl w:val="1"/>
          <w:numId w:val="17"/>
        </w:numPr>
        <w:overflowPunct w:val="0"/>
        <w:autoSpaceDE w:val="0"/>
        <w:autoSpaceDN w:val="0"/>
        <w:adjustRightInd w:val="0"/>
        <w:contextualSpacing/>
        <w:textAlignment w:val="baseline"/>
        <w:rPr>
          <w:rFonts w:eastAsia="Microsoft YaHei" w:cs="Times New Roman"/>
          <w:kern w:val="0"/>
          <w:szCs w:val="24"/>
          <w:lang w:val="en-GB"/>
        </w:rPr>
      </w:pPr>
      <w:r w:rsidRPr="00FF3723">
        <w:rPr>
          <w:rFonts w:eastAsia="Microsoft YaHei" w:cs="Times New Roman"/>
          <w:kern w:val="0"/>
          <w:szCs w:val="24"/>
          <w:lang w:val="en-GB"/>
        </w:rPr>
        <w:t>Additionally, companies can submit results on SINR with details on how the interference was modelled.</w:t>
      </w:r>
    </w:p>
    <w:p w14:paraId="4206769E" w14:textId="77777777" w:rsidR="006C1B01" w:rsidRPr="00FF3723" w:rsidRDefault="006C1B01" w:rsidP="006C1B01">
      <w:pPr>
        <w:numPr>
          <w:ilvl w:val="1"/>
          <w:numId w:val="17"/>
        </w:numPr>
        <w:overflowPunct w:val="0"/>
        <w:autoSpaceDE w:val="0"/>
        <w:autoSpaceDN w:val="0"/>
        <w:adjustRightInd w:val="0"/>
        <w:contextualSpacing/>
        <w:textAlignment w:val="baseline"/>
        <w:rPr>
          <w:rFonts w:eastAsia="Microsoft YaHei" w:cs="Times New Roman"/>
          <w:kern w:val="0"/>
          <w:szCs w:val="24"/>
          <w:lang w:val="en-GB"/>
        </w:rPr>
      </w:pPr>
      <w:r w:rsidRPr="00FF3723">
        <w:rPr>
          <w:rFonts w:eastAsia="Microsoft YaHei" w:cs="Times New Roman"/>
          <w:kern w:val="0"/>
          <w:szCs w:val="24"/>
          <w:lang w:val="en-GB"/>
        </w:rPr>
        <w:t>Assume one-shot estimation</w:t>
      </w:r>
    </w:p>
    <w:p w14:paraId="0D015728" w14:textId="77777777" w:rsidR="006C1B01" w:rsidRPr="00FF3723" w:rsidRDefault="006C1B01" w:rsidP="006C1B01">
      <w:pPr>
        <w:numPr>
          <w:ilvl w:val="1"/>
          <w:numId w:val="17"/>
        </w:numPr>
        <w:overflowPunct w:val="0"/>
        <w:autoSpaceDE w:val="0"/>
        <w:autoSpaceDN w:val="0"/>
        <w:adjustRightInd w:val="0"/>
        <w:contextualSpacing/>
        <w:textAlignment w:val="baseline"/>
        <w:rPr>
          <w:rFonts w:eastAsia="Microsoft YaHei" w:cs="Times New Roman"/>
          <w:kern w:val="0"/>
          <w:szCs w:val="24"/>
          <w:lang w:val="en-GB"/>
        </w:rPr>
      </w:pPr>
      <w:r w:rsidRPr="00FF3723">
        <w:rPr>
          <w:rFonts w:eastAsia="Microsoft YaHei" w:cs="Times New Roman"/>
          <w:kern w:val="0"/>
          <w:szCs w:val="24"/>
          <w:lang w:val="en-GB"/>
        </w:rPr>
        <w:t>The time error is based on 20ppm maximum frequency error for the detection of the first LP-SS</w:t>
      </w:r>
    </w:p>
    <w:p w14:paraId="07793F26" w14:textId="77777777" w:rsidR="006C1B01" w:rsidRPr="00FF3723" w:rsidRDefault="006C1B01" w:rsidP="006C1B01">
      <w:pPr>
        <w:numPr>
          <w:ilvl w:val="1"/>
          <w:numId w:val="17"/>
        </w:numPr>
        <w:rPr>
          <w:rFonts w:ascii="Times" w:eastAsia="Malgun Gothic" w:hAnsi="Times" w:cs="Times New Roman"/>
          <w:kern w:val="0"/>
          <w:szCs w:val="24"/>
          <w:lang w:val="en-GB" w:eastAsia="x-none"/>
        </w:rPr>
      </w:pPr>
      <w:r w:rsidRPr="00FF3723">
        <w:rPr>
          <w:rFonts w:ascii="Times" w:eastAsia="Malgun Gothic" w:hAnsi="Times" w:cs="Times New Roman"/>
          <w:kern w:val="0"/>
          <w:szCs w:val="24"/>
          <w:lang w:val="en-GB" w:eastAsia="x-none"/>
        </w:rPr>
        <w:t xml:space="preserve">Note: Companies can assume other values inside of </w:t>
      </w:r>
      <w:r w:rsidRPr="00FF3723">
        <w:rPr>
          <w:rFonts w:eastAsia="Microsoft YaHei" w:cs="Times New Roman"/>
          <w:kern w:val="0"/>
          <w:szCs w:val="24"/>
          <w:lang w:val="en-GB"/>
        </w:rPr>
        <w:t xml:space="preserve">20ppm maximum </w:t>
      </w:r>
      <w:proofErr w:type="gramStart"/>
      <w:r w:rsidRPr="00FF3723">
        <w:rPr>
          <w:rFonts w:ascii="Times" w:eastAsia="Malgun Gothic" w:hAnsi="Times" w:cs="Times New Roman"/>
          <w:kern w:val="0"/>
          <w:szCs w:val="24"/>
          <w:lang w:val="en-GB" w:eastAsia="x-none"/>
        </w:rPr>
        <w:t>as long as</w:t>
      </w:r>
      <w:proofErr w:type="gramEnd"/>
      <w:r w:rsidRPr="00FF3723">
        <w:rPr>
          <w:rFonts w:ascii="Times" w:eastAsia="Malgun Gothic" w:hAnsi="Times" w:cs="Times New Roman"/>
          <w:kern w:val="0"/>
          <w:szCs w:val="24"/>
          <w:lang w:val="en-GB" w:eastAsia="x-none"/>
        </w:rPr>
        <w:t xml:space="preserve"> the values are justified</w:t>
      </w:r>
    </w:p>
    <w:p w14:paraId="51784F53" w14:textId="77777777" w:rsidR="006C1B01" w:rsidRPr="00FF3723" w:rsidRDefault="006C1B01" w:rsidP="006C1B01">
      <w:pPr>
        <w:numPr>
          <w:ilvl w:val="0"/>
          <w:numId w:val="17"/>
        </w:numPr>
        <w:rPr>
          <w:rFonts w:ascii="Times" w:eastAsia="Malgun Gothic" w:hAnsi="Times" w:cs="Times New Roman"/>
          <w:kern w:val="0"/>
          <w:szCs w:val="24"/>
          <w:lang w:val="en-GB" w:eastAsia="x-none"/>
        </w:rPr>
      </w:pPr>
      <w:r w:rsidRPr="00FF3723">
        <w:rPr>
          <w:rFonts w:ascii="Times" w:eastAsia="Batang" w:hAnsi="Times" w:cs="Times New Roman"/>
          <w:kern w:val="0"/>
          <w:szCs w:val="24"/>
          <w:lang w:val="en-GB" w:eastAsia="x-none"/>
        </w:rPr>
        <w:t xml:space="preserve">RRM measurement accuracy: measurement accuracy within range ± </w:t>
      </w:r>
      <w:proofErr w:type="spellStart"/>
      <w:r w:rsidRPr="00FF3723">
        <w:rPr>
          <w:rFonts w:ascii="Times" w:eastAsia="Batang" w:hAnsi="Times" w:cs="Times New Roman"/>
          <w:kern w:val="0"/>
          <w:szCs w:val="24"/>
          <w:lang w:val="en-GB" w:eastAsia="x-none"/>
        </w:rPr>
        <w:t>XdB</w:t>
      </w:r>
      <w:proofErr w:type="spellEnd"/>
      <w:r w:rsidRPr="00FF3723">
        <w:rPr>
          <w:rFonts w:ascii="Times" w:eastAsia="Batang" w:hAnsi="Times" w:cs="Times New Roman"/>
          <w:kern w:val="0"/>
          <w:szCs w:val="24"/>
          <w:lang w:val="en-GB" w:eastAsia="x-none"/>
        </w:rPr>
        <w:t xml:space="preserve"> for Q=90% measurements based on</w:t>
      </w:r>
      <w:r w:rsidRPr="00FF3723">
        <w:rPr>
          <w:rFonts w:ascii="Times" w:eastAsia="Malgun Gothic" w:hAnsi="Times" w:cs="Times New Roman"/>
          <w:kern w:val="0"/>
          <w:szCs w:val="24"/>
          <w:lang w:val="en-GB" w:eastAsia="x-none"/>
        </w:rPr>
        <w:t xml:space="preserve"> Y LP-SS samples within a period comparable to Z=the length of I-DRX cycle that is larger or equal to 1.28s for at least </w:t>
      </w:r>
      <w:r w:rsidRPr="00FF3723">
        <w:rPr>
          <w:rFonts w:ascii="Times" w:eastAsia="Batang" w:hAnsi="Times" w:cs="Times New Roman"/>
          <w:kern w:val="0"/>
          <w:szCs w:val="24"/>
          <w:lang w:val="en-GB" w:eastAsia="x-none"/>
        </w:rPr>
        <w:t>SNR=-3dB and SNR=-6dB (lower priority)</w:t>
      </w:r>
      <w:r w:rsidRPr="00FF3723">
        <w:rPr>
          <w:rFonts w:ascii="Times" w:eastAsia="Malgun Gothic" w:hAnsi="Times" w:cs="Times New Roman"/>
          <w:kern w:val="0"/>
          <w:szCs w:val="24"/>
          <w:lang w:val="en-GB" w:eastAsia="x-none"/>
        </w:rPr>
        <w:t>, X, Y, and Z is up to company report, other values of SNR are up to company report.</w:t>
      </w:r>
    </w:p>
    <w:p w14:paraId="0F87F7AD" w14:textId="77777777" w:rsidR="006C1B01" w:rsidRPr="00FF3723" w:rsidRDefault="006C1B01" w:rsidP="006C1B01">
      <w:pPr>
        <w:numPr>
          <w:ilvl w:val="1"/>
          <w:numId w:val="17"/>
        </w:numPr>
        <w:rPr>
          <w:rFonts w:ascii="Times" w:eastAsia="Malgun Gothic" w:hAnsi="Times" w:cs="Times New Roman"/>
          <w:kern w:val="0"/>
          <w:szCs w:val="24"/>
          <w:lang w:val="en-GB" w:eastAsia="x-none"/>
        </w:rPr>
      </w:pPr>
      <w:r w:rsidRPr="00FF3723">
        <w:rPr>
          <w:rFonts w:ascii="Times" w:eastAsia="Malgun Gothic" w:hAnsi="Times" w:cs="Times New Roman"/>
          <w:kern w:val="0"/>
          <w:szCs w:val="24"/>
          <w:lang w:val="en-GB" w:eastAsia="x-none"/>
        </w:rPr>
        <w:t xml:space="preserve">As a starting point, the time error is based on </w:t>
      </w:r>
      <w:r w:rsidRPr="00FF3723">
        <w:rPr>
          <w:rFonts w:ascii="Times" w:eastAsia="Malgun Gothic" w:hAnsi="Times" w:cs="Times New Roman" w:hint="eastAsia"/>
          <w:kern w:val="0"/>
          <w:szCs w:val="24"/>
          <w:lang w:val="en-GB" w:eastAsia="x-none"/>
        </w:rPr>
        <w:t>5-10</w:t>
      </w:r>
      <w:r w:rsidRPr="00FF3723">
        <w:rPr>
          <w:rFonts w:ascii="Times" w:eastAsia="Malgun Gothic" w:hAnsi="Times" w:cs="Times New Roman"/>
          <w:kern w:val="0"/>
          <w:szCs w:val="24"/>
          <w:lang w:val="en-GB" w:eastAsia="x-none"/>
        </w:rPr>
        <w:t xml:space="preserve">ppm </w:t>
      </w:r>
      <w:r w:rsidRPr="00FF3723">
        <w:rPr>
          <w:rFonts w:ascii="Times" w:eastAsia="Malgun Gothic" w:hAnsi="Times" w:cs="Times New Roman" w:hint="eastAsia"/>
          <w:kern w:val="0"/>
          <w:szCs w:val="24"/>
          <w:lang w:val="en-GB" w:eastAsia="x-none"/>
        </w:rPr>
        <w:t>residual frequency error</w:t>
      </w:r>
      <w:r w:rsidRPr="00FF3723">
        <w:rPr>
          <w:rFonts w:ascii="Times" w:eastAsia="Malgun Gothic" w:hAnsi="Times" w:cs="Times New Roman"/>
          <w:kern w:val="0"/>
          <w:szCs w:val="24"/>
          <w:lang w:val="en-GB" w:eastAsia="x-none"/>
        </w:rPr>
        <w:t xml:space="preserve">. </w:t>
      </w:r>
    </w:p>
    <w:p w14:paraId="6E355720" w14:textId="77777777" w:rsidR="006C1B01" w:rsidRPr="00FF3723" w:rsidRDefault="006C1B01" w:rsidP="006C1B01">
      <w:pPr>
        <w:numPr>
          <w:ilvl w:val="1"/>
          <w:numId w:val="17"/>
        </w:numPr>
        <w:rPr>
          <w:rFonts w:ascii="Times" w:eastAsia="Malgun Gothic" w:hAnsi="Times" w:cs="Times New Roman"/>
          <w:kern w:val="0"/>
          <w:szCs w:val="24"/>
          <w:lang w:val="en-GB" w:eastAsia="x-none"/>
        </w:rPr>
      </w:pPr>
      <w:r w:rsidRPr="00FF3723">
        <w:rPr>
          <w:rFonts w:ascii="Times" w:eastAsia="Malgun Gothic" w:hAnsi="Times" w:cs="Times New Roman"/>
          <w:kern w:val="0"/>
          <w:szCs w:val="24"/>
          <w:lang w:val="en-GB" w:eastAsia="x-none"/>
        </w:rPr>
        <w:t>Note: 5-10ppm assumes frequency error correction is performed, e.g., RTC calibration and/or MR assistance</w:t>
      </w:r>
    </w:p>
    <w:p w14:paraId="0F5C5812" w14:textId="77777777" w:rsidR="006C1B01" w:rsidRPr="00FF3723" w:rsidRDefault="006C1B01" w:rsidP="006C1B01">
      <w:pPr>
        <w:numPr>
          <w:ilvl w:val="1"/>
          <w:numId w:val="17"/>
        </w:numPr>
        <w:rPr>
          <w:rFonts w:ascii="Times" w:eastAsia="Malgun Gothic" w:hAnsi="Times" w:cs="Times New Roman"/>
          <w:kern w:val="0"/>
          <w:szCs w:val="24"/>
          <w:lang w:val="en-GB" w:eastAsia="x-none"/>
        </w:rPr>
      </w:pPr>
      <w:r w:rsidRPr="00FF3723">
        <w:rPr>
          <w:rFonts w:ascii="Times" w:eastAsia="Malgun Gothic" w:hAnsi="Times" w:cs="Times New Roman"/>
          <w:kern w:val="0"/>
          <w:szCs w:val="24"/>
          <w:lang w:val="en-GB" w:eastAsia="x-none"/>
        </w:rPr>
        <w:t xml:space="preserve">Note: Companies can assume other values outside of 5-10ppm </w:t>
      </w:r>
      <w:proofErr w:type="gramStart"/>
      <w:r w:rsidRPr="00FF3723">
        <w:rPr>
          <w:rFonts w:ascii="Times" w:eastAsia="Malgun Gothic" w:hAnsi="Times" w:cs="Times New Roman"/>
          <w:kern w:val="0"/>
          <w:szCs w:val="24"/>
          <w:lang w:val="en-GB" w:eastAsia="x-none"/>
        </w:rPr>
        <w:t>as long as</w:t>
      </w:r>
      <w:proofErr w:type="gramEnd"/>
      <w:r w:rsidRPr="00FF3723">
        <w:rPr>
          <w:rFonts w:ascii="Times" w:eastAsia="Malgun Gothic" w:hAnsi="Times" w:cs="Times New Roman"/>
          <w:kern w:val="0"/>
          <w:szCs w:val="24"/>
          <w:lang w:val="en-GB" w:eastAsia="x-none"/>
        </w:rPr>
        <w:t xml:space="preserve"> the values are justified</w:t>
      </w:r>
    </w:p>
    <w:p w14:paraId="64AB5E50" w14:textId="77777777" w:rsidR="006C1B01" w:rsidRPr="00FF3723" w:rsidRDefault="006C1B01" w:rsidP="006C1B01">
      <w:pPr>
        <w:numPr>
          <w:ilvl w:val="0"/>
          <w:numId w:val="17"/>
        </w:numPr>
        <w:rPr>
          <w:rFonts w:ascii="Times" w:eastAsia="Malgun Gothic" w:hAnsi="Times" w:cs="Times New Roman"/>
          <w:kern w:val="0"/>
          <w:szCs w:val="24"/>
          <w:lang w:val="en-GB" w:eastAsia="x-none"/>
        </w:rPr>
      </w:pPr>
      <w:r w:rsidRPr="00FF3723">
        <w:rPr>
          <w:rFonts w:ascii="Times" w:eastAsia="Batang" w:hAnsi="Times" w:cs="Times New Roman" w:hint="eastAsia"/>
          <w:kern w:val="0"/>
          <w:szCs w:val="24"/>
          <w:lang w:val="en-GB" w:eastAsia="x-none"/>
        </w:rPr>
        <w:t>The frequency error: up to company report</w:t>
      </w:r>
    </w:p>
    <w:p w14:paraId="1D4E109C" w14:textId="77777777" w:rsidR="006C1B01" w:rsidRPr="00FF3723" w:rsidRDefault="006C1B01" w:rsidP="006C1B01">
      <w:pPr>
        <w:numPr>
          <w:ilvl w:val="0"/>
          <w:numId w:val="17"/>
        </w:numPr>
        <w:rPr>
          <w:rFonts w:ascii="Times" w:eastAsia="Malgun Gothic" w:hAnsi="Times" w:cs="Times New Roman"/>
          <w:kern w:val="0"/>
          <w:szCs w:val="24"/>
          <w:lang w:val="en-GB" w:eastAsia="x-none"/>
        </w:rPr>
      </w:pPr>
      <w:r w:rsidRPr="00FF3723">
        <w:rPr>
          <w:rFonts w:ascii="Times" w:eastAsia="Batang" w:hAnsi="Times" w:cs="Times New Roman"/>
          <w:kern w:val="0"/>
          <w:szCs w:val="24"/>
          <w:lang w:val="en-GB" w:eastAsia="x-none"/>
        </w:rPr>
        <w:t>Sampling rate: 3.84MHz (optional) or 7.68MHz assumed for 30kHz SCS.</w:t>
      </w:r>
    </w:p>
    <w:p w14:paraId="56DFF993" w14:textId="77777777" w:rsidR="006C1B01" w:rsidRPr="00FF3723" w:rsidRDefault="006C1B01" w:rsidP="006C1B01">
      <w:pPr>
        <w:numPr>
          <w:ilvl w:val="0"/>
          <w:numId w:val="17"/>
        </w:numPr>
        <w:rPr>
          <w:rFonts w:ascii="Times" w:eastAsia="Malgun Gothic" w:hAnsi="Times" w:cs="Times New Roman"/>
          <w:kern w:val="0"/>
          <w:szCs w:val="24"/>
          <w:lang w:val="en-GB" w:eastAsia="x-none"/>
        </w:rPr>
      </w:pPr>
      <w:r w:rsidRPr="00FF3723">
        <w:rPr>
          <w:rFonts w:ascii="Times" w:eastAsia="Batang" w:hAnsi="Times" w:cs="Times New Roman"/>
          <w:kern w:val="0"/>
          <w:szCs w:val="24"/>
          <w:lang w:val="en-GB" w:eastAsia="x-none"/>
        </w:rPr>
        <w:t>Channel: AWGN and TDL-C 300ns is assumed.</w:t>
      </w:r>
    </w:p>
    <w:p w14:paraId="6976727D" w14:textId="77777777" w:rsidR="006C1B01" w:rsidRPr="00FF3723" w:rsidRDefault="006C1B01" w:rsidP="006C1B01">
      <w:pPr>
        <w:numPr>
          <w:ilvl w:val="0"/>
          <w:numId w:val="17"/>
        </w:numPr>
        <w:overflowPunct w:val="0"/>
        <w:autoSpaceDE w:val="0"/>
        <w:autoSpaceDN w:val="0"/>
        <w:adjustRightInd w:val="0"/>
        <w:contextualSpacing/>
        <w:textAlignment w:val="baseline"/>
        <w:rPr>
          <w:rFonts w:eastAsia="Malgun Gothic" w:cs="Times New Roman"/>
          <w:kern w:val="0"/>
          <w:szCs w:val="20"/>
          <w:lang w:val="en-GB"/>
        </w:rPr>
      </w:pPr>
      <w:r w:rsidRPr="00FF3723">
        <w:rPr>
          <w:rFonts w:eastAsia="Microsoft YaHei" w:cs="Times New Roman"/>
          <w:kern w:val="0"/>
          <w:szCs w:val="20"/>
          <w:lang w:val="en-GB"/>
        </w:rPr>
        <w:t>Consider cross-correlation for 4 binary sequences under time and frequency error</w:t>
      </w:r>
    </w:p>
    <w:p w14:paraId="00130972" w14:textId="77777777" w:rsidR="006C1B01" w:rsidRPr="00FF3723" w:rsidRDefault="006C1B01" w:rsidP="006C1B01">
      <w:pPr>
        <w:numPr>
          <w:ilvl w:val="0"/>
          <w:numId w:val="17"/>
        </w:numPr>
        <w:overflowPunct w:val="0"/>
        <w:autoSpaceDE w:val="0"/>
        <w:autoSpaceDN w:val="0"/>
        <w:adjustRightInd w:val="0"/>
        <w:contextualSpacing/>
        <w:textAlignment w:val="baseline"/>
        <w:rPr>
          <w:rFonts w:eastAsia="Malgun Gothic" w:cs="Times New Roman"/>
          <w:kern w:val="0"/>
          <w:szCs w:val="20"/>
          <w:lang w:val="en-GB"/>
        </w:rPr>
      </w:pPr>
      <w:r w:rsidRPr="00FF3723">
        <w:rPr>
          <w:rFonts w:eastAsia="Microsoft YaHei" w:cs="Times New Roman"/>
          <w:kern w:val="0"/>
          <w:szCs w:val="20"/>
          <w:lang w:val="en-GB"/>
        </w:rPr>
        <w:t>Companies are encouraged to provide details on other additional simulation assumptions, high level description of their receiver algorithm, and assessment on power consumption</w:t>
      </w:r>
    </w:p>
    <w:p w14:paraId="755DFA55" w14:textId="77777777" w:rsidR="006C1B01" w:rsidRPr="00FF3723" w:rsidRDefault="006C1B01" w:rsidP="006C1B01">
      <w:pPr>
        <w:overflowPunct w:val="0"/>
        <w:autoSpaceDE w:val="0"/>
        <w:autoSpaceDN w:val="0"/>
        <w:adjustRightInd w:val="0"/>
        <w:ind w:left="720"/>
        <w:contextualSpacing/>
        <w:textAlignment w:val="baseline"/>
        <w:rPr>
          <w:rFonts w:eastAsia="Malgun Gothic" w:cs="Times New Roman"/>
          <w:kern w:val="0"/>
          <w:szCs w:val="20"/>
          <w:lang w:val="en-GB"/>
        </w:rPr>
      </w:pPr>
    </w:p>
    <w:p w14:paraId="31597742" w14:textId="77777777" w:rsidR="006C1B01" w:rsidRPr="00FF3723" w:rsidRDefault="006C1B01" w:rsidP="006C1B01">
      <w:pPr>
        <w:overflowPunct w:val="0"/>
        <w:autoSpaceDE w:val="0"/>
        <w:autoSpaceDN w:val="0"/>
        <w:adjustRightInd w:val="0"/>
        <w:ind w:left="720"/>
        <w:contextualSpacing/>
        <w:textAlignment w:val="baseline"/>
        <w:rPr>
          <w:rFonts w:eastAsia="Malgun Gothic" w:cs="Times New Roman"/>
          <w:kern w:val="0"/>
          <w:szCs w:val="20"/>
          <w:lang w:val="en-GB"/>
        </w:rPr>
      </w:pPr>
    </w:p>
    <w:p w14:paraId="5040E123" w14:textId="77777777" w:rsidR="006C1B01" w:rsidRPr="00372723" w:rsidRDefault="006C1B01" w:rsidP="006C1B01">
      <w:pPr>
        <w:overflowPunct w:val="0"/>
        <w:autoSpaceDE w:val="0"/>
        <w:autoSpaceDN w:val="0"/>
        <w:adjustRightInd w:val="0"/>
        <w:ind w:left="720"/>
        <w:contextualSpacing/>
        <w:textAlignment w:val="baseline"/>
        <w:rPr>
          <w:rFonts w:eastAsia="Malgun Gothic" w:cs="Times New Roman"/>
          <w:kern w:val="0"/>
          <w:szCs w:val="20"/>
          <w:lang w:val="en-GB"/>
        </w:rPr>
      </w:pPr>
    </w:p>
    <w:p w14:paraId="6409E476" w14:textId="77777777" w:rsidR="006C1B01" w:rsidRPr="00372723" w:rsidRDefault="006C1B01" w:rsidP="006C1B01">
      <w:pPr>
        <w:rPr>
          <w:rFonts w:eastAsia="Batang" w:cs="Times New Roman"/>
          <w:b/>
          <w:kern w:val="0"/>
          <w:szCs w:val="24"/>
          <w:lang w:val="en-GB" w:eastAsia="x-none"/>
        </w:rPr>
      </w:pPr>
      <w:r w:rsidRPr="00372723">
        <w:rPr>
          <w:rFonts w:eastAsia="Batang" w:cs="Times New Roman"/>
          <w:b/>
          <w:kern w:val="0"/>
          <w:szCs w:val="24"/>
          <w:highlight w:val="green"/>
          <w:lang w:val="en-GB" w:eastAsia="x-none"/>
        </w:rPr>
        <w:t>Agreement</w:t>
      </w:r>
    </w:p>
    <w:p w14:paraId="6A8E8085" w14:textId="77777777" w:rsidR="006C1B01" w:rsidRPr="00372723" w:rsidRDefault="006C1B01" w:rsidP="006C1B01">
      <w:pPr>
        <w:rPr>
          <w:rFonts w:ascii="Times" w:eastAsia="Batang" w:hAnsi="Times" w:cs="Times New Roman"/>
          <w:kern w:val="0"/>
          <w:szCs w:val="24"/>
          <w:lang w:val="en-GB" w:eastAsia="x-none"/>
        </w:rPr>
      </w:pPr>
      <w:r w:rsidRPr="00372723">
        <w:rPr>
          <w:rFonts w:ascii="Times" w:eastAsia="Batang" w:hAnsi="Times" w:cs="Times New Roman" w:hint="eastAsia"/>
          <w:kern w:val="0"/>
          <w:szCs w:val="24"/>
          <w:lang w:val="en-GB" w:eastAsia="x-none"/>
        </w:rPr>
        <w:t xml:space="preserve">For </w:t>
      </w:r>
      <w:r w:rsidRPr="00372723">
        <w:rPr>
          <w:rFonts w:ascii="Times" w:eastAsia="Batang" w:hAnsi="Times" w:cs="Times New Roman"/>
          <w:kern w:val="0"/>
          <w:szCs w:val="24"/>
          <w:lang w:val="en-GB" w:eastAsia="x-none"/>
        </w:rPr>
        <w:t>OOK-based LP-WUR</w:t>
      </w:r>
      <w:r w:rsidRPr="00372723">
        <w:rPr>
          <w:rFonts w:ascii="Times" w:eastAsia="Batang" w:hAnsi="Times" w:cs="Times New Roman" w:hint="eastAsia"/>
          <w:kern w:val="0"/>
          <w:szCs w:val="24"/>
          <w:lang w:val="en-GB" w:eastAsia="x-none"/>
        </w:rPr>
        <w:t xml:space="preserve">, the </w:t>
      </w:r>
      <w:r w:rsidRPr="00372723">
        <w:rPr>
          <w:rFonts w:ascii="Times" w:eastAsia="Batang" w:hAnsi="Times" w:cs="Times New Roman"/>
          <w:kern w:val="0"/>
          <w:szCs w:val="24"/>
          <w:lang w:val="en-GB" w:eastAsia="x-none"/>
        </w:rPr>
        <w:t>LP-WUS design assumes</w:t>
      </w:r>
      <w:r w:rsidRPr="00372723">
        <w:rPr>
          <w:rFonts w:ascii="Times" w:eastAsia="Batang" w:hAnsi="Times" w:cs="Times New Roman" w:hint="eastAsia"/>
          <w:kern w:val="0"/>
          <w:szCs w:val="24"/>
          <w:lang w:val="en-GB" w:eastAsia="x-none"/>
        </w:rPr>
        <w:t xml:space="preserve"> the following:</w:t>
      </w:r>
    </w:p>
    <w:p w14:paraId="77E55F9B" w14:textId="77777777" w:rsidR="006C1B01" w:rsidRPr="00372723" w:rsidRDefault="006C1B01" w:rsidP="006C1B01">
      <w:pPr>
        <w:numPr>
          <w:ilvl w:val="0"/>
          <w:numId w:val="17"/>
        </w:numPr>
        <w:overflowPunct w:val="0"/>
        <w:autoSpaceDE w:val="0"/>
        <w:autoSpaceDN w:val="0"/>
        <w:adjustRightInd w:val="0"/>
        <w:spacing w:after="180"/>
        <w:contextualSpacing/>
        <w:textAlignment w:val="baseline"/>
        <w:rPr>
          <w:rFonts w:eastAsia="Microsoft YaHei" w:cs="Times New Roman"/>
          <w:kern w:val="0"/>
          <w:szCs w:val="20"/>
          <w:lang w:val="en-GB"/>
        </w:rPr>
      </w:pPr>
      <w:r w:rsidRPr="00372723">
        <w:rPr>
          <w:rFonts w:eastAsia="Microsoft YaHei" w:cs="Times New Roman"/>
          <w:kern w:val="0"/>
          <w:szCs w:val="20"/>
          <w:lang w:val="en-GB"/>
        </w:rPr>
        <w:t>As starting point, t</w:t>
      </w:r>
      <w:r w:rsidRPr="00372723">
        <w:rPr>
          <w:rFonts w:eastAsia="Microsoft YaHei" w:cs="Times New Roman" w:hint="eastAsia"/>
          <w:kern w:val="0"/>
          <w:szCs w:val="20"/>
          <w:lang w:val="en-GB"/>
        </w:rPr>
        <w:t>he t</w:t>
      </w:r>
      <w:r w:rsidRPr="00372723">
        <w:rPr>
          <w:rFonts w:eastAsia="Microsoft YaHei" w:cs="Times New Roman"/>
          <w:kern w:val="0"/>
          <w:szCs w:val="20"/>
          <w:lang w:val="en-GB"/>
        </w:rPr>
        <w:t>ime error</w:t>
      </w:r>
      <w:r w:rsidRPr="00372723">
        <w:rPr>
          <w:rFonts w:eastAsia="Microsoft YaHei" w:cs="Times New Roman" w:hint="eastAsia"/>
          <w:kern w:val="0"/>
          <w:szCs w:val="20"/>
          <w:lang w:val="en-GB"/>
        </w:rPr>
        <w:t xml:space="preserve"> is based on </w:t>
      </w:r>
      <w:r w:rsidRPr="00372723">
        <w:rPr>
          <w:rFonts w:eastAsia="Microsoft YaHei" w:cs="Times New Roman"/>
          <w:kern w:val="0"/>
          <w:szCs w:val="20"/>
          <w:lang w:val="en-GB"/>
        </w:rPr>
        <w:t>the 5</w:t>
      </w:r>
      <w:r w:rsidRPr="00372723">
        <w:rPr>
          <w:rFonts w:eastAsia="Microsoft YaHei" w:cs="Times New Roman" w:hint="eastAsia"/>
          <w:kern w:val="0"/>
          <w:szCs w:val="20"/>
          <w:lang w:val="en-GB"/>
        </w:rPr>
        <w:t>-10</w:t>
      </w:r>
      <w:r w:rsidRPr="00372723">
        <w:rPr>
          <w:rFonts w:eastAsia="Microsoft YaHei" w:cs="Times New Roman"/>
          <w:kern w:val="0"/>
          <w:szCs w:val="20"/>
          <w:lang w:val="en-GB"/>
        </w:rPr>
        <w:t>ppm residual frequency error after frequency error correction</w:t>
      </w:r>
      <w:r w:rsidRPr="00372723">
        <w:rPr>
          <w:rFonts w:eastAsia="Microsoft YaHei" w:cs="Times New Roman" w:hint="eastAsia"/>
          <w:kern w:val="0"/>
          <w:szCs w:val="20"/>
          <w:lang w:val="en-GB"/>
        </w:rPr>
        <w:t xml:space="preserve"> </w:t>
      </w:r>
      <w:r w:rsidRPr="00372723">
        <w:rPr>
          <w:rFonts w:eastAsia="Microsoft YaHei" w:cs="Times New Roman"/>
          <w:kern w:val="0"/>
          <w:szCs w:val="20"/>
          <w:lang w:val="en-GB"/>
        </w:rPr>
        <w:t xml:space="preserve">without considering impact of drift. </w:t>
      </w:r>
    </w:p>
    <w:p w14:paraId="3591AFBA" w14:textId="77777777" w:rsidR="006C1B01" w:rsidRPr="00372723" w:rsidRDefault="006C1B01" w:rsidP="006C1B01">
      <w:pPr>
        <w:numPr>
          <w:ilvl w:val="0"/>
          <w:numId w:val="17"/>
        </w:numPr>
        <w:overflowPunct w:val="0"/>
        <w:autoSpaceDE w:val="0"/>
        <w:autoSpaceDN w:val="0"/>
        <w:adjustRightInd w:val="0"/>
        <w:spacing w:after="180"/>
        <w:contextualSpacing/>
        <w:textAlignment w:val="baseline"/>
        <w:rPr>
          <w:rFonts w:eastAsia="Microsoft YaHei" w:cs="Times New Roman"/>
          <w:kern w:val="0"/>
          <w:szCs w:val="20"/>
          <w:lang w:val="en-GB"/>
        </w:rPr>
      </w:pPr>
      <w:r w:rsidRPr="00372723">
        <w:rPr>
          <w:rFonts w:eastAsia="Microsoft YaHei" w:cs="Times New Roman" w:hint="eastAsia"/>
          <w:kern w:val="0"/>
          <w:szCs w:val="20"/>
          <w:lang w:val="en-GB"/>
        </w:rPr>
        <w:t>The frequency error: up to company report.</w:t>
      </w:r>
    </w:p>
    <w:p w14:paraId="310F3422" w14:textId="77777777" w:rsidR="006C1B01" w:rsidRPr="00372723" w:rsidRDefault="006C1B01" w:rsidP="006C1B01">
      <w:pPr>
        <w:numPr>
          <w:ilvl w:val="0"/>
          <w:numId w:val="17"/>
        </w:numPr>
        <w:overflowPunct w:val="0"/>
        <w:autoSpaceDE w:val="0"/>
        <w:autoSpaceDN w:val="0"/>
        <w:adjustRightInd w:val="0"/>
        <w:spacing w:after="180"/>
        <w:contextualSpacing/>
        <w:textAlignment w:val="baseline"/>
        <w:rPr>
          <w:rFonts w:eastAsia="Microsoft YaHei" w:cs="Times New Roman"/>
          <w:kern w:val="0"/>
          <w:szCs w:val="20"/>
          <w:lang w:val="en-GB"/>
        </w:rPr>
      </w:pPr>
      <w:r w:rsidRPr="00372723">
        <w:rPr>
          <w:rFonts w:eastAsia="Microsoft YaHei" w:cs="Times New Roman" w:hint="eastAsia"/>
          <w:kern w:val="0"/>
          <w:szCs w:val="20"/>
          <w:lang w:val="en-GB"/>
        </w:rPr>
        <w:t>Note: 5-10ppm assumes frequency error correction is performed, e.g., RTC calibration and/or MR assistance</w:t>
      </w:r>
    </w:p>
    <w:p w14:paraId="2F4FD3B8" w14:textId="77777777" w:rsidR="006C1B01" w:rsidRPr="00372723" w:rsidRDefault="006C1B01" w:rsidP="006C1B01">
      <w:pPr>
        <w:numPr>
          <w:ilvl w:val="0"/>
          <w:numId w:val="17"/>
        </w:numPr>
        <w:rPr>
          <w:rFonts w:eastAsia="Microsoft YaHei" w:cs="Times New Roman"/>
          <w:kern w:val="0"/>
          <w:szCs w:val="20"/>
          <w:lang w:val="en-GB"/>
        </w:rPr>
      </w:pPr>
      <w:r w:rsidRPr="00372723">
        <w:rPr>
          <w:rFonts w:eastAsia="Microsoft YaHei" w:cs="Times New Roman"/>
          <w:kern w:val="0"/>
          <w:szCs w:val="20"/>
          <w:lang w:val="en-GB"/>
        </w:rPr>
        <w:t xml:space="preserve">Note: Companies can assume other values outside of 5-10ppm </w:t>
      </w:r>
      <w:proofErr w:type="gramStart"/>
      <w:r w:rsidRPr="00372723">
        <w:rPr>
          <w:rFonts w:eastAsia="Microsoft YaHei" w:cs="Times New Roman"/>
          <w:kern w:val="0"/>
          <w:szCs w:val="20"/>
          <w:lang w:val="en-GB"/>
        </w:rPr>
        <w:t>as long as</w:t>
      </w:r>
      <w:proofErr w:type="gramEnd"/>
      <w:r w:rsidRPr="00372723">
        <w:rPr>
          <w:rFonts w:eastAsia="Microsoft YaHei" w:cs="Times New Roman"/>
          <w:kern w:val="0"/>
          <w:szCs w:val="20"/>
          <w:lang w:val="en-GB"/>
        </w:rPr>
        <w:t xml:space="preserve"> the values are justified</w:t>
      </w:r>
    </w:p>
    <w:p w14:paraId="247A0BBE" w14:textId="77777777" w:rsidR="006C1B01" w:rsidRPr="00372723" w:rsidRDefault="006C1B01" w:rsidP="006C1B01">
      <w:pPr>
        <w:rPr>
          <w:rFonts w:ascii="Times" w:eastAsia="Batang" w:hAnsi="Times" w:cs="Times New Roman"/>
          <w:kern w:val="0"/>
          <w:szCs w:val="24"/>
          <w:lang w:val="en-GB" w:eastAsia="x-none"/>
        </w:rPr>
      </w:pPr>
    </w:p>
    <w:p w14:paraId="79213FF4" w14:textId="77777777" w:rsidR="006C1B01" w:rsidRPr="00372723" w:rsidRDefault="006C1B01" w:rsidP="006C1B01">
      <w:pPr>
        <w:rPr>
          <w:rFonts w:eastAsia="Batang" w:cs="Times New Roman"/>
          <w:b/>
          <w:kern w:val="0"/>
          <w:szCs w:val="24"/>
          <w:lang w:val="en-GB" w:eastAsia="x-none"/>
        </w:rPr>
      </w:pPr>
      <w:r w:rsidRPr="00372723">
        <w:rPr>
          <w:rFonts w:eastAsia="Batang" w:cs="Times New Roman"/>
          <w:b/>
          <w:kern w:val="0"/>
          <w:szCs w:val="24"/>
          <w:highlight w:val="green"/>
          <w:lang w:val="en-GB" w:eastAsia="x-none"/>
        </w:rPr>
        <w:t>Agreement</w:t>
      </w:r>
    </w:p>
    <w:p w14:paraId="0B9F5BDF" w14:textId="77777777" w:rsidR="006C1B01" w:rsidRPr="00372723" w:rsidRDefault="006C1B01" w:rsidP="006C1B01">
      <w:pPr>
        <w:rPr>
          <w:rFonts w:ascii="Times" w:eastAsia="Batang" w:hAnsi="Times" w:cs="Times New Roman"/>
          <w:kern w:val="0"/>
          <w:szCs w:val="24"/>
          <w:lang w:val="en-GB" w:eastAsia="x-none"/>
        </w:rPr>
      </w:pPr>
      <w:r w:rsidRPr="00372723">
        <w:rPr>
          <w:rFonts w:ascii="Times" w:eastAsia="Batang" w:hAnsi="Times" w:cs="Times New Roman"/>
          <w:kern w:val="0"/>
          <w:szCs w:val="24"/>
          <w:lang w:val="en-GB" w:eastAsia="x-none"/>
        </w:rPr>
        <w:t>As a starting point, for both time error and frequency error, the overlaid OFDM sequence design of LP-WUS assumes that the residual frequency error</w:t>
      </w:r>
      <w:r w:rsidRPr="00372723">
        <w:rPr>
          <w:rFonts w:ascii="Times" w:eastAsia="Batang" w:hAnsi="Times" w:cs="Times New Roman" w:hint="eastAsia"/>
          <w:kern w:val="0"/>
          <w:szCs w:val="24"/>
          <w:lang w:val="en-GB" w:eastAsia="x-none"/>
        </w:rPr>
        <w:t xml:space="preserve"> is 0.1-5ppm</w:t>
      </w:r>
      <w:r w:rsidRPr="00372723">
        <w:rPr>
          <w:rFonts w:ascii="Times" w:eastAsia="Batang" w:hAnsi="Times" w:cs="Times New Roman"/>
          <w:kern w:val="0"/>
          <w:szCs w:val="24"/>
          <w:lang w:val="en-GB" w:eastAsia="x-none"/>
        </w:rPr>
        <w:t xml:space="preserve"> for OFDM-based LP-WUR after frequency error correction without considering impact of drift.</w:t>
      </w:r>
    </w:p>
    <w:p w14:paraId="7B942099" w14:textId="77777777" w:rsidR="006C1B01" w:rsidRPr="00372723" w:rsidRDefault="006C1B01" w:rsidP="006C1B01">
      <w:pPr>
        <w:numPr>
          <w:ilvl w:val="0"/>
          <w:numId w:val="17"/>
        </w:numPr>
        <w:rPr>
          <w:rFonts w:ascii="Times" w:eastAsia="Batang" w:hAnsi="Times" w:cs="Times New Roman"/>
          <w:kern w:val="0"/>
          <w:szCs w:val="24"/>
          <w:lang w:val="en-GB" w:eastAsia="x-none"/>
        </w:rPr>
      </w:pPr>
      <w:r w:rsidRPr="00372723">
        <w:rPr>
          <w:rFonts w:ascii="Times" w:eastAsia="Batang" w:hAnsi="Times" w:cs="Times New Roman"/>
          <w:kern w:val="0"/>
          <w:szCs w:val="24"/>
          <w:lang w:val="en-GB" w:eastAsia="x-none"/>
        </w:rPr>
        <w:t>Note: Companies can use any value within the above range with justification on the value (including impact on power consumption)</w:t>
      </w:r>
    </w:p>
    <w:p w14:paraId="7CB37C53" w14:textId="77777777" w:rsidR="006C1B01" w:rsidRDefault="006C1B01" w:rsidP="006C1B01">
      <w:pPr>
        <w:rPr>
          <w:rFonts w:eastAsia="MS Mincho"/>
          <w:lang w:val="en-GB"/>
        </w:rPr>
      </w:pPr>
    </w:p>
    <w:p w14:paraId="0CB567FA" w14:textId="77777777" w:rsidR="006C1B01" w:rsidRDefault="006C1B01" w:rsidP="006C1B01">
      <w:pPr>
        <w:rPr>
          <w:rFonts w:eastAsia="MS Mincho"/>
          <w:lang w:val="en-GB"/>
        </w:rPr>
      </w:pPr>
    </w:p>
    <w:p w14:paraId="2662A3FC" w14:textId="77777777" w:rsidR="006C1B01" w:rsidRPr="00610DFB" w:rsidRDefault="006C1B01" w:rsidP="006C1B01">
      <w:pPr>
        <w:rPr>
          <w:rFonts w:eastAsia="Batang" w:cs="Times New Roman"/>
          <w:b/>
          <w:kern w:val="0"/>
          <w:szCs w:val="24"/>
          <w:lang w:val="en-GB" w:eastAsia="x-none"/>
        </w:rPr>
      </w:pPr>
      <w:r w:rsidRPr="00610DFB">
        <w:rPr>
          <w:rFonts w:eastAsia="Batang" w:cs="Times New Roman"/>
          <w:b/>
          <w:kern w:val="0"/>
          <w:szCs w:val="24"/>
          <w:highlight w:val="green"/>
          <w:lang w:val="en-GB" w:eastAsia="x-none"/>
        </w:rPr>
        <w:t>Agreement</w:t>
      </w:r>
    </w:p>
    <w:p w14:paraId="3139BCEF" w14:textId="77777777" w:rsidR="006C1B01" w:rsidRPr="00610DFB" w:rsidRDefault="006C1B01" w:rsidP="006C1B01">
      <w:pPr>
        <w:rPr>
          <w:rFonts w:ascii="Times" w:eastAsia="Batang" w:hAnsi="Times" w:cs="Times New Roman"/>
          <w:kern w:val="0"/>
          <w:szCs w:val="24"/>
          <w:lang w:val="en-GB" w:eastAsia="x-none"/>
        </w:rPr>
      </w:pPr>
      <w:r w:rsidRPr="00610DFB">
        <w:rPr>
          <w:rFonts w:ascii="Times" w:eastAsia="Batang" w:hAnsi="Times" w:cs="Times New Roman"/>
          <w:kern w:val="0"/>
          <w:szCs w:val="24"/>
          <w:lang w:val="en-GB" w:eastAsia="x-none"/>
        </w:rPr>
        <w:t>Support Manchester coding for LP-WUS</w:t>
      </w:r>
    </w:p>
    <w:p w14:paraId="0F11F41E" w14:textId="77777777" w:rsidR="006C1B01" w:rsidRPr="00610DFB" w:rsidRDefault="006C1B01" w:rsidP="006C1B01">
      <w:pPr>
        <w:numPr>
          <w:ilvl w:val="0"/>
          <w:numId w:val="17"/>
        </w:numPr>
        <w:overflowPunct w:val="0"/>
        <w:autoSpaceDE w:val="0"/>
        <w:autoSpaceDN w:val="0"/>
        <w:adjustRightInd w:val="0"/>
        <w:spacing w:after="180"/>
        <w:contextualSpacing/>
        <w:textAlignment w:val="baseline"/>
        <w:rPr>
          <w:rFonts w:eastAsia="Microsoft YaHei" w:cs="Times New Roman"/>
          <w:kern w:val="0"/>
          <w:szCs w:val="20"/>
          <w:lang w:val="en-GB"/>
        </w:rPr>
      </w:pPr>
      <w:r w:rsidRPr="00610DFB">
        <w:rPr>
          <w:rFonts w:eastAsia="Microsoft YaHei" w:cs="Times New Roman" w:hint="eastAsia"/>
          <w:kern w:val="0"/>
          <w:szCs w:val="20"/>
          <w:lang w:val="en-GB"/>
        </w:rPr>
        <w:t>FFS other coding schemes</w:t>
      </w:r>
    </w:p>
    <w:p w14:paraId="3ECEEDD4" w14:textId="77777777" w:rsidR="006C1B01" w:rsidRPr="00772D92" w:rsidRDefault="006C1B01" w:rsidP="006C1B01">
      <w:pPr>
        <w:rPr>
          <w:rFonts w:eastAsia="MS Mincho"/>
          <w:lang w:val="en-GB"/>
        </w:rPr>
      </w:pPr>
    </w:p>
    <w:p w14:paraId="40BE006B" w14:textId="77777777" w:rsidR="006C1B01" w:rsidRDefault="006C1B01" w:rsidP="00D06B8C">
      <w:pPr>
        <w:overflowPunct w:val="0"/>
        <w:autoSpaceDE w:val="0"/>
        <w:autoSpaceDN w:val="0"/>
        <w:adjustRightInd w:val="0"/>
        <w:spacing w:after="180"/>
        <w:contextualSpacing/>
        <w:textAlignment w:val="baseline"/>
        <w:rPr>
          <w:szCs w:val="20"/>
        </w:rPr>
      </w:pPr>
    </w:p>
    <w:p w14:paraId="56BC37B4" w14:textId="57E0C42C" w:rsidR="003B36BD" w:rsidRPr="00641481" w:rsidRDefault="003B36BD" w:rsidP="003B36BD">
      <w:pPr>
        <w:rPr>
          <w:rFonts w:eastAsia="MS Mincho"/>
          <w:b/>
          <w:bCs/>
          <w:u w:val="single"/>
        </w:rPr>
      </w:pPr>
      <w:r w:rsidRPr="00916AD7">
        <w:rPr>
          <w:b/>
          <w:bCs/>
          <w:u w:val="single"/>
        </w:rPr>
        <w:t>Agreements from RAN1#11</w:t>
      </w:r>
      <w:r>
        <w:rPr>
          <w:rFonts w:eastAsia="MS Mincho"/>
          <w:b/>
          <w:bCs/>
          <w:u w:val="single"/>
        </w:rPr>
        <w:t>8bis</w:t>
      </w:r>
      <w:r w:rsidRPr="00916AD7">
        <w:rPr>
          <w:b/>
          <w:bCs/>
          <w:u w:val="single"/>
        </w:rPr>
        <w:t xml:space="preserve"> meeting</w:t>
      </w:r>
    </w:p>
    <w:p w14:paraId="09794A33" w14:textId="77777777" w:rsidR="008508FA" w:rsidRPr="008508FA" w:rsidRDefault="008508FA" w:rsidP="008508FA">
      <w:pPr>
        <w:rPr>
          <w:rFonts w:ascii="Times" w:eastAsia="Batang" w:hAnsi="Times" w:cs="Times New Roman"/>
          <w:b/>
          <w:bCs/>
          <w:kern w:val="0"/>
          <w:szCs w:val="24"/>
          <w:lang w:val="en-GB" w:eastAsia="ko-KR"/>
        </w:rPr>
      </w:pPr>
      <w:r w:rsidRPr="008508FA">
        <w:rPr>
          <w:rFonts w:ascii="Times" w:eastAsia="Batang" w:hAnsi="Times" w:cs="Times New Roman" w:hint="eastAsia"/>
          <w:b/>
          <w:bCs/>
          <w:kern w:val="0"/>
          <w:szCs w:val="24"/>
          <w:highlight w:val="darkYellow"/>
          <w:lang w:val="en-GB" w:eastAsia="ko-KR"/>
        </w:rPr>
        <w:t>Working Assumption</w:t>
      </w:r>
    </w:p>
    <w:p w14:paraId="0D202A6C" w14:textId="77777777" w:rsidR="008508FA" w:rsidRPr="008508FA" w:rsidRDefault="008508FA" w:rsidP="008508FA">
      <w:pPr>
        <w:rPr>
          <w:rFonts w:ascii="Times" w:eastAsia="Batang" w:hAnsi="Times" w:cs="Times New Roman"/>
          <w:kern w:val="0"/>
          <w:szCs w:val="24"/>
          <w:lang w:val="en-GB" w:eastAsia="ko-KR"/>
        </w:rPr>
      </w:pPr>
      <w:r w:rsidRPr="008508FA">
        <w:rPr>
          <w:rFonts w:ascii="Times" w:eastAsia="Batang" w:hAnsi="Times" w:cs="Times New Roman"/>
          <w:kern w:val="0"/>
          <w:szCs w:val="24"/>
          <w:lang w:val="en-GB" w:eastAsia="ko-KR"/>
        </w:rPr>
        <w:t>For overlaid OFDM sequences for LP-WUS in time or frequency domain, for OOK-1 and OOK-4 M=1</w:t>
      </w:r>
    </w:p>
    <w:p w14:paraId="260824F0" w14:textId="77777777" w:rsidR="008508FA" w:rsidRPr="008508FA" w:rsidRDefault="008508FA" w:rsidP="008508FA">
      <w:pPr>
        <w:numPr>
          <w:ilvl w:val="0"/>
          <w:numId w:val="17"/>
        </w:numPr>
        <w:overflowPunct w:val="0"/>
        <w:autoSpaceDE w:val="0"/>
        <w:autoSpaceDN w:val="0"/>
        <w:adjustRightInd w:val="0"/>
        <w:spacing w:after="180"/>
        <w:ind w:left="560"/>
        <w:contextualSpacing/>
        <w:textAlignment w:val="baseline"/>
        <w:rPr>
          <w:rFonts w:eastAsia="Malgun Gothic" w:cs="Times New Roman"/>
          <w:szCs w:val="20"/>
          <w:lang w:val="en-GB"/>
        </w:rPr>
      </w:pPr>
      <w:r w:rsidRPr="008508FA">
        <w:rPr>
          <w:rFonts w:eastAsia="DengXian" w:cs="Times New Roman"/>
          <w:szCs w:val="20"/>
          <w:lang w:val="en-GB"/>
        </w:rPr>
        <w:t>Option 1-1</w:t>
      </w:r>
      <w:r w:rsidRPr="008508FA">
        <w:rPr>
          <w:rFonts w:eastAsia="DengXian" w:cs="Times New Roman" w:hint="eastAsia"/>
          <w:szCs w:val="20"/>
          <w:lang w:val="en-GB"/>
        </w:rPr>
        <w:t>(compromised)</w:t>
      </w:r>
      <w:r w:rsidRPr="008508FA">
        <w:rPr>
          <w:rFonts w:eastAsia="DengXian" w:cs="Times New Roman"/>
          <w:szCs w:val="20"/>
          <w:lang w:val="en-GB"/>
        </w:rPr>
        <w:t xml:space="preserve">: </w:t>
      </w:r>
      <w:r w:rsidRPr="008508FA">
        <w:rPr>
          <w:rFonts w:eastAsia="Batang" w:cs="Times New Roman"/>
          <w:kern w:val="0"/>
          <w:szCs w:val="20"/>
          <w:lang w:val="en-GB" w:eastAsia="en-US"/>
        </w:rPr>
        <w:t>overlaid sequence(s) are the sequence(s) of an OOK on symbol before DFT/LS processing</w:t>
      </w:r>
      <w:r w:rsidRPr="008508FA">
        <w:rPr>
          <w:rFonts w:eastAsia="DengXian" w:cs="Times New Roman" w:hint="eastAsia"/>
          <w:szCs w:val="20"/>
          <w:lang w:val="en-GB"/>
        </w:rPr>
        <w:t xml:space="preserve"> for</w:t>
      </w:r>
      <w:r w:rsidRPr="008508FA">
        <w:rPr>
          <w:rFonts w:eastAsia="DengXian" w:cs="Times New Roman"/>
          <w:szCs w:val="20"/>
          <w:lang w:val="en-GB"/>
        </w:rPr>
        <w:t xml:space="preserve"> OOK-4 with M=1. </w:t>
      </w:r>
    </w:p>
    <w:p w14:paraId="217DCB67" w14:textId="77777777" w:rsidR="008508FA" w:rsidRPr="008508FA" w:rsidRDefault="008508FA" w:rsidP="008508FA">
      <w:pPr>
        <w:numPr>
          <w:ilvl w:val="1"/>
          <w:numId w:val="17"/>
        </w:numPr>
        <w:overflowPunct w:val="0"/>
        <w:autoSpaceDE w:val="0"/>
        <w:autoSpaceDN w:val="0"/>
        <w:adjustRightInd w:val="0"/>
        <w:spacing w:after="180"/>
        <w:contextualSpacing/>
        <w:textAlignment w:val="baseline"/>
        <w:rPr>
          <w:rFonts w:eastAsia="Malgun Gothic" w:cs="Times New Roman"/>
          <w:szCs w:val="20"/>
          <w:lang w:val="en-GB"/>
        </w:rPr>
      </w:pPr>
      <w:r w:rsidRPr="008508FA">
        <w:rPr>
          <w:rFonts w:eastAsia="DengXian" w:cs="Times New Roman" w:hint="eastAsia"/>
          <w:szCs w:val="20"/>
          <w:lang w:val="en-GB"/>
        </w:rPr>
        <w:t>ZC sequence in time domain</w:t>
      </w:r>
      <w:r w:rsidRPr="008508FA">
        <w:rPr>
          <w:rFonts w:eastAsia="DengXian" w:cs="Times New Roman"/>
          <w:szCs w:val="20"/>
          <w:lang w:val="en-GB"/>
        </w:rPr>
        <w:sym w:font="Wingdings" w:char="F0E0"/>
      </w:r>
      <w:r w:rsidRPr="008508FA">
        <w:rPr>
          <w:rFonts w:eastAsia="DengXian" w:cs="Times New Roman" w:hint="eastAsia"/>
          <w:szCs w:val="20"/>
          <w:lang w:val="en-GB"/>
        </w:rPr>
        <w:t>DFT/LS</w:t>
      </w:r>
      <w:r w:rsidRPr="008508FA">
        <w:rPr>
          <w:rFonts w:eastAsia="DengXian" w:cs="Times New Roman"/>
          <w:szCs w:val="20"/>
          <w:lang w:val="en-GB"/>
        </w:rPr>
        <w:sym w:font="Wingdings" w:char="F0E0"/>
      </w:r>
      <w:r w:rsidRPr="008508FA">
        <w:rPr>
          <w:rFonts w:eastAsia="DengXian" w:cs="Times New Roman" w:hint="eastAsia"/>
          <w:szCs w:val="20"/>
          <w:lang w:val="en-GB"/>
        </w:rPr>
        <w:t>IFFT</w:t>
      </w:r>
      <w:r w:rsidRPr="008508FA">
        <w:rPr>
          <w:rFonts w:eastAsia="DengXian" w:cs="Times New Roman" w:hint="eastAsia"/>
          <w:szCs w:val="20"/>
          <w:lang w:val="en-GB" w:eastAsia="ko-KR"/>
        </w:rPr>
        <w:t xml:space="preserve"> to result in a frequency domain sequence that is ZC sequence or a sequence that is close to ZC sequence, </w:t>
      </w:r>
      <w:r w:rsidRPr="008508FA">
        <w:rPr>
          <w:rFonts w:eastAsia="DengXian" w:cs="Times New Roman" w:hint="eastAsia"/>
          <w:szCs w:val="20"/>
          <w:lang w:val="en-GB"/>
        </w:rPr>
        <w:t xml:space="preserve">no </w:t>
      </w:r>
      <w:r w:rsidRPr="008508FA">
        <w:rPr>
          <w:rFonts w:eastAsia="DengXian" w:cs="Times New Roman"/>
          <w:szCs w:val="20"/>
          <w:lang w:val="en-GB"/>
        </w:rPr>
        <w:t>additional</w:t>
      </w:r>
      <w:r w:rsidRPr="008508FA">
        <w:rPr>
          <w:rFonts w:eastAsia="DengXian" w:cs="Times New Roman" w:hint="eastAsia"/>
          <w:szCs w:val="20"/>
          <w:lang w:val="en-GB"/>
        </w:rPr>
        <w:t xml:space="preserve"> operation</w:t>
      </w:r>
    </w:p>
    <w:p w14:paraId="71F0FB71" w14:textId="77777777" w:rsidR="008508FA" w:rsidRPr="008508FA" w:rsidRDefault="008508FA" w:rsidP="008508FA">
      <w:pPr>
        <w:numPr>
          <w:ilvl w:val="2"/>
          <w:numId w:val="17"/>
        </w:numPr>
        <w:overflowPunct w:val="0"/>
        <w:autoSpaceDE w:val="0"/>
        <w:autoSpaceDN w:val="0"/>
        <w:adjustRightInd w:val="0"/>
        <w:spacing w:after="180"/>
        <w:contextualSpacing/>
        <w:textAlignment w:val="baseline"/>
        <w:rPr>
          <w:rFonts w:eastAsia="Malgun Gothic" w:cs="Times New Roman"/>
          <w:szCs w:val="20"/>
          <w:lang w:val="en-GB"/>
        </w:rPr>
      </w:pPr>
      <w:r w:rsidRPr="008508FA">
        <w:rPr>
          <w:rFonts w:eastAsia="DengXian" w:cs="Times New Roman"/>
          <w:szCs w:val="20"/>
          <w:lang w:val="en-GB"/>
        </w:rPr>
        <w:t>I</w:t>
      </w:r>
      <w:r w:rsidRPr="008508FA">
        <w:rPr>
          <w:rFonts w:eastAsia="DengXian" w:cs="Times New Roman" w:hint="eastAsia"/>
          <w:szCs w:val="20"/>
          <w:lang w:val="en-GB"/>
        </w:rPr>
        <w:t>t doesn</w:t>
      </w:r>
      <w:r w:rsidRPr="008508FA">
        <w:rPr>
          <w:rFonts w:eastAsia="DengXian" w:cs="Times New Roman"/>
          <w:szCs w:val="20"/>
          <w:lang w:val="en-GB"/>
        </w:rPr>
        <w:t>’</w:t>
      </w:r>
      <w:r w:rsidRPr="008508FA">
        <w:rPr>
          <w:rFonts w:eastAsia="DengXian" w:cs="Times New Roman" w:hint="eastAsia"/>
          <w:szCs w:val="20"/>
          <w:lang w:val="en-GB"/>
        </w:rPr>
        <w:t xml:space="preserve">t preclude </w:t>
      </w:r>
      <w:r w:rsidRPr="008508FA">
        <w:rPr>
          <w:rFonts w:eastAsia="DengXian" w:cs="Times New Roman"/>
          <w:szCs w:val="20"/>
          <w:lang w:val="en-GB"/>
        </w:rPr>
        <w:t>additional</w:t>
      </w:r>
      <w:r w:rsidRPr="008508FA">
        <w:rPr>
          <w:rFonts w:eastAsia="DengXian" w:cs="Times New Roman" w:hint="eastAsia"/>
          <w:szCs w:val="20"/>
          <w:lang w:val="en-GB"/>
        </w:rPr>
        <w:t xml:space="preserve"> operation for OOK-4 with M&gt;1.</w:t>
      </w:r>
    </w:p>
    <w:p w14:paraId="44EB13C3" w14:textId="77777777" w:rsidR="008508FA" w:rsidRPr="008508FA" w:rsidRDefault="008508FA" w:rsidP="008508FA">
      <w:pPr>
        <w:numPr>
          <w:ilvl w:val="2"/>
          <w:numId w:val="17"/>
        </w:numPr>
        <w:overflowPunct w:val="0"/>
        <w:autoSpaceDE w:val="0"/>
        <w:autoSpaceDN w:val="0"/>
        <w:adjustRightInd w:val="0"/>
        <w:spacing w:after="180"/>
        <w:contextualSpacing/>
        <w:textAlignment w:val="baseline"/>
        <w:rPr>
          <w:rFonts w:eastAsia="Malgun Gothic" w:cs="Times New Roman"/>
          <w:szCs w:val="20"/>
          <w:lang w:val="en-GB"/>
        </w:rPr>
      </w:pPr>
      <w:r w:rsidRPr="008508FA">
        <w:rPr>
          <w:rFonts w:eastAsia="DengXian" w:cs="Times New Roman" w:hint="eastAsia"/>
          <w:szCs w:val="20"/>
          <w:lang w:val="en-GB" w:eastAsia="ko-KR"/>
        </w:rPr>
        <w:t>DFT size is 2^n</w:t>
      </w:r>
    </w:p>
    <w:p w14:paraId="09620778" w14:textId="77777777" w:rsidR="008508FA" w:rsidRPr="008508FA" w:rsidRDefault="008508FA" w:rsidP="008508FA">
      <w:pPr>
        <w:overflowPunct w:val="0"/>
        <w:autoSpaceDE w:val="0"/>
        <w:autoSpaceDN w:val="0"/>
        <w:adjustRightInd w:val="0"/>
        <w:spacing w:after="180"/>
        <w:ind w:left="560"/>
        <w:contextualSpacing/>
        <w:textAlignment w:val="baseline"/>
        <w:rPr>
          <w:rFonts w:eastAsia="DengXian" w:cs="Times New Roman"/>
          <w:szCs w:val="20"/>
          <w:lang w:val="en-GB"/>
        </w:rPr>
      </w:pPr>
      <w:r w:rsidRPr="008508FA">
        <w:rPr>
          <w:rFonts w:eastAsia="DengXian" w:cs="Times New Roman"/>
          <w:szCs w:val="20"/>
          <w:lang w:val="en-GB"/>
        </w:rPr>
        <w:t xml:space="preserve">Note1: OOK-1 is considered as specific case of OOK-4 with M=1. </w:t>
      </w:r>
    </w:p>
    <w:p w14:paraId="10C54217" w14:textId="77777777" w:rsidR="008508FA" w:rsidRPr="008508FA" w:rsidRDefault="008508FA" w:rsidP="008508FA">
      <w:pPr>
        <w:rPr>
          <w:rFonts w:ascii="Times" w:eastAsia="Batang" w:hAnsi="Times" w:cs="Times New Roman"/>
          <w:kern w:val="0"/>
          <w:szCs w:val="24"/>
          <w:lang w:val="en-GB" w:eastAsia="ko-KR"/>
        </w:rPr>
      </w:pPr>
      <w:r w:rsidRPr="008508FA">
        <w:rPr>
          <w:rFonts w:ascii="Times" w:eastAsia="Batang" w:hAnsi="Times" w:cs="Times New Roman" w:hint="eastAsia"/>
          <w:kern w:val="0"/>
          <w:szCs w:val="24"/>
          <w:lang w:val="en-GB" w:eastAsia="ko-KR"/>
        </w:rPr>
        <w:t>Note: Concerns were raised by Ericsson and CATT that the above is not beneficial in terms of implementation complexity</w:t>
      </w:r>
    </w:p>
    <w:p w14:paraId="5DC5A64A" w14:textId="77777777" w:rsidR="00341F0E" w:rsidRDefault="00341F0E" w:rsidP="00D06B8C">
      <w:pPr>
        <w:overflowPunct w:val="0"/>
        <w:autoSpaceDE w:val="0"/>
        <w:autoSpaceDN w:val="0"/>
        <w:adjustRightInd w:val="0"/>
        <w:spacing w:after="180"/>
        <w:contextualSpacing/>
        <w:textAlignment w:val="baseline"/>
        <w:rPr>
          <w:szCs w:val="20"/>
          <w:lang w:val="en-GB"/>
        </w:rPr>
      </w:pPr>
    </w:p>
    <w:p w14:paraId="4701C54B" w14:textId="77777777" w:rsidR="00800B23" w:rsidRPr="00800B23" w:rsidRDefault="00800B23" w:rsidP="00800B23">
      <w:pPr>
        <w:rPr>
          <w:rFonts w:ascii="Times" w:eastAsia="Batang" w:hAnsi="Times" w:cs="Times"/>
          <w:b/>
          <w:bCs/>
          <w:kern w:val="0"/>
          <w:szCs w:val="20"/>
          <w:lang w:val="en-GB" w:eastAsia="ko-KR" w:bidi="ar"/>
        </w:rPr>
      </w:pPr>
      <w:r w:rsidRPr="00800B23">
        <w:rPr>
          <w:rFonts w:ascii="Times" w:eastAsia="Batang" w:hAnsi="Times" w:cs="Times"/>
          <w:b/>
          <w:bCs/>
          <w:kern w:val="0"/>
          <w:szCs w:val="20"/>
          <w:highlight w:val="green"/>
          <w:lang w:val="en-GB" w:eastAsia="ko-KR" w:bidi="ar"/>
        </w:rPr>
        <w:t>Agreement</w:t>
      </w:r>
    </w:p>
    <w:p w14:paraId="29FAB5A6" w14:textId="77777777" w:rsidR="00800B23" w:rsidRPr="00800B23" w:rsidRDefault="00800B23" w:rsidP="00800B23">
      <w:pPr>
        <w:rPr>
          <w:rFonts w:ascii="Times" w:eastAsia="Batang" w:hAnsi="Times" w:cs="Times"/>
          <w:kern w:val="0"/>
          <w:szCs w:val="20"/>
          <w:lang w:val="en-GB" w:eastAsia="ko-KR"/>
        </w:rPr>
      </w:pPr>
      <w:r w:rsidRPr="00800B23">
        <w:rPr>
          <w:rFonts w:ascii="Times" w:eastAsia="Batang" w:hAnsi="Times" w:cs="Times"/>
          <w:kern w:val="0"/>
          <w:szCs w:val="20"/>
          <w:lang w:val="en-GB" w:eastAsia="ko-KR"/>
        </w:rPr>
        <w:t xml:space="preserve">In case of overlaid OFDM sequence carrying information, support option 2: </w:t>
      </w:r>
    </w:p>
    <w:p w14:paraId="12176E42" w14:textId="77777777" w:rsidR="00800B23" w:rsidRPr="00800B23" w:rsidRDefault="00800B23" w:rsidP="00800B23">
      <w:pPr>
        <w:numPr>
          <w:ilvl w:val="0"/>
          <w:numId w:val="23"/>
        </w:numPr>
        <w:ind w:leftChars="200" w:left="820"/>
        <w:rPr>
          <w:rFonts w:ascii="Times" w:eastAsia="Batang" w:hAnsi="Times" w:cs="Times"/>
          <w:kern w:val="0"/>
          <w:szCs w:val="20"/>
          <w:lang w:val="en-GB"/>
        </w:rPr>
      </w:pPr>
      <w:r w:rsidRPr="00800B23">
        <w:rPr>
          <w:rFonts w:ascii="Times" w:eastAsia="Batang" w:hAnsi="Times" w:cs="Times"/>
          <w:kern w:val="0"/>
          <w:szCs w:val="20"/>
          <w:lang w:val="en-GB"/>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27EDA25C" w14:textId="77777777" w:rsidR="00800B23" w:rsidRPr="00800B23" w:rsidRDefault="00800B23" w:rsidP="00800B23">
      <w:pPr>
        <w:numPr>
          <w:ilvl w:val="0"/>
          <w:numId w:val="23"/>
        </w:numPr>
        <w:ind w:leftChars="400" w:left="1220"/>
        <w:rPr>
          <w:rFonts w:ascii="Times" w:eastAsia="Batang" w:hAnsi="Times" w:cs="Times"/>
          <w:kern w:val="0"/>
          <w:szCs w:val="20"/>
          <w:lang w:val="en-GB"/>
        </w:rPr>
      </w:pPr>
      <w:r w:rsidRPr="00800B23">
        <w:rPr>
          <w:rFonts w:ascii="Times" w:eastAsia="Batang" w:hAnsi="Times" w:cs="Times"/>
          <w:kern w:val="0"/>
          <w:szCs w:val="20"/>
          <w:lang w:val="en-GB"/>
        </w:rPr>
        <w:t xml:space="preserve">Option 2-1: The overlaid OFDM sequence(s) carry part of information bits of LP-WUS. OFDM-based LP-WUR can obtain the whole information bits by OFDM sequence(s) and location of the OFDM sequence(s)/OOK </w:t>
      </w:r>
      <w:r w:rsidRPr="00800B23">
        <w:rPr>
          <w:rFonts w:ascii="Times" w:eastAsia="DengXian" w:hAnsi="Times" w:cs="Times"/>
          <w:kern w:val="0"/>
          <w:szCs w:val="20"/>
          <w:lang w:val="en-GB"/>
        </w:rPr>
        <w:t xml:space="preserve">‘ON’ </w:t>
      </w:r>
      <w:r w:rsidRPr="00800B23">
        <w:rPr>
          <w:rFonts w:ascii="Times" w:eastAsia="Batang" w:hAnsi="Times" w:cs="Times"/>
          <w:kern w:val="0"/>
          <w:szCs w:val="20"/>
          <w:lang w:val="en-GB"/>
        </w:rPr>
        <w:t xml:space="preserve">symbols. </w:t>
      </w:r>
    </w:p>
    <w:p w14:paraId="627A68BB" w14:textId="77777777" w:rsidR="00800B23" w:rsidRPr="00800B23" w:rsidRDefault="00800B23" w:rsidP="00800B23">
      <w:pPr>
        <w:numPr>
          <w:ilvl w:val="0"/>
          <w:numId w:val="24"/>
        </w:numPr>
        <w:spacing w:afterLines="50"/>
        <w:ind w:leftChars="400" w:left="1220"/>
        <w:rPr>
          <w:rFonts w:ascii="Times" w:eastAsia="Batang" w:hAnsi="Times" w:cs="Times"/>
          <w:kern w:val="0"/>
          <w:szCs w:val="20"/>
          <w:lang w:val="en-GB"/>
        </w:rPr>
      </w:pPr>
      <w:r w:rsidRPr="00800B23">
        <w:rPr>
          <w:rFonts w:ascii="Times" w:eastAsia="Batang" w:hAnsi="Times" w:cs="Times"/>
          <w:kern w:val="0"/>
          <w:szCs w:val="20"/>
          <w:lang w:val="en-GB"/>
        </w:rPr>
        <w:t>Option 2-2: The overlaid OFDM sequence(s) carry all information bits of LP-WUS. OFDM-based LP-WUR can obtain the whole information bits by the overlaid OFDM sequence(s)</w:t>
      </w:r>
    </w:p>
    <w:p w14:paraId="0D10A873" w14:textId="77777777" w:rsidR="00800B23" w:rsidRPr="00800B23" w:rsidRDefault="00800B23" w:rsidP="00800B23">
      <w:pPr>
        <w:ind w:left="820"/>
        <w:rPr>
          <w:rFonts w:ascii="Times" w:eastAsia="DengXian" w:hAnsi="Times" w:cs="Times"/>
          <w:kern w:val="0"/>
          <w:szCs w:val="20"/>
          <w:lang w:val="en-GB"/>
        </w:rPr>
      </w:pPr>
      <w:r w:rsidRPr="00800B23">
        <w:rPr>
          <w:rFonts w:ascii="Times" w:eastAsia="DengXian" w:hAnsi="Times" w:cs="Times"/>
          <w:kern w:val="0"/>
          <w:szCs w:val="20"/>
          <w:lang w:val="en-GB"/>
        </w:rPr>
        <w:t xml:space="preserve">Note: the overlaid OFDM sequence in each OOK ‘ON’ symbol can be different according to information bits to be carried by the overlaid OFDM sequence within the LP-WUS.  </w:t>
      </w:r>
    </w:p>
    <w:p w14:paraId="16BFB53D" w14:textId="77777777" w:rsidR="008508FA" w:rsidRDefault="008508FA" w:rsidP="00D06B8C">
      <w:pPr>
        <w:overflowPunct w:val="0"/>
        <w:autoSpaceDE w:val="0"/>
        <w:autoSpaceDN w:val="0"/>
        <w:adjustRightInd w:val="0"/>
        <w:spacing w:after="180"/>
        <w:contextualSpacing/>
        <w:textAlignment w:val="baseline"/>
        <w:rPr>
          <w:szCs w:val="20"/>
          <w:lang w:val="en-GB"/>
        </w:rPr>
      </w:pPr>
    </w:p>
    <w:p w14:paraId="6178C19F" w14:textId="77777777" w:rsidR="00737635" w:rsidRPr="00261565" w:rsidRDefault="00737635" w:rsidP="00737635">
      <w:pPr>
        <w:rPr>
          <w:rFonts w:cs="Times"/>
          <w:b/>
          <w:bCs/>
          <w:szCs w:val="20"/>
          <w:lang w:eastAsia="ko-KR" w:bidi="ar"/>
        </w:rPr>
      </w:pPr>
      <w:r w:rsidRPr="00261565">
        <w:rPr>
          <w:rFonts w:cs="Times"/>
          <w:b/>
          <w:bCs/>
          <w:szCs w:val="20"/>
          <w:highlight w:val="green"/>
          <w:lang w:eastAsia="ko-KR" w:bidi="ar"/>
        </w:rPr>
        <w:t>Agreement</w:t>
      </w:r>
    </w:p>
    <w:p w14:paraId="70A8EBB7" w14:textId="77777777" w:rsidR="00737635" w:rsidRDefault="00737635" w:rsidP="00737635">
      <w:pPr>
        <w:rPr>
          <w:rFonts w:cs="Times"/>
          <w:szCs w:val="20"/>
          <w:lang w:eastAsia="x-none"/>
        </w:rPr>
      </w:pPr>
      <w:r w:rsidRPr="00261565">
        <w:rPr>
          <w:rFonts w:cs="Times"/>
          <w:szCs w:val="20"/>
          <w:lang w:eastAsia="x-none"/>
        </w:rPr>
        <w:t>From RAN1 perspective, support X=11 PRBs for LP-WUS and LP-SS with SCS 15kHz (blanked guard RBs are not included) for a channel bandwidth equal or larger than 5 MHz</w:t>
      </w:r>
    </w:p>
    <w:p w14:paraId="0751A526" w14:textId="77777777" w:rsidR="006A73C8" w:rsidRPr="00261565" w:rsidRDefault="006A73C8" w:rsidP="006A73C8">
      <w:pPr>
        <w:rPr>
          <w:rFonts w:cs="Times"/>
          <w:b/>
          <w:bCs/>
          <w:szCs w:val="20"/>
          <w:lang w:eastAsia="ko-KR" w:bidi="ar"/>
        </w:rPr>
      </w:pPr>
      <w:r w:rsidRPr="00261565">
        <w:rPr>
          <w:rFonts w:cs="Times"/>
          <w:b/>
          <w:bCs/>
          <w:szCs w:val="20"/>
          <w:highlight w:val="green"/>
          <w:lang w:eastAsia="ko-KR" w:bidi="ar"/>
        </w:rPr>
        <w:t>Agreement</w:t>
      </w:r>
    </w:p>
    <w:p w14:paraId="62394A24" w14:textId="77777777" w:rsidR="006A73C8" w:rsidRPr="00261565" w:rsidRDefault="006A73C8" w:rsidP="006A73C8">
      <w:pPr>
        <w:rPr>
          <w:rFonts w:cs="Times"/>
          <w:szCs w:val="20"/>
          <w:lang w:eastAsia="x-none"/>
        </w:rPr>
      </w:pPr>
      <w:r w:rsidRPr="00261565">
        <w:rPr>
          <w:rFonts w:cs="Times"/>
          <w:szCs w:val="20"/>
          <w:lang w:eastAsia="x-none"/>
        </w:rPr>
        <w:t>To determine the binary sequences for LP-SS, for each M value, down-select the sequence length L from the corresponding candidate values:</w:t>
      </w:r>
    </w:p>
    <w:p w14:paraId="4ADE2EC7" w14:textId="77777777" w:rsidR="006A73C8" w:rsidRPr="006428AF" w:rsidRDefault="006A73C8" w:rsidP="006A73C8">
      <w:pPr>
        <w:numPr>
          <w:ilvl w:val="0"/>
          <w:numId w:val="12"/>
        </w:numPr>
        <w:rPr>
          <w:rFonts w:eastAsia="Microsoft YaHei" w:cs="Times"/>
          <w:bCs/>
          <w:iCs/>
          <w:color w:val="000000"/>
          <w:szCs w:val="20"/>
        </w:rPr>
      </w:pPr>
      <w:r w:rsidRPr="006428AF">
        <w:rPr>
          <w:rFonts w:eastAsia="Microsoft YaHei" w:cs="Times"/>
          <w:bCs/>
          <w:iCs/>
          <w:color w:val="000000"/>
          <w:szCs w:val="20"/>
        </w:rPr>
        <w:t>M=1, L= {4,6,8}</w:t>
      </w:r>
    </w:p>
    <w:p w14:paraId="48B5711E" w14:textId="77777777" w:rsidR="006A73C8" w:rsidRPr="006428AF" w:rsidRDefault="006A73C8" w:rsidP="006A73C8">
      <w:pPr>
        <w:numPr>
          <w:ilvl w:val="0"/>
          <w:numId w:val="12"/>
        </w:numPr>
        <w:rPr>
          <w:rFonts w:eastAsia="Microsoft YaHei" w:cs="Times"/>
          <w:bCs/>
          <w:iCs/>
          <w:color w:val="000000"/>
          <w:szCs w:val="20"/>
        </w:rPr>
      </w:pPr>
      <w:r w:rsidRPr="006428AF">
        <w:rPr>
          <w:rFonts w:eastAsia="Microsoft YaHei" w:cs="Times"/>
          <w:bCs/>
          <w:iCs/>
          <w:color w:val="000000"/>
          <w:szCs w:val="20"/>
        </w:rPr>
        <w:t>M=2, L= {8,12,16,24}</w:t>
      </w:r>
    </w:p>
    <w:p w14:paraId="73C16A28" w14:textId="77777777" w:rsidR="006A73C8" w:rsidRPr="006428AF" w:rsidRDefault="006A73C8" w:rsidP="006A73C8">
      <w:pPr>
        <w:numPr>
          <w:ilvl w:val="0"/>
          <w:numId w:val="12"/>
        </w:numPr>
        <w:rPr>
          <w:rFonts w:eastAsia="Microsoft YaHei" w:cs="Times"/>
          <w:bCs/>
          <w:iCs/>
          <w:color w:val="000000"/>
          <w:szCs w:val="20"/>
        </w:rPr>
      </w:pPr>
      <w:r w:rsidRPr="006428AF">
        <w:rPr>
          <w:rFonts w:eastAsia="Microsoft YaHei" w:cs="Times"/>
          <w:bCs/>
          <w:iCs/>
          <w:color w:val="000000"/>
          <w:szCs w:val="20"/>
        </w:rPr>
        <w:t>M=4, L= {16,24,32,56}</w:t>
      </w:r>
    </w:p>
    <w:p w14:paraId="5E126DB3" w14:textId="77777777" w:rsidR="006A73C8" w:rsidRPr="006428AF" w:rsidRDefault="006A73C8" w:rsidP="006A73C8">
      <w:pPr>
        <w:numPr>
          <w:ilvl w:val="0"/>
          <w:numId w:val="12"/>
        </w:numPr>
        <w:rPr>
          <w:rFonts w:eastAsia="Microsoft YaHei" w:cs="Times"/>
          <w:bCs/>
          <w:iCs/>
          <w:color w:val="000000"/>
          <w:szCs w:val="20"/>
        </w:rPr>
      </w:pPr>
      <w:r w:rsidRPr="006428AF">
        <w:rPr>
          <w:rFonts w:eastAsia="Microsoft YaHei" w:cs="Times"/>
          <w:bCs/>
          <w:iCs/>
          <w:color w:val="000000"/>
          <w:szCs w:val="20"/>
        </w:rPr>
        <w:t>FFS whether one or more than one L value (s) applied to each of M values M=1,2,4</w:t>
      </w:r>
    </w:p>
    <w:p w14:paraId="04075EE5" w14:textId="77777777" w:rsidR="006A73C8" w:rsidRPr="006428AF" w:rsidRDefault="006A73C8" w:rsidP="006A73C8">
      <w:pPr>
        <w:numPr>
          <w:ilvl w:val="0"/>
          <w:numId w:val="12"/>
        </w:numPr>
        <w:rPr>
          <w:rFonts w:eastAsia="Microsoft YaHei" w:cs="Times"/>
          <w:bCs/>
          <w:iCs/>
          <w:color w:val="000000"/>
          <w:szCs w:val="20"/>
        </w:rPr>
      </w:pPr>
      <w:r w:rsidRPr="006428AF">
        <w:rPr>
          <w:rFonts w:eastAsia="Microsoft YaHei" w:cs="Times"/>
          <w:bCs/>
          <w:iCs/>
          <w:color w:val="000000"/>
          <w:szCs w:val="20"/>
        </w:rPr>
        <w:t>FFS the L values applied to other applicable SCS(s)</w:t>
      </w:r>
    </w:p>
    <w:p w14:paraId="29D03C21" w14:textId="77777777" w:rsidR="006A73C8" w:rsidRPr="006428AF" w:rsidRDefault="006A73C8" w:rsidP="006A73C8">
      <w:pPr>
        <w:numPr>
          <w:ilvl w:val="0"/>
          <w:numId w:val="12"/>
        </w:numPr>
        <w:rPr>
          <w:rFonts w:eastAsia="Microsoft YaHei" w:cs="Times"/>
          <w:bCs/>
          <w:iCs/>
          <w:color w:val="000000"/>
          <w:szCs w:val="20"/>
        </w:rPr>
      </w:pPr>
      <w:r w:rsidRPr="006428AF">
        <w:rPr>
          <w:rFonts w:eastAsia="Microsoft YaHei" w:cs="Times"/>
          <w:bCs/>
          <w:iCs/>
          <w:color w:val="000000"/>
          <w:szCs w:val="20"/>
        </w:rPr>
        <w:t xml:space="preserve">FFS the L values if other M values in addition to M=1,2,4 are supported. </w:t>
      </w:r>
    </w:p>
    <w:p w14:paraId="349F75A9" w14:textId="77777777" w:rsidR="006A73C8" w:rsidRPr="006428AF" w:rsidRDefault="006A73C8" w:rsidP="006A73C8">
      <w:pPr>
        <w:numPr>
          <w:ilvl w:val="0"/>
          <w:numId w:val="12"/>
        </w:numPr>
        <w:rPr>
          <w:rFonts w:eastAsia="Microsoft YaHei" w:cs="Times"/>
          <w:bCs/>
          <w:iCs/>
          <w:color w:val="000000"/>
          <w:szCs w:val="20"/>
        </w:rPr>
      </w:pPr>
      <w:r w:rsidRPr="006428AF">
        <w:rPr>
          <w:rFonts w:eastAsia="Microsoft YaHei" w:cs="Times"/>
          <w:bCs/>
          <w:iCs/>
          <w:color w:val="000000"/>
          <w:szCs w:val="20"/>
        </w:rPr>
        <w:t>FFS whether the time estimation averaged across multiple LP-SS occasions is applied</w:t>
      </w:r>
    </w:p>
    <w:p w14:paraId="6471ACA8" w14:textId="77777777" w:rsidR="006A73C8" w:rsidRPr="006428AF" w:rsidRDefault="006A73C8" w:rsidP="006A73C8">
      <w:pPr>
        <w:numPr>
          <w:ilvl w:val="0"/>
          <w:numId w:val="12"/>
        </w:numPr>
        <w:rPr>
          <w:rFonts w:eastAsia="Microsoft YaHei" w:cs="Times"/>
          <w:bCs/>
          <w:iCs/>
          <w:color w:val="000000"/>
          <w:szCs w:val="20"/>
        </w:rPr>
      </w:pPr>
      <w:r w:rsidRPr="006428AF">
        <w:rPr>
          <w:rFonts w:eastAsia="Microsoft YaHei" w:cs="Times"/>
          <w:bCs/>
          <w:iCs/>
          <w:color w:val="000000"/>
          <w:szCs w:val="20"/>
        </w:rPr>
        <w:t>Note 1: with sequence length L, it includes Manchester coding (if supported for LP-SS)</w:t>
      </w:r>
    </w:p>
    <w:p w14:paraId="77F9A82E" w14:textId="77777777" w:rsidR="006A73C8" w:rsidRPr="006428AF" w:rsidRDefault="006A73C8" w:rsidP="006A73C8">
      <w:pPr>
        <w:numPr>
          <w:ilvl w:val="0"/>
          <w:numId w:val="12"/>
        </w:numPr>
        <w:rPr>
          <w:rFonts w:eastAsia="Microsoft YaHei" w:cs="Times"/>
          <w:bCs/>
          <w:iCs/>
          <w:color w:val="000000"/>
          <w:szCs w:val="20"/>
        </w:rPr>
      </w:pPr>
      <w:r w:rsidRPr="006428AF">
        <w:rPr>
          <w:rFonts w:eastAsia="Microsoft YaHei" w:cs="Times"/>
          <w:bCs/>
          <w:iCs/>
          <w:color w:val="000000"/>
          <w:szCs w:val="20"/>
        </w:rPr>
        <w:t>Note 2: This doesn’t preclude any of three agreed sequence types</w:t>
      </w:r>
    </w:p>
    <w:p w14:paraId="3FB5F648" w14:textId="77777777" w:rsidR="006A73C8" w:rsidRPr="00261565" w:rsidRDefault="006A73C8" w:rsidP="006A73C8">
      <w:pPr>
        <w:rPr>
          <w:rFonts w:cs="Times"/>
          <w:b/>
          <w:bCs/>
          <w:szCs w:val="20"/>
          <w:lang w:eastAsia="x-none"/>
        </w:rPr>
      </w:pPr>
      <w:r w:rsidRPr="00261565">
        <w:rPr>
          <w:rFonts w:cs="Times"/>
          <w:szCs w:val="20"/>
          <w:lang w:eastAsia="x-none"/>
        </w:rPr>
        <w:t>Above applies at least for both 15kHz and 30kHz</w:t>
      </w:r>
    </w:p>
    <w:p w14:paraId="54B1BB63" w14:textId="77777777" w:rsidR="00800B23" w:rsidRDefault="00800B23" w:rsidP="00D06B8C">
      <w:pPr>
        <w:overflowPunct w:val="0"/>
        <w:autoSpaceDE w:val="0"/>
        <w:autoSpaceDN w:val="0"/>
        <w:adjustRightInd w:val="0"/>
        <w:spacing w:after="180"/>
        <w:contextualSpacing/>
        <w:textAlignment w:val="baseline"/>
        <w:rPr>
          <w:szCs w:val="20"/>
        </w:rPr>
      </w:pPr>
    </w:p>
    <w:p w14:paraId="5CE77611" w14:textId="77777777" w:rsidR="00272754" w:rsidRPr="00261565" w:rsidRDefault="00272754" w:rsidP="00272754">
      <w:pPr>
        <w:rPr>
          <w:rFonts w:cs="Times"/>
          <w:b/>
          <w:bCs/>
          <w:szCs w:val="20"/>
          <w:lang w:eastAsia="ko-KR" w:bidi="ar"/>
        </w:rPr>
      </w:pPr>
      <w:r w:rsidRPr="00261565">
        <w:rPr>
          <w:rFonts w:cs="Times"/>
          <w:b/>
          <w:bCs/>
          <w:szCs w:val="20"/>
          <w:highlight w:val="green"/>
          <w:lang w:eastAsia="ko-KR" w:bidi="ar"/>
        </w:rPr>
        <w:t>Agreement</w:t>
      </w:r>
    </w:p>
    <w:p w14:paraId="36A948D0" w14:textId="77777777" w:rsidR="00272754" w:rsidRPr="00261565" w:rsidRDefault="00272754" w:rsidP="00272754">
      <w:pPr>
        <w:rPr>
          <w:rFonts w:cs="Times"/>
          <w:szCs w:val="20"/>
          <w:lang w:eastAsia="x-none"/>
        </w:rPr>
      </w:pPr>
      <w:r w:rsidRPr="00261565">
        <w:rPr>
          <w:rFonts w:cs="Times"/>
          <w:szCs w:val="20"/>
          <w:lang w:eastAsia="x-none"/>
        </w:rPr>
        <w:t xml:space="preserve">For LP-SS periodicity, support at least </w:t>
      </w:r>
      <w:r w:rsidRPr="006428AF">
        <w:rPr>
          <w:rFonts w:eastAsia="DengXian" w:cs="Times"/>
          <w:szCs w:val="20"/>
        </w:rPr>
        <w:t>320ms</w:t>
      </w:r>
    </w:p>
    <w:p w14:paraId="175B16DA" w14:textId="77777777" w:rsidR="00272754" w:rsidRPr="006428AF" w:rsidRDefault="00272754" w:rsidP="00272754">
      <w:pPr>
        <w:numPr>
          <w:ilvl w:val="0"/>
          <w:numId w:val="17"/>
        </w:numPr>
        <w:overflowPunct w:val="0"/>
        <w:autoSpaceDE w:val="0"/>
        <w:autoSpaceDN w:val="0"/>
        <w:adjustRightInd w:val="0"/>
        <w:spacing w:after="180"/>
        <w:contextualSpacing/>
        <w:textAlignment w:val="baseline"/>
        <w:rPr>
          <w:rFonts w:eastAsia="DengXian" w:cs="Times"/>
          <w:szCs w:val="20"/>
        </w:rPr>
      </w:pPr>
      <w:r w:rsidRPr="006428AF">
        <w:rPr>
          <w:rFonts w:eastAsia="DengXian" w:cs="Times"/>
          <w:szCs w:val="20"/>
        </w:rPr>
        <w:t>FFS: 80ms,160ms, 640ms,1280ms, 2560ms, 5120ms, 10240ms</w:t>
      </w:r>
    </w:p>
    <w:p w14:paraId="7C3D7611" w14:textId="77777777" w:rsidR="00272754" w:rsidRDefault="00272754" w:rsidP="00D06B8C">
      <w:pPr>
        <w:overflowPunct w:val="0"/>
        <w:autoSpaceDE w:val="0"/>
        <w:autoSpaceDN w:val="0"/>
        <w:adjustRightInd w:val="0"/>
        <w:spacing w:after="180"/>
        <w:contextualSpacing/>
        <w:textAlignment w:val="baseline"/>
        <w:rPr>
          <w:szCs w:val="20"/>
        </w:rPr>
      </w:pPr>
    </w:p>
    <w:p w14:paraId="7B7A7CD6" w14:textId="77777777" w:rsidR="00432573" w:rsidRPr="00432573" w:rsidRDefault="00432573" w:rsidP="00432573">
      <w:pPr>
        <w:rPr>
          <w:rFonts w:ascii="Times" w:eastAsia="Batang" w:hAnsi="Times" w:cs="Times"/>
          <w:b/>
          <w:bCs/>
          <w:kern w:val="0"/>
          <w:szCs w:val="20"/>
          <w:lang w:val="en-GB" w:eastAsia="ko-KR" w:bidi="ar"/>
        </w:rPr>
      </w:pPr>
      <w:r w:rsidRPr="00432573">
        <w:rPr>
          <w:rFonts w:ascii="Times" w:eastAsia="Batang" w:hAnsi="Times" w:cs="Times"/>
          <w:b/>
          <w:bCs/>
          <w:kern w:val="0"/>
          <w:szCs w:val="20"/>
          <w:highlight w:val="green"/>
          <w:lang w:val="en-GB" w:eastAsia="ko-KR" w:bidi="ar"/>
        </w:rPr>
        <w:t>Agreement</w:t>
      </w:r>
    </w:p>
    <w:p w14:paraId="251420F2" w14:textId="77777777" w:rsidR="00432573" w:rsidRPr="00432573" w:rsidRDefault="00432573" w:rsidP="00432573">
      <w:pPr>
        <w:rPr>
          <w:rFonts w:ascii="Times" w:eastAsia="Batang" w:hAnsi="Times" w:cs="Times"/>
          <w:kern w:val="0"/>
          <w:szCs w:val="20"/>
          <w:lang w:val="en-GB" w:eastAsia="x-none"/>
        </w:rPr>
      </w:pPr>
      <w:r w:rsidRPr="00432573">
        <w:rPr>
          <w:rFonts w:ascii="Times" w:eastAsia="Batang" w:hAnsi="Times" w:cs="Times"/>
          <w:kern w:val="0"/>
          <w:szCs w:val="20"/>
          <w:lang w:val="en-GB" w:eastAsia="x-none"/>
        </w:rPr>
        <w:t>For overlaid OFDM sequence at least for LP-WUS,</w:t>
      </w:r>
    </w:p>
    <w:p w14:paraId="1040997E" w14:textId="77777777" w:rsidR="00432573" w:rsidRPr="00432573" w:rsidRDefault="00432573" w:rsidP="00432573">
      <w:pPr>
        <w:numPr>
          <w:ilvl w:val="0"/>
          <w:numId w:val="17"/>
        </w:numPr>
        <w:overflowPunct w:val="0"/>
        <w:autoSpaceDE w:val="0"/>
        <w:autoSpaceDN w:val="0"/>
        <w:adjustRightInd w:val="0"/>
        <w:spacing w:after="180"/>
        <w:contextualSpacing/>
        <w:textAlignment w:val="baseline"/>
        <w:rPr>
          <w:rFonts w:ascii="Times" w:eastAsia="DengXian" w:hAnsi="Times" w:cs="Times"/>
          <w:szCs w:val="20"/>
          <w:lang w:val="en-GB"/>
        </w:rPr>
      </w:pPr>
      <w:r w:rsidRPr="00432573">
        <w:rPr>
          <w:rFonts w:ascii="Times" w:eastAsia="DengXian" w:hAnsi="Times" w:cs="Times"/>
          <w:szCs w:val="20"/>
          <w:lang w:val="en-GB"/>
        </w:rPr>
        <w:t xml:space="preserve">For OOK-4 with M&gt;1, support ZC sequence for overlaid sequence. </w:t>
      </w:r>
    </w:p>
    <w:p w14:paraId="194D2562" w14:textId="77777777" w:rsidR="00432573" w:rsidRPr="00432573" w:rsidRDefault="00432573" w:rsidP="00432573">
      <w:pPr>
        <w:numPr>
          <w:ilvl w:val="1"/>
          <w:numId w:val="17"/>
        </w:numPr>
        <w:overflowPunct w:val="0"/>
        <w:autoSpaceDE w:val="0"/>
        <w:autoSpaceDN w:val="0"/>
        <w:adjustRightInd w:val="0"/>
        <w:spacing w:after="180"/>
        <w:contextualSpacing/>
        <w:textAlignment w:val="baseline"/>
        <w:rPr>
          <w:rFonts w:ascii="Times" w:eastAsia="DengXian" w:hAnsi="Times" w:cs="Times"/>
          <w:szCs w:val="20"/>
          <w:lang w:val="en-GB"/>
        </w:rPr>
      </w:pPr>
      <w:r w:rsidRPr="00432573">
        <w:rPr>
          <w:rFonts w:ascii="Times" w:eastAsia="DengXian" w:hAnsi="Times" w:cs="Times"/>
          <w:szCs w:val="20"/>
          <w:lang w:val="en-GB"/>
        </w:rPr>
        <w:t>FFS details</w:t>
      </w:r>
    </w:p>
    <w:p w14:paraId="3F9FD354" w14:textId="77777777" w:rsidR="00432573" w:rsidRPr="00432573" w:rsidRDefault="00432573" w:rsidP="00432573">
      <w:pPr>
        <w:overflowPunct w:val="0"/>
        <w:autoSpaceDE w:val="0"/>
        <w:autoSpaceDN w:val="0"/>
        <w:adjustRightInd w:val="0"/>
        <w:spacing w:after="180"/>
        <w:contextualSpacing/>
        <w:textAlignment w:val="baseline"/>
        <w:rPr>
          <w:rFonts w:ascii="Times" w:eastAsia="DengXian" w:hAnsi="Times" w:cs="Times"/>
          <w:szCs w:val="20"/>
          <w:lang w:val="en-GB"/>
        </w:rPr>
      </w:pPr>
    </w:p>
    <w:p w14:paraId="717B163A" w14:textId="77777777" w:rsidR="00432573" w:rsidRPr="00432573" w:rsidRDefault="00432573" w:rsidP="00432573">
      <w:pPr>
        <w:rPr>
          <w:rFonts w:ascii="Times" w:eastAsia="Batang" w:hAnsi="Times" w:cs="Times"/>
          <w:b/>
          <w:bCs/>
          <w:kern w:val="0"/>
          <w:szCs w:val="20"/>
          <w:lang w:val="en-GB" w:eastAsia="ko-KR" w:bidi="ar"/>
        </w:rPr>
      </w:pPr>
      <w:r w:rsidRPr="00432573">
        <w:rPr>
          <w:rFonts w:ascii="Times" w:eastAsia="Batang" w:hAnsi="Times" w:cs="Times"/>
          <w:b/>
          <w:bCs/>
          <w:kern w:val="0"/>
          <w:szCs w:val="20"/>
          <w:highlight w:val="green"/>
          <w:lang w:val="en-GB" w:eastAsia="ko-KR" w:bidi="ar"/>
        </w:rPr>
        <w:t>Agreement</w:t>
      </w:r>
    </w:p>
    <w:p w14:paraId="1A10B1AC" w14:textId="77777777" w:rsidR="00432573" w:rsidRPr="00432573" w:rsidRDefault="00432573" w:rsidP="00432573">
      <w:pPr>
        <w:overflowPunct w:val="0"/>
        <w:autoSpaceDE w:val="0"/>
        <w:autoSpaceDN w:val="0"/>
        <w:adjustRightInd w:val="0"/>
        <w:spacing w:after="180"/>
        <w:contextualSpacing/>
        <w:textAlignment w:val="baseline"/>
        <w:rPr>
          <w:rFonts w:ascii="Times" w:eastAsia="DengXian" w:hAnsi="Times" w:cs="Times"/>
          <w:szCs w:val="20"/>
          <w:lang w:val="en-GB"/>
        </w:rPr>
      </w:pPr>
      <w:r w:rsidRPr="00432573">
        <w:rPr>
          <w:rFonts w:ascii="Times" w:eastAsia="DengXian" w:hAnsi="Times" w:cs="Times"/>
          <w:szCs w:val="20"/>
          <w:lang w:val="en-GB"/>
        </w:rPr>
        <w:t>From RAN1 perspective, support X=11 PRBs for LP-WUS and LP-SS with SCS 60kHz and 120kHz for FR2.</w:t>
      </w:r>
    </w:p>
    <w:p w14:paraId="67236DE0" w14:textId="77777777" w:rsidR="00272754" w:rsidRDefault="00272754" w:rsidP="00D06B8C">
      <w:pPr>
        <w:overflowPunct w:val="0"/>
        <w:autoSpaceDE w:val="0"/>
        <w:autoSpaceDN w:val="0"/>
        <w:adjustRightInd w:val="0"/>
        <w:spacing w:after="180"/>
        <w:contextualSpacing/>
        <w:textAlignment w:val="baseline"/>
        <w:rPr>
          <w:szCs w:val="20"/>
          <w:lang w:val="en-GB"/>
        </w:rPr>
      </w:pPr>
    </w:p>
    <w:p w14:paraId="3F5DBB8C" w14:textId="77777777" w:rsidR="00EE13A3" w:rsidRPr="00EE13A3" w:rsidRDefault="00EE13A3" w:rsidP="00EE13A3">
      <w:pPr>
        <w:rPr>
          <w:rFonts w:ascii="Times" w:eastAsia="Batang" w:hAnsi="Times" w:cs="Times"/>
          <w:b/>
          <w:bCs/>
          <w:kern w:val="0"/>
          <w:szCs w:val="20"/>
          <w:lang w:val="en-GB" w:eastAsia="ko-KR" w:bidi="ar"/>
        </w:rPr>
      </w:pPr>
      <w:r w:rsidRPr="00EE13A3">
        <w:rPr>
          <w:rFonts w:ascii="Times" w:eastAsia="Batang" w:hAnsi="Times" w:cs="Times"/>
          <w:b/>
          <w:bCs/>
          <w:kern w:val="0"/>
          <w:szCs w:val="20"/>
          <w:highlight w:val="green"/>
          <w:lang w:val="en-GB" w:eastAsia="ko-KR" w:bidi="ar"/>
        </w:rPr>
        <w:t>Agreement</w:t>
      </w:r>
    </w:p>
    <w:p w14:paraId="09F0D2B0" w14:textId="77777777" w:rsidR="00EE13A3" w:rsidRPr="00EE13A3" w:rsidRDefault="00EE13A3" w:rsidP="00EE13A3">
      <w:pPr>
        <w:overflowPunct w:val="0"/>
        <w:autoSpaceDE w:val="0"/>
        <w:autoSpaceDN w:val="0"/>
        <w:adjustRightInd w:val="0"/>
        <w:spacing w:after="180"/>
        <w:contextualSpacing/>
        <w:textAlignment w:val="baseline"/>
        <w:rPr>
          <w:rFonts w:ascii="Times" w:eastAsia="DengXian" w:hAnsi="Times" w:cs="Times"/>
          <w:szCs w:val="20"/>
          <w:lang w:val="en-GB"/>
        </w:rPr>
      </w:pPr>
      <w:r w:rsidRPr="00EE13A3">
        <w:rPr>
          <w:rFonts w:ascii="Times" w:eastAsia="DengXian" w:hAnsi="Times" w:cs="Times"/>
          <w:szCs w:val="20"/>
          <w:lang w:val="en-GB"/>
        </w:rPr>
        <w:t xml:space="preserve">For the SCS used for LP-WUS and LP-SS, further discuss the following options: </w:t>
      </w:r>
    </w:p>
    <w:p w14:paraId="76CF61D5" w14:textId="77777777" w:rsidR="00EE13A3" w:rsidRPr="00EE13A3" w:rsidRDefault="00EE13A3" w:rsidP="00EE13A3">
      <w:pPr>
        <w:numPr>
          <w:ilvl w:val="0"/>
          <w:numId w:val="17"/>
        </w:numPr>
        <w:overflowPunct w:val="0"/>
        <w:autoSpaceDE w:val="0"/>
        <w:autoSpaceDN w:val="0"/>
        <w:adjustRightInd w:val="0"/>
        <w:spacing w:after="180"/>
        <w:contextualSpacing/>
        <w:textAlignment w:val="baseline"/>
        <w:rPr>
          <w:rFonts w:ascii="Times" w:eastAsia="DengXian" w:hAnsi="Times" w:cs="Times"/>
          <w:szCs w:val="20"/>
          <w:lang w:val="en-GB"/>
        </w:rPr>
      </w:pPr>
      <w:r w:rsidRPr="00EE13A3">
        <w:rPr>
          <w:rFonts w:ascii="Times" w:eastAsia="DengXian" w:hAnsi="Times" w:cs="Times"/>
          <w:szCs w:val="20"/>
          <w:lang w:val="en-GB"/>
        </w:rPr>
        <w:t xml:space="preserve">The single SCS is configured by </w:t>
      </w:r>
      <w:proofErr w:type="spellStart"/>
      <w:r w:rsidRPr="00EE13A3">
        <w:rPr>
          <w:rFonts w:ascii="Times" w:eastAsia="DengXian" w:hAnsi="Times" w:cs="Times"/>
          <w:szCs w:val="20"/>
          <w:lang w:val="en-GB"/>
        </w:rPr>
        <w:t>gNB</w:t>
      </w:r>
      <w:proofErr w:type="spellEnd"/>
    </w:p>
    <w:p w14:paraId="0CE9158E" w14:textId="77777777" w:rsidR="00EE13A3" w:rsidRPr="00EE13A3" w:rsidRDefault="00EE13A3" w:rsidP="00EE13A3">
      <w:pPr>
        <w:numPr>
          <w:ilvl w:val="0"/>
          <w:numId w:val="17"/>
        </w:numPr>
        <w:overflowPunct w:val="0"/>
        <w:autoSpaceDE w:val="0"/>
        <w:autoSpaceDN w:val="0"/>
        <w:adjustRightInd w:val="0"/>
        <w:spacing w:after="180"/>
        <w:contextualSpacing/>
        <w:textAlignment w:val="baseline"/>
        <w:rPr>
          <w:rFonts w:ascii="Times" w:eastAsia="DengXian" w:hAnsi="Times" w:cs="Times"/>
          <w:szCs w:val="20"/>
          <w:lang w:val="en-GB"/>
        </w:rPr>
      </w:pPr>
      <w:r w:rsidRPr="00EE13A3">
        <w:rPr>
          <w:rFonts w:ascii="Times" w:eastAsia="DengXian" w:hAnsi="Times" w:cs="Times"/>
          <w:szCs w:val="20"/>
          <w:lang w:val="en-GB"/>
        </w:rPr>
        <w:t>The single SCS is determined by pre-defined rule</w:t>
      </w:r>
    </w:p>
    <w:p w14:paraId="7230571B" w14:textId="77777777" w:rsidR="00EE13A3" w:rsidRDefault="00EE13A3" w:rsidP="00D06B8C">
      <w:pPr>
        <w:overflowPunct w:val="0"/>
        <w:autoSpaceDE w:val="0"/>
        <w:autoSpaceDN w:val="0"/>
        <w:adjustRightInd w:val="0"/>
        <w:spacing w:after="180"/>
        <w:contextualSpacing/>
        <w:textAlignment w:val="baseline"/>
        <w:rPr>
          <w:szCs w:val="20"/>
          <w:lang w:val="en-GB"/>
        </w:rPr>
      </w:pPr>
    </w:p>
    <w:p w14:paraId="05B6C8BA" w14:textId="77777777" w:rsidR="00AD55E8" w:rsidRDefault="00AD55E8" w:rsidP="00D06B8C">
      <w:pPr>
        <w:overflowPunct w:val="0"/>
        <w:autoSpaceDE w:val="0"/>
        <w:autoSpaceDN w:val="0"/>
        <w:adjustRightInd w:val="0"/>
        <w:spacing w:after="180"/>
        <w:contextualSpacing/>
        <w:textAlignment w:val="baseline"/>
        <w:rPr>
          <w:szCs w:val="20"/>
          <w:lang w:val="en-GB"/>
        </w:rPr>
      </w:pPr>
    </w:p>
    <w:p w14:paraId="6E8366D3" w14:textId="77777777" w:rsidR="00AD55E8" w:rsidRPr="00AD55E8" w:rsidRDefault="00AD55E8" w:rsidP="00AD55E8">
      <w:pPr>
        <w:rPr>
          <w:rFonts w:ascii="Times" w:eastAsia="Batang" w:hAnsi="Times" w:cs="Times"/>
          <w:b/>
          <w:bCs/>
          <w:kern w:val="0"/>
          <w:szCs w:val="20"/>
          <w:lang w:val="en-GB" w:eastAsia="ko-KR" w:bidi="ar"/>
        </w:rPr>
      </w:pPr>
      <w:r w:rsidRPr="00AD55E8">
        <w:rPr>
          <w:rFonts w:ascii="Times" w:eastAsia="Batang" w:hAnsi="Times" w:cs="Times"/>
          <w:b/>
          <w:bCs/>
          <w:kern w:val="0"/>
          <w:szCs w:val="20"/>
          <w:highlight w:val="green"/>
          <w:lang w:val="en-GB" w:eastAsia="ko-KR" w:bidi="ar"/>
        </w:rPr>
        <w:t>Agreement</w:t>
      </w:r>
    </w:p>
    <w:p w14:paraId="420CAF07" w14:textId="77777777" w:rsidR="00AD55E8" w:rsidRPr="00AD55E8" w:rsidRDefault="00AD55E8" w:rsidP="00AD55E8">
      <w:pPr>
        <w:overflowPunct w:val="0"/>
        <w:autoSpaceDE w:val="0"/>
        <w:autoSpaceDN w:val="0"/>
        <w:adjustRightInd w:val="0"/>
        <w:spacing w:after="180"/>
        <w:contextualSpacing/>
        <w:textAlignment w:val="baseline"/>
        <w:rPr>
          <w:rFonts w:ascii="Times" w:eastAsia="DengXian" w:hAnsi="Times" w:cs="Times"/>
          <w:szCs w:val="20"/>
          <w:lang w:val="en-GB"/>
        </w:rPr>
      </w:pPr>
      <w:r w:rsidRPr="00AD55E8">
        <w:rPr>
          <w:rFonts w:ascii="Times" w:eastAsia="DengXian" w:hAnsi="Times" w:cs="Times"/>
          <w:szCs w:val="20"/>
          <w:lang w:val="en-GB"/>
        </w:rPr>
        <w:t xml:space="preserve">In case of overlaid OFDM sequence not carrying information: </w:t>
      </w:r>
    </w:p>
    <w:p w14:paraId="7BA37B7A" w14:textId="77777777" w:rsidR="00AD55E8" w:rsidRPr="00AD55E8" w:rsidRDefault="00AD55E8" w:rsidP="00AD55E8">
      <w:pPr>
        <w:numPr>
          <w:ilvl w:val="0"/>
          <w:numId w:val="23"/>
        </w:numPr>
        <w:ind w:leftChars="200" w:left="820"/>
        <w:rPr>
          <w:rFonts w:ascii="Times" w:eastAsia="Batang" w:hAnsi="Times" w:cs="Times"/>
          <w:kern w:val="0"/>
          <w:szCs w:val="20"/>
          <w:lang w:val="en-GB"/>
        </w:rPr>
      </w:pPr>
      <w:r w:rsidRPr="00AD55E8">
        <w:rPr>
          <w:rFonts w:ascii="Times" w:eastAsia="Batang" w:hAnsi="Times" w:cs="Times"/>
          <w:kern w:val="0"/>
          <w:szCs w:val="20"/>
          <w:lang w:val="en-GB"/>
        </w:rPr>
        <w:t>Option 1: Single overlaid sequence is on each OOK ‘ON’ symbol.</w:t>
      </w:r>
    </w:p>
    <w:p w14:paraId="49C4F2A7" w14:textId="77777777" w:rsidR="00AD55E8" w:rsidRPr="00AD55E8" w:rsidRDefault="00AD55E8" w:rsidP="00AD55E8">
      <w:pPr>
        <w:numPr>
          <w:ilvl w:val="0"/>
          <w:numId w:val="23"/>
        </w:numPr>
        <w:ind w:leftChars="200" w:left="820"/>
        <w:rPr>
          <w:rFonts w:ascii="Times" w:eastAsia="Batang" w:hAnsi="Times" w:cs="Times"/>
          <w:kern w:val="0"/>
          <w:szCs w:val="20"/>
          <w:lang w:val="en-GB"/>
        </w:rPr>
      </w:pPr>
      <w:r w:rsidRPr="00AD55E8">
        <w:rPr>
          <w:rFonts w:ascii="Times" w:eastAsia="Batang" w:hAnsi="Times" w:cs="Times"/>
          <w:kern w:val="0"/>
          <w:szCs w:val="20"/>
          <w:lang w:val="en-GB"/>
        </w:rPr>
        <w:t xml:space="preserve">Note 1: multiple overlaid OFDM sequences </w:t>
      </w:r>
      <w:r w:rsidRPr="00AD55E8">
        <w:rPr>
          <w:rFonts w:ascii="Times" w:eastAsia="DengXian" w:hAnsi="Times" w:cs="Times"/>
          <w:kern w:val="0"/>
          <w:szCs w:val="20"/>
          <w:lang w:val="en-GB"/>
        </w:rPr>
        <w:t>are</w:t>
      </w:r>
      <w:r w:rsidRPr="00AD55E8">
        <w:rPr>
          <w:rFonts w:ascii="Times" w:eastAsia="Batang" w:hAnsi="Times" w:cs="Times"/>
          <w:kern w:val="0"/>
          <w:szCs w:val="20"/>
          <w:lang w:val="en-GB"/>
        </w:rPr>
        <w:t xml:space="preserve"> specified.</w:t>
      </w:r>
    </w:p>
    <w:p w14:paraId="239DC9E9" w14:textId="77777777" w:rsidR="00AD55E8" w:rsidRPr="00AD55E8" w:rsidRDefault="00AD55E8" w:rsidP="00AD55E8">
      <w:pPr>
        <w:numPr>
          <w:ilvl w:val="0"/>
          <w:numId w:val="23"/>
        </w:numPr>
        <w:ind w:leftChars="200" w:left="820"/>
        <w:rPr>
          <w:rFonts w:ascii="Times" w:eastAsia="Batang" w:hAnsi="Times" w:cs="Times"/>
          <w:kern w:val="0"/>
          <w:szCs w:val="20"/>
          <w:lang w:val="en-GB"/>
        </w:rPr>
      </w:pPr>
      <w:r w:rsidRPr="00AD55E8">
        <w:rPr>
          <w:rFonts w:ascii="Times" w:eastAsia="Batang" w:hAnsi="Times" w:cs="Times"/>
          <w:kern w:val="0"/>
          <w:szCs w:val="20"/>
          <w:lang w:val="en-GB"/>
        </w:rPr>
        <w:t xml:space="preserve">Note 2: </w:t>
      </w:r>
      <w:proofErr w:type="spellStart"/>
      <w:r w:rsidRPr="00AD55E8">
        <w:rPr>
          <w:rFonts w:ascii="Times" w:eastAsia="Batang" w:hAnsi="Times" w:cs="Times"/>
          <w:kern w:val="0"/>
          <w:szCs w:val="20"/>
          <w:lang w:val="en-GB"/>
        </w:rPr>
        <w:t>gNB</w:t>
      </w:r>
      <w:proofErr w:type="spellEnd"/>
      <w:r w:rsidRPr="00AD55E8">
        <w:rPr>
          <w:rFonts w:ascii="Times" w:eastAsia="Batang" w:hAnsi="Times" w:cs="Times"/>
          <w:kern w:val="0"/>
          <w:szCs w:val="20"/>
          <w:lang w:val="en-GB"/>
        </w:rPr>
        <w:t xml:space="preserve"> can configure different overlaid OFDM sequence(s) for different cells. </w:t>
      </w:r>
    </w:p>
    <w:p w14:paraId="257E24E3" w14:textId="77777777" w:rsidR="00AD55E8" w:rsidRDefault="00AD55E8" w:rsidP="00D06B8C">
      <w:pPr>
        <w:overflowPunct w:val="0"/>
        <w:autoSpaceDE w:val="0"/>
        <w:autoSpaceDN w:val="0"/>
        <w:adjustRightInd w:val="0"/>
        <w:spacing w:after="180"/>
        <w:contextualSpacing/>
        <w:textAlignment w:val="baseline"/>
        <w:rPr>
          <w:szCs w:val="20"/>
          <w:lang w:val="en-GB"/>
        </w:rPr>
      </w:pPr>
    </w:p>
    <w:p w14:paraId="36A55733" w14:textId="77777777" w:rsidR="003574FD" w:rsidRPr="003574FD" w:rsidRDefault="003574FD" w:rsidP="003574FD">
      <w:pPr>
        <w:rPr>
          <w:rFonts w:ascii="Times" w:eastAsia="Batang" w:hAnsi="Times" w:cs="Times"/>
          <w:b/>
          <w:bCs/>
          <w:kern w:val="0"/>
          <w:szCs w:val="20"/>
          <w:lang w:val="en-GB" w:eastAsia="ko-KR" w:bidi="ar"/>
        </w:rPr>
      </w:pPr>
      <w:r w:rsidRPr="003574FD">
        <w:rPr>
          <w:rFonts w:ascii="Times" w:eastAsia="Batang" w:hAnsi="Times" w:cs="Times"/>
          <w:b/>
          <w:bCs/>
          <w:kern w:val="0"/>
          <w:szCs w:val="20"/>
          <w:highlight w:val="green"/>
          <w:lang w:val="en-GB" w:eastAsia="ko-KR" w:bidi="ar"/>
        </w:rPr>
        <w:t>Agreement</w:t>
      </w:r>
    </w:p>
    <w:p w14:paraId="000F0B5C" w14:textId="77777777" w:rsidR="003574FD" w:rsidRPr="003574FD" w:rsidRDefault="003574FD" w:rsidP="003574FD">
      <w:pPr>
        <w:overflowPunct w:val="0"/>
        <w:autoSpaceDE w:val="0"/>
        <w:autoSpaceDN w:val="0"/>
        <w:adjustRightInd w:val="0"/>
        <w:spacing w:after="180"/>
        <w:contextualSpacing/>
        <w:textAlignment w:val="baseline"/>
        <w:rPr>
          <w:rFonts w:ascii="Times" w:eastAsia="DengXian" w:hAnsi="Times" w:cs="Times"/>
          <w:szCs w:val="20"/>
          <w:lang w:val="en-GB"/>
        </w:rPr>
      </w:pPr>
      <w:r w:rsidRPr="003574FD">
        <w:rPr>
          <w:rFonts w:ascii="Times" w:eastAsia="DengXian" w:hAnsi="Times" w:cs="Times"/>
          <w:szCs w:val="20"/>
          <w:lang w:val="en-GB"/>
        </w:rPr>
        <w:t xml:space="preserve">Regarding the </w:t>
      </w:r>
      <w:r w:rsidRPr="003574FD">
        <w:rPr>
          <w:rFonts w:ascii="Times" w:eastAsia="DengXian" w:hAnsi="Times" w:cs="Times" w:hint="eastAsia"/>
          <w:szCs w:val="20"/>
          <w:lang w:val="en-GB"/>
        </w:rPr>
        <w:t xml:space="preserve">maximum </w:t>
      </w:r>
      <w:r w:rsidRPr="003574FD">
        <w:rPr>
          <w:rFonts w:ascii="Times" w:eastAsia="DengXian" w:hAnsi="Times" w:cs="Times"/>
          <w:szCs w:val="20"/>
          <w:lang w:val="en-GB"/>
        </w:rPr>
        <w:t xml:space="preserve">number of </w:t>
      </w:r>
      <w:proofErr w:type="gramStart"/>
      <w:r w:rsidRPr="003574FD">
        <w:rPr>
          <w:rFonts w:ascii="Times" w:eastAsia="DengXian" w:hAnsi="Times" w:cs="Times"/>
          <w:szCs w:val="20"/>
          <w:lang w:val="en-GB"/>
        </w:rPr>
        <w:t>candidate</w:t>
      </w:r>
      <w:proofErr w:type="gramEnd"/>
      <w:r w:rsidRPr="003574FD">
        <w:rPr>
          <w:rFonts w:ascii="Times" w:eastAsia="DengXian" w:hAnsi="Times" w:cs="Times" w:hint="eastAsia"/>
          <w:szCs w:val="20"/>
          <w:lang w:val="en-GB"/>
        </w:rPr>
        <w:t xml:space="preserve"> </w:t>
      </w:r>
      <w:r w:rsidRPr="003574FD">
        <w:rPr>
          <w:rFonts w:ascii="Times" w:eastAsia="DengXian" w:hAnsi="Times" w:cs="Times"/>
          <w:szCs w:val="20"/>
          <w:lang w:val="en-GB"/>
        </w:rPr>
        <w:t>overlaid sequences</w:t>
      </w:r>
      <w:r w:rsidRPr="003574FD">
        <w:rPr>
          <w:rFonts w:ascii="Times" w:eastAsia="DengXian" w:hAnsi="Times" w:cs="Times" w:hint="eastAsia"/>
          <w:szCs w:val="20"/>
          <w:lang w:val="en-GB"/>
        </w:rPr>
        <w:t xml:space="preserve"> t</w:t>
      </w:r>
      <w:r w:rsidRPr="003574FD">
        <w:rPr>
          <w:rFonts w:ascii="Times" w:eastAsia="DengXian" w:hAnsi="Times" w:cs="Times"/>
          <w:szCs w:val="20"/>
          <w:lang w:val="en-GB"/>
        </w:rPr>
        <w:t>o carry LP-WUS information per OOK ON chip</w:t>
      </w:r>
      <w:r w:rsidRPr="003574FD">
        <w:rPr>
          <w:rFonts w:ascii="Times" w:eastAsia="DengXian" w:hAnsi="Times" w:cs="Times" w:hint="eastAsia"/>
          <w:szCs w:val="20"/>
          <w:lang w:val="en-GB"/>
        </w:rPr>
        <w:t xml:space="preserve"> for one cell, down-select from the below:</w:t>
      </w:r>
    </w:p>
    <w:p w14:paraId="5C337501" w14:textId="77777777" w:rsidR="003574FD" w:rsidRPr="003574FD" w:rsidRDefault="003574FD" w:rsidP="003574FD">
      <w:pPr>
        <w:numPr>
          <w:ilvl w:val="0"/>
          <w:numId w:val="23"/>
        </w:numPr>
        <w:ind w:leftChars="200" w:left="820"/>
        <w:rPr>
          <w:rFonts w:eastAsia="Batang" w:cs="Times New Roman"/>
          <w:color w:val="000000"/>
          <w:kern w:val="0"/>
          <w:szCs w:val="20"/>
          <w:lang w:val="en-GB"/>
        </w:rPr>
      </w:pPr>
      <w:r w:rsidRPr="003574FD">
        <w:rPr>
          <w:rFonts w:eastAsia="DengXian" w:cs="Times New Roman" w:hint="eastAsia"/>
          <w:color w:val="000000"/>
          <w:kern w:val="0"/>
          <w:szCs w:val="20"/>
          <w:lang w:val="en-GB"/>
        </w:rPr>
        <w:t>4</w:t>
      </w:r>
    </w:p>
    <w:p w14:paraId="3D1C8420" w14:textId="77777777" w:rsidR="003574FD" w:rsidRPr="003574FD" w:rsidRDefault="003574FD" w:rsidP="003574FD">
      <w:pPr>
        <w:numPr>
          <w:ilvl w:val="0"/>
          <w:numId w:val="23"/>
        </w:numPr>
        <w:ind w:leftChars="200" w:left="820"/>
        <w:rPr>
          <w:rFonts w:eastAsia="Batang" w:cs="Times New Roman"/>
          <w:color w:val="000000"/>
          <w:kern w:val="0"/>
          <w:szCs w:val="20"/>
          <w:lang w:val="en-GB"/>
        </w:rPr>
      </w:pPr>
      <w:r w:rsidRPr="003574FD">
        <w:rPr>
          <w:rFonts w:eastAsia="DengXian" w:cs="Times New Roman" w:hint="eastAsia"/>
          <w:color w:val="000000"/>
          <w:kern w:val="0"/>
          <w:szCs w:val="20"/>
          <w:lang w:val="en-GB"/>
        </w:rPr>
        <w:t>8</w:t>
      </w:r>
    </w:p>
    <w:p w14:paraId="0A05A229" w14:textId="77777777" w:rsidR="003574FD" w:rsidRPr="003574FD" w:rsidRDefault="003574FD" w:rsidP="003574FD">
      <w:pPr>
        <w:numPr>
          <w:ilvl w:val="0"/>
          <w:numId w:val="23"/>
        </w:numPr>
        <w:ind w:leftChars="200" w:left="820"/>
        <w:rPr>
          <w:rFonts w:eastAsia="Batang" w:cs="Times New Roman"/>
          <w:color w:val="000000"/>
          <w:kern w:val="0"/>
          <w:szCs w:val="20"/>
          <w:lang w:val="en-GB"/>
        </w:rPr>
      </w:pPr>
      <w:r w:rsidRPr="003574FD">
        <w:rPr>
          <w:rFonts w:eastAsia="DengXian" w:cs="Times New Roman" w:hint="eastAsia"/>
          <w:color w:val="000000"/>
          <w:kern w:val="0"/>
          <w:szCs w:val="20"/>
          <w:lang w:val="en-GB"/>
        </w:rPr>
        <w:t>16</w:t>
      </w:r>
    </w:p>
    <w:p w14:paraId="152AACE7" w14:textId="77777777" w:rsidR="003574FD" w:rsidRPr="003574FD" w:rsidRDefault="003574FD" w:rsidP="003574FD">
      <w:pPr>
        <w:numPr>
          <w:ilvl w:val="0"/>
          <w:numId w:val="23"/>
        </w:numPr>
        <w:ind w:leftChars="200" w:left="820"/>
        <w:rPr>
          <w:rFonts w:eastAsia="Batang" w:cs="Times New Roman"/>
          <w:color w:val="000000"/>
          <w:kern w:val="0"/>
          <w:szCs w:val="20"/>
          <w:lang w:val="en-GB"/>
        </w:rPr>
      </w:pPr>
      <w:r w:rsidRPr="003574FD">
        <w:rPr>
          <w:rFonts w:eastAsia="DengXian" w:cs="Times New Roman" w:hint="eastAsia"/>
          <w:color w:val="000000"/>
          <w:kern w:val="0"/>
          <w:szCs w:val="20"/>
          <w:lang w:val="en-GB"/>
        </w:rPr>
        <w:t>32</w:t>
      </w:r>
    </w:p>
    <w:p w14:paraId="2137E1A0" w14:textId="77777777" w:rsidR="003574FD" w:rsidRPr="003574FD" w:rsidRDefault="003574FD" w:rsidP="003574FD">
      <w:pPr>
        <w:numPr>
          <w:ilvl w:val="0"/>
          <w:numId w:val="23"/>
        </w:numPr>
        <w:ind w:leftChars="200" w:left="820"/>
        <w:rPr>
          <w:rFonts w:eastAsia="Batang" w:cs="Times New Roman"/>
          <w:color w:val="000000"/>
          <w:kern w:val="0"/>
          <w:szCs w:val="20"/>
          <w:lang w:val="en-GB"/>
        </w:rPr>
      </w:pPr>
      <w:r w:rsidRPr="003574FD">
        <w:rPr>
          <w:rFonts w:eastAsia="DengXian" w:cs="Times New Roman" w:hint="eastAsia"/>
          <w:color w:val="000000"/>
          <w:kern w:val="0"/>
          <w:szCs w:val="20"/>
          <w:lang w:val="en-GB"/>
        </w:rPr>
        <w:t>64 for M not larger than 2</w:t>
      </w:r>
    </w:p>
    <w:p w14:paraId="77D78A71" w14:textId="77777777" w:rsidR="003574FD" w:rsidRPr="003574FD" w:rsidRDefault="003574FD" w:rsidP="003574FD">
      <w:pPr>
        <w:numPr>
          <w:ilvl w:val="0"/>
          <w:numId w:val="23"/>
        </w:numPr>
        <w:ind w:leftChars="200" w:left="820"/>
        <w:rPr>
          <w:rFonts w:eastAsia="Batang" w:cs="Times New Roman"/>
          <w:color w:val="000000"/>
          <w:kern w:val="0"/>
          <w:szCs w:val="20"/>
          <w:lang w:val="en-GB"/>
        </w:rPr>
      </w:pPr>
      <w:r w:rsidRPr="003574FD">
        <w:rPr>
          <w:rFonts w:eastAsia="DengXian" w:cs="Times New Roman" w:hint="eastAsia"/>
          <w:color w:val="000000"/>
          <w:kern w:val="0"/>
          <w:szCs w:val="20"/>
          <w:lang w:val="en-GB"/>
        </w:rPr>
        <w:t xml:space="preserve">FFS </w:t>
      </w:r>
      <w:r w:rsidRPr="003574FD">
        <w:rPr>
          <w:rFonts w:eastAsia="DengXian" w:cs="Times New Roman"/>
          <w:color w:val="000000"/>
          <w:kern w:val="0"/>
          <w:szCs w:val="20"/>
          <w:lang w:val="en-GB"/>
        </w:rPr>
        <w:t>whether</w:t>
      </w:r>
      <w:r w:rsidRPr="003574FD">
        <w:rPr>
          <w:rFonts w:eastAsia="DengXian" w:cs="Times New Roman" w:hint="eastAsia"/>
          <w:color w:val="000000"/>
          <w:kern w:val="0"/>
          <w:szCs w:val="20"/>
          <w:lang w:val="en-GB"/>
        </w:rPr>
        <w:t xml:space="preserve"> the same or different set of </w:t>
      </w:r>
      <w:proofErr w:type="gramStart"/>
      <w:r w:rsidRPr="003574FD">
        <w:rPr>
          <w:rFonts w:eastAsia="Microsoft YaHei" w:cs="Times New Roman" w:hint="eastAsia"/>
          <w:iCs/>
          <w:color w:val="000000"/>
          <w:kern w:val="0"/>
          <w:szCs w:val="20"/>
          <w:lang w:val="en-GB"/>
        </w:rPr>
        <w:t>candidate</w:t>
      </w:r>
      <w:proofErr w:type="gramEnd"/>
      <w:r w:rsidRPr="003574FD">
        <w:rPr>
          <w:rFonts w:eastAsia="Microsoft YaHei" w:cs="Times New Roman" w:hint="eastAsia"/>
          <w:iCs/>
          <w:color w:val="000000"/>
          <w:kern w:val="0"/>
          <w:szCs w:val="20"/>
          <w:lang w:val="en-GB"/>
        </w:rPr>
        <w:t xml:space="preserve"> </w:t>
      </w:r>
      <w:r w:rsidRPr="003574FD">
        <w:rPr>
          <w:rFonts w:eastAsia="Microsoft YaHei" w:cs="Times New Roman"/>
          <w:iCs/>
          <w:color w:val="000000"/>
          <w:kern w:val="0"/>
          <w:szCs w:val="20"/>
          <w:lang w:val="en-GB"/>
        </w:rPr>
        <w:t>overlaid sequences</w:t>
      </w:r>
      <w:r w:rsidRPr="003574FD">
        <w:rPr>
          <w:rFonts w:eastAsia="Microsoft YaHei" w:cs="Times New Roman" w:hint="eastAsia"/>
          <w:iCs/>
          <w:color w:val="000000"/>
          <w:kern w:val="0"/>
          <w:szCs w:val="20"/>
          <w:lang w:val="en-GB"/>
        </w:rPr>
        <w:t xml:space="preserve"> are used for different cells</w:t>
      </w:r>
    </w:p>
    <w:p w14:paraId="77436C62" w14:textId="77777777" w:rsidR="003574FD" w:rsidRDefault="003574FD" w:rsidP="00D06B8C">
      <w:pPr>
        <w:overflowPunct w:val="0"/>
        <w:autoSpaceDE w:val="0"/>
        <w:autoSpaceDN w:val="0"/>
        <w:adjustRightInd w:val="0"/>
        <w:spacing w:after="180"/>
        <w:contextualSpacing/>
        <w:textAlignment w:val="baseline"/>
        <w:rPr>
          <w:szCs w:val="20"/>
          <w:lang w:val="en-GB"/>
        </w:rPr>
      </w:pPr>
    </w:p>
    <w:p w14:paraId="718A997D" w14:textId="77777777" w:rsidR="00A805CF" w:rsidRDefault="00A805CF" w:rsidP="00D06B8C">
      <w:pPr>
        <w:overflowPunct w:val="0"/>
        <w:autoSpaceDE w:val="0"/>
        <w:autoSpaceDN w:val="0"/>
        <w:adjustRightInd w:val="0"/>
        <w:spacing w:after="180"/>
        <w:contextualSpacing/>
        <w:textAlignment w:val="baseline"/>
        <w:rPr>
          <w:szCs w:val="20"/>
          <w:lang w:val="en-GB"/>
        </w:rPr>
      </w:pPr>
    </w:p>
    <w:p w14:paraId="492F000F" w14:textId="77777777" w:rsidR="00A805CF" w:rsidRDefault="00A805CF" w:rsidP="00D06B8C">
      <w:pPr>
        <w:overflowPunct w:val="0"/>
        <w:autoSpaceDE w:val="0"/>
        <w:autoSpaceDN w:val="0"/>
        <w:adjustRightInd w:val="0"/>
        <w:spacing w:after="180"/>
        <w:contextualSpacing/>
        <w:textAlignment w:val="baseline"/>
        <w:rPr>
          <w:szCs w:val="20"/>
          <w:lang w:val="en-GB"/>
        </w:rPr>
      </w:pPr>
    </w:p>
    <w:p w14:paraId="1014ACF1" w14:textId="77777777" w:rsidR="00A805CF" w:rsidRPr="00A805CF" w:rsidRDefault="00A805CF" w:rsidP="00A805CF">
      <w:pPr>
        <w:rPr>
          <w:rFonts w:ascii="Times" w:eastAsia="Batang" w:hAnsi="Times" w:cs="Times"/>
          <w:b/>
          <w:bCs/>
          <w:kern w:val="0"/>
          <w:szCs w:val="20"/>
          <w:lang w:val="en-GB" w:eastAsia="ko-KR" w:bidi="ar"/>
        </w:rPr>
      </w:pPr>
      <w:r w:rsidRPr="00A805CF">
        <w:rPr>
          <w:rFonts w:ascii="Times" w:eastAsia="Batang" w:hAnsi="Times" w:cs="Times"/>
          <w:b/>
          <w:bCs/>
          <w:kern w:val="0"/>
          <w:szCs w:val="20"/>
          <w:highlight w:val="green"/>
          <w:lang w:val="en-GB" w:eastAsia="ko-KR" w:bidi="ar"/>
        </w:rPr>
        <w:t>Agreement</w:t>
      </w:r>
    </w:p>
    <w:p w14:paraId="043B4311" w14:textId="77777777" w:rsidR="00A805CF" w:rsidRPr="00A805CF" w:rsidRDefault="00A805CF" w:rsidP="00A805CF">
      <w:pPr>
        <w:overflowPunct w:val="0"/>
        <w:autoSpaceDE w:val="0"/>
        <w:autoSpaceDN w:val="0"/>
        <w:adjustRightInd w:val="0"/>
        <w:spacing w:after="180"/>
        <w:contextualSpacing/>
        <w:textAlignment w:val="baseline"/>
        <w:rPr>
          <w:rFonts w:ascii="Times" w:eastAsia="DengXian" w:hAnsi="Times" w:cs="Times"/>
          <w:szCs w:val="20"/>
          <w:lang w:val="en-GB"/>
        </w:rPr>
      </w:pPr>
      <w:r w:rsidRPr="00A805CF">
        <w:rPr>
          <w:rFonts w:ascii="Times" w:eastAsia="DengXian" w:hAnsi="Times" w:cs="Times"/>
          <w:szCs w:val="20"/>
          <w:lang w:val="en-GB"/>
        </w:rPr>
        <w:t>To determine the binary sequences for LP-SS, consider the following for performance comparison:</w:t>
      </w:r>
    </w:p>
    <w:p w14:paraId="7088886A" w14:textId="77777777" w:rsidR="00A805CF" w:rsidRPr="00A805CF" w:rsidRDefault="00A805CF" w:rsidP="00A805CF">
      <w:pPr>
        <w:numPr>
          <w:ilvl w:val="0"/>
          <w:numId w:val="17"/>
        </w:numPr>
        <w:tabs>
          <w:tab w:val="left" w:pos="420"/>
        </w:tabs>
        <w:overflowPunct w:val="0"/>
        <w:autoSpaceDE w:val="0"/>
        <w:autoSpaceDN w:val="0"/>
        <w:adjustRightInd w:val="0"/>
        <w:contextualSpacing/>
        <w:textAlignment w:val="baseline"/>
        <w:rPr>
          <w:rFonts w:ascii="Times" w:eastAsia="Batang" w:hAnsi="Times" w:cs="Times New Roman"/>
          <w:kern w:val="0"/>
          <w:szCs w:val="24"/>
          <w:lang w:val="en-GB" w:eastAsia="x-none"/>
        </w:rPr>
      </w:pPr>
      <w:r w:rsidRPr="00A805CF">
        <w:rPr>
          <w:rFonts w:ascii="Times" w:eastAsia="Batang" w:hAnsi="Times" w:cs="Times New Roman"/>
          <w:kern w:val="0"/>
          <w:szCs w:val="24"/>
          <w:lang w:val="en-GB" w:eastAsia="x-none"/>
        </w:rPr>
        <w:t>Sync accuracy T’: the achieved sync accuracy T’</w:t>
      </w:r>
      <w:r w:rsidRPr="00A805CF">
        <w:rPr>
          <w:rFonts w:ascii="Times" w:eastAsia="Batang" w:hAnsi="Times" w:cs="Times New Roman" w:hint="eastAsia"/>
          <w:kern w:val="0"/>
          <w:szCs w:val="24"/>
          <w:lang w:val="en-GB" w:eastAsia="x-none"/>
        </w:rPr>
        <w:t xml:space="preserve"> for a set of 4 sequences with the same number of occupied OFDM symbols</w:t>
      </w:r>
      <w:r w:rsidRPr="00A805CF">
        <w:rPr>
          <w:rFonts w:ascii="Times" w:eastAsia="Batang" w:hAnsi="Times" w:cs="Times New Roman"/>
          <w:kern w:val="0"/>
          <w:szCs w:val="24"/>
          <w:lang w:val="en-GB" w:eastAsia="x-none"/>
        </w:rPr>
        <w:t xml:space="preserve"> </w:t>
      </w:r>
      <w:r w:rsidRPr="00A805CF">
        <w:rPr>
          <w:rFonts w:ascii="Times" w:eastAsia="Batang" w:hAnsi="Times" w:cs="Times New Roman" w:hint="eastAsia"/>
          <w:kern w:val="0"/>
          <w:szCs w:val="24"/>
          <w:lang w:val="en-GB" w:eastAsia="x-none"/>
        </w:rPr>
        <w:t>(</w:t>
      </w:r>
      <w:r w:rsidRPr="00A805CF">
        <w:rPr>
          <w:rFonts w:ascii="Times" w:eastAsia="Batang" w:hAnsi="Times" w:cs="Times New Roman"/>
          <w:kern w:val="0"/>
          <w:szCs w:val="24"/>
          <w:lang w:val="en-GB" w:eastAsia="x-none"/>
        </w:rPr>
        <w:t>timing estimation error smaller than</w:t>
      </w:r>
      <w:r w:rsidRPr="00A805CF">
        <w:rPr>
          <w:rFonts w:ascii="Times" w:eastAsia="Batang" w:hAnsi="Times" w:cs="Times New Roman" w:hint="eastAsia"/>
          <w:kern w:val="0"/>
          <w:szCs w:val="24"/>
          <w:lang w:val="en-GB" w:eastAsia="x-none"/>
        </w:rPr>
        <w:t xml:space="preserve"> </w:t>
      </w:r>
      <w:r w:rsidRPr="00A805CF">
        <w:rPr>
          <w:rFonts w:ascii="Times" w:eastAsia="Batang" w:hAnsi="Times" w:cs="Times New Roman"/>
          <w:kern w:val="0"/>
          <w:szCs w:val="24"/>
          <w:lang w:val="en-GB" w:eastAsia="x-none"/>
        </w:rPr>
        <w:t>≤T’ us for P=90 % of the time for SNR=-3dB</w:t>
      </w:r>
      <w:r w:rsidRPr="00A805CF">
        <w:rPr>
          <w:rFonts w:ascii="Times" w:eastAsia="Batang" w:hAnsi="Times" w:cs="Times New Roman" w:hint="eastAsia"/>
          <w:kern w:val="0"/>
          <w:szCs w:val="24"/>
          <w:lang w:val="en-GB" w:eastAsia="x-none"/>
        </w:rPr>
        <w:t>, -6dB (low priority</w:t>
      </w:r>
      <w:r w:rsidRPr="00A805CF">
        <w:rPr>
          <w:rFonts w:ascii="Times" w:eastAsia="Batang" w:hAnsi="Times" w:cs="Times New Roman"/>
          <w:kern w:val="0"/>
          <w:szCs w:val="24"/>
          <w:lang w:val="en-GB" w:eastAsia="x-none"/>
        </w:rPr>
        <w:t>))</w:t>
      </w:r>
    </w:p>
    <w:p w14:paraId="40E62EE9" w14:textId="77777777" w:rsidR="00A805CF" w:rsidRPr="00A805CF" w:rsidRDefault="00A805CF" w:rsidP="00A805CF">
      <w:pPr>
        <w:numPr>
          <w:ilvl w:val="1"/>
          <w:numId w:val="17"/>
        </w:numPr>
        <w:overflowPunct w:val="0"/>
        <w:autoSpaceDE w:val="0"/>
        <w:autoSpaceDN w:val="0"/>
        <w:adjustRightInd w:val="0"/>
        <w:spacing w:after="180"/>
        <w:contextualSpacing/>
        <w:textAlignment w:val="baseline"/>
        <w:rPr>
          <w:rFonts w:eastAsia="Microsoft YaHei" w:cs="Times New Roman"/>
          <w:bCs/>
          <w:iCs/>
          <w:kern w:val="0"/>
          <w:szCs w:val="20"/>
          <w:lang w:val="en-GB"/>
        </w:rPr>
      </w:pPr>
      <w:r w:rsidRPr="00A805CF">
        <w:rPr>
          <w:rFonts w:eastAsia="Microsoft YaHei" w:cs="Times New Roman"/>
          <w:bCs/>
          <w:iCs/>
          <w:kern w:val="0"/>
          <w:szCs w:val="20"/>
          <w:lang w:val="en-GB"/>
        </w:rPr>
        <w:t>A</w:t>
      </w:r>
      <w:r w:rsidRPr="00A805CF">
        <w:rPr>
          <w:rFonts w:eastAsia="Microsoft YaHei" w:cs="Times New Roman" w:hint="eastAsia"/>
          <w:bCs/>
          <w:iCs/>
          <w:kern w:val="0"/>
          <w:szCs w:val="20"/>
          <w:lang w:val="en-GB"/>
        </w:rPr>
        <w:t>ssume the sliding window size is at least [-25us, 25us</w:t>
      </w:r>
      <w:r w:rsidRPr="00A805CF">
        <w:rPr>
          <w:rFonts w:eastAsia="Microsoft YaHei" w:cs="Times New Roman"/>
          <w:bCs/>
          <w:iCs/>
          <w:kern w:val="0"/>
          <w:szCs w:val="20"/>
          <w:lang w:val="en-GB"/>
        </w:rPr>
        <w:t>].</w:t>
      </w:r>
      <w:r w:rsidRPr="00A805CF">
        <w:rPr>
          <w:rFonts w:eastAsia="Microsoft YaHei" w:cs="Times New Roman" w:hint="eastAsia"/>
          <w:bCs/>
          <w:iCs/>
          <w:kern w:val="0"/>
          <w:szCs w:val="20"/>
          <w:lang w:val="en-GB"/>
        </w:rPr>
        <w:t xml:space="preserve"> </w:t>
      </w:r>
    </w:p>
    <w:p w14:paraId="59A289C5" w14:textId="77777777" w:rsidR="00A805CF" w:rsidRPr="00A805CF" w:rsidRDefault="00A805CF" w:rsidP="00A805CF">
      <w:pPr>
        <w:numPr>
          <w:ilvl w:val="0"/>
          <w:numId w:val="17"/>
        </w:numPr>
        <w:overflowPunct w:val="0"/>
        <w:autoSpaceDE w:val="0"/>
        <w:autoSpaceDN w:val="0"/>
        <w:adjustRightInd w:val="0"/>
        <w:spacing w:after="180"/>
        <w:contextualSpacing/>
        <w:textAlignment w:val="baseline"/>
        <w:rPr>
          <w:rFonts w:eastAsia="Microsoft YaHei" w:cs="Times New Roman"/>
          <w:bCs/>
          <w:iCs/>
          <w:kern w:val="0"/>
          <w:szCs w:val="20"/>
          <w:lang w:val="en-GB"/>
        </w:rPr>
      </w:pPr>
      <w:r w:rsidRPr="00A805CF">
        <w:rPr>
          <w:rFonts w:eastAsia="Microsoft YaHei" w:cs="Times New Roman"/>
          <w:bCs/>
          <w:iCs/>
          <w:kern w:val="0"/>
          <w:szCs w:val="20"/>
          <w:lang w:val="en-GB"/>
        </w:rPr>
        <w:t xml:space="preserve">RRM measurement accuracy X: the achieved </w:t>
      </w:r>
      <w:r w:rsidRPr="00A805CF">
        <w:rPr>
          <w:rFonts w:eastAsia="Batang" w:cs="Times New Roman"/>
          <w:kern w:val="0"/>
          <w:szCs w:val="24"/>
          <w:lang w:val="en-GB"/>
        </w:rPr>
        <w:t xml:space="preserve">measurement accuracy within range ± </w:t>
      </w:r>
      <w:proofErr w:type="spellStart"/>
      <w:r w:rsidRPr="00A805CF">
        <w:rPr>
          <w:rFonts w:eastAsia="Batang" w:cs="Times New Roman"/>
          <w:kern w:val="0"/>
          <w:szCs w:val="24"/>
          <w:lang w:val="en-GB"/>
        </w:rPr>
        <w:t>XdB</w:t>
      </w:r>
      <w:proofErr w:type="spellEnd"/>
      <w:r w:rsidRPr="00A805CF">
        <w:rPr>
          <w:rFonts w:eastAsia="Batang" w:cs="Times New Roman"/>
          <w:kern w:val="0"/>
          <w:szCs w:val="24"/>
          <w:lang w:val="en-GB"/>
        </w:rPr>
        <w:t xml:space="preserve"> for Q=90% measurements based on Y LP-SS samples within a period comparable to Z=the length of I-DRX cycle that is larger or equal to 1.28s</w:t>
      </w:r>
    </w:p>
    <w:p w14:paraId="4B8C1E56" w14:textId="77777777" w:rsidR="00A805CF" w:rsidRPr="00A805CF" w:rsidRDefault="00A805CF" w:rsidP="00A805CF">
      <w:pPr>
        <w:numPr>
          <w:ilvl w:val="1"/>
          <w:numId w:val="17"/>
        </w:numPr>
        <w:overflowPunct w:val="0"/>
        <w:autoSpaceDE w:val="0"/>
        <w:autoSpaceDN w:val="0"/>
        <w:adjustRightInd w:val="0"/>
        <w:spacing w:after="180"/>
        <w:contextualSpacing/>
        <w:textAlignment w:val="baseline"/>
        <w:rPr>
          <w:rFonts w:eastAsia="Microsoft YaHei" w:cs="Times New Roman"/>
          <w:bCs/>
          <w:iCs/>
          <w:kern w:val="0"/>
          <w:szCs w:val="20"/>
          <w:lang w:val="en-GB"/>
        </w:rPr>
      </w:pPr>
      <w:r w:rsidRPr="00A805CF">
        <w:rPr>
          <w:rFonts w:eastAsia="Microsoft YaHei" w:cs="Times New Roman"/>
          <w:bCs/>
          <w:iCs/>
          <w:kern w:val="0"/>
          <w:szCs w:val="20"/>
          <w:lang w:val="en-GB"/>
        </w:rPr>
        <w:t>Assume X= 3.5dB shall be satisfied</w:t>
      </w:r>
      <w:r w:rsidRPr="00A805CF">
        <w:rPr>
          <w:rFonts w:eastAsia="Microsoft YaHei" w:cs="Times New Roman" w:hint="eastAsia"/>
          <w:bCs/>
          <w:iCs/>
          <w:kern w:val="0"/>
          <w:szCs w:val="20"/>
          <w:lang w:val="en-GB"/>
        </w:rPr>
        <w:t xml:space="preserve"> for LP-RSRP and LP-RSRQ</w:t>
      </w:r>
      <w:r w:rsidRPr="00A805CF">
        <w:rPr>
          <w:rFonts w:eastAsia="Microsoft YaHei" w:cs="Times New Roman"/>
          <w:bCs/>
          <w:iCs/>
          <w:kern w:val="0"/>
          <w:szCs w:val="20"/>
          <w:lang w:val="en-GB"/>
        </w:rPr>
        <w:t>, based on Y=1, 4 and Z=1.28s for comparison</w:t>
      </w:r>
    </w:p>
    <w:p w14:paraId="5974A5ED" w14:textId="77777777" w:rsidR="00A805CF" w:rsidRPr="00A805CF" w:rsidRDefault="00A805CF" w:rsidP="00A805CF">
      <w:pPr>
        <w:numPr>
          <w:ilvl w:val="0"/>
          <w:numId w:val="17"/>
        </w:numPr>
        <w:overflowPunct w:val="0"/>
        <w:autoSpaceDE w:val="0"/>
        <w:autoSpaceDN w:val="0"/>
        <w:adjustRightInd w:val="0"/>
        <w:spacing w:after="180"/>
        <w:contextualSpacing/>
        <w:textAlignment w:val="baseline"/>
        <w:rPr>
          <w:rFonts w:eastAsia="Microsoft YaHei" w:cs="Times New Roman"/>
          <w:bCs/>
          <w:iCs/>
          <w:kern w:val="0"/>
          <w:szCs w:val="20"/>
          <w:lang w:val="en-GB"/>
        </w:rPr>
      </w:pPr>
      <w:r w:rsidRPr="00A805CF">
        <w:rPr>
          <w:rFonts w:eastAsia="Microsoft YaHei" w:cs="Times New Roman"/>
          <w:bCs/>
          <w:iCs/>
          <w:kern w:val="0"/>
          <w:szCs w:val="20"/>
          <w:lang w:val="en-GB"/>
        </w:rPr>
        <w:t>Cross correlation: maximum cross-</w:t>
      </w:r>
      <w:proofErr w:type="spellStart"/>
      <w:r w:rsidRPr="00A805CF">
        <w:rPr>
          <w:rFonts w:eastAsia="Microsoft YaHei" w:cs="Times New Roman"/>
          <w:bCs/>
          <w:iCs/>
          <w:kern w:val="0"/>
          <w:szCs w:val="20"/>
          <w:lang w:val="en-GB"/>
        </w:rPr>
        <w:t>cor</w:t>
      </w:r>
      <w:proofErr w:type="spellEnd"/>
      <w:r w:rsidRPr="00A805CF">
        <w:rPr>
          <w:rFonts w:eastAsia="Microsoft YaHei" w:cs="Times New Roman"/>
          <w:bCs/>
          <w:iCs/>
          <w:kern w:val="0"/>
          <w:szCs w:val="20"/>
          <w:lang w:val="en-GB"/>
        </w:rPr>
        <w:t xml:space="preserve"> value/ maximum auto-</w:t>
      </w:r>
      <w:proofErr w:type="spellStart"/>
      <w:r w:rsidRPr="00A805CF">
        <w:rPr>
          <w:rFonts w:eastAsia="Microsoft YaHei" w:cs="Times New Roman"/>
          <w:bCs/>
          <w:iCs/>
          <w:kern w:val="0"/>
          <w:szCs w:val="20"/>
          <w:lang w:val="en-GB"/>
        </w:rPr>
        <w:t>cor</w:t>
      </w:r>
      <w:proofErr w:type="spellEnd"/>
      <w:r w:rsidRPr="00A805CF">
        <w:rPr>
          <w:rFonts w:eastAsia="Microsoft YaHei" w:cs="Times New Roman"/>
          <w:bCs/>
          <w:iCs/>
          <w:kern w:val="0"/>
          <w:szCs w:val="20"/>
          <w:lang w:val="en-GB"/>
        </w:rPr>
        <w:t xml:space="preserve"> valu</w:t>
      </w:r>
      <w:r w:rsidRPr="00A805CF">
        <w:rPr>
          <w:rFonts w:eastAsia="Microsoft YaHei" w:cs="Times New Roman" w:hint="eastAsia"/>
          <w:bCs/>
          <w:iCs/>
          <w:kern w:val="0"/>
          <w:szCs w:val="20"/>
          <w:lang w:val="en-GB"/>
        </w:rPr>
        <w:t>e</w:t>
      </w:r>
    </w:p>
    <w:p w14:paraId="6B0E6962" w14:textId="77777777" w:rsidR="00A805CF" w:rsidRPr="00A805CF" w:rsidRDefault="00A805CF" w:rsidP="00A805CF">
      <w:pPr>
        <w:numPr>
          <w:ilvl w:val="1"/>
          <w:numId w:val="17"/>
        </w:numPr>
        <w:overflowPunct w:val="0"/>
        <w:autoSpaceDE w:val="0"/>
        <w:autoSpaceDN w:val="0"/>
        <w:adjustRightInd w:val="0"/>
        <w:spacing w:after="180"/>
        <w:contextualSpacing/>
        <w:textAlignment w:val="baseline"/>
        <w:rPr>
          <w:rFonts w:eastAsia="Microsoft YaHei" w:cs="Times New Roman"/>
          <w:bCs/>
          <w:iCs/>
          <w:kern w:val="0"/>
          <w:szCs w:val="20"/>
          <w:lang w:val="en-GB"/>
        </w:rPr>
      </w:pPr>
      <w:r w:rsidRPr="00A805CF">
        <w:rPr>
          <w:rFonts w:eastAsia="Microsoft YaHei" w:cs="Times New Roman"/>
          <w:bCs/>
          <w:iCs/>
          <w:kern w:val="0"/>
          <w:szCs w:val="20"/>
          <w:lang w:val="en-GB"/>
        </w:rPr>
        <w:t>FFS how to use cross-correlation for comparison</w:t>
      </w:r>
    </w:p>
    <w:p w14:paraId="22EDD136" w14:textId="77777777" w:rsidR="00A805CF" w:rsidRPr="00A805CF" w:rsidRDefault="00A805CF" w:rsidP="00A805CF">
      <w:pPr>
        <w:numPr>
          <w:ilvl w:val="0"/>
          <w:numId w:val="17"/>
        </w:numPr>
        <w:overflowPunct w:val="0"/>
        <w:autoSpaceDE w:val="0"/>
        <w:autoSpaceDN w:val="0"/>
        <w:adjustRightInd w:val="0"/>
        <w:spacing w:after="180"/>
        <w:contextualSpacing/>
        <w:textAlignment w:val="baseline"/>
        <w:rPr>
          <w:rFonts w:eastAsia="Microsoft YaHei" w:cs="Times New Roman"/>
          <w:bCs/>
          <w:iCs/>
          <w:kern w:val="0"/>
          <w:szCs w:val="20"/>
          <w:lang w:val="en-GB"/>
        </w:rPr>
      </w:pPr>
      <w:r w:rsidRPr="00A805CF">
        <w:rPr>
          <w:rFonts w:eastAsia="Microsoft YaHei" w:cs="Times New Roman" w:hint="eastAsia"/>
          <w:bCs/>
          <w:iCs/>
          <w:kern w:val="0"/>
          <w:szCs w:val="20"/>
          <w:lang w:val="en-GB"/>
        </w:rPr>
        <w:t xml:space="preserve">Note: refer to RAN4 RRM assumption for the inter-cell interference </w:t>
      </w:r>
    </w:p>
    <w:p w14:paraId="591C5BEE" w14:textId="77777777" w:rsidR="00A805CF" w:rsidRDefault="00A805CF" w:rsidP="00D06B8C">
      <w:pPr>
        <w:overflowPunct w:val="0"/>
        <w:autoSpaceDE w:val="0"/>
        <w:autoSpaceDN w:val="0"/>
        <w:adjustRightInd w:val="0"/>
        <w:spacing w:after="180"/>
        <w:contextualSpacing/>
        <w:textAlignment w:val="baseline"/>
        <w:rPr>
          <w:szCs w:val="20"/>
          <w:lang w:val="en-GB"/>
        </w:rPr>
      </w:pPr>
    </w:p>
    <w:p w14:paraId="695C5BC8" w14:textId="77777777" w:rsidR="006313EE" w:rsidRDefault="006313EE" w:rsidP="00D06B8C">
      <w:pPr>
        <w:overflowPunct w:val="0"/>
        <w:autoSpaceDE w:val="0"/>
        <w:autoSpaceDN w:val="0"/>
        <w:adjustRightInd w:val="0"/>
        <w:spacing w:after="180"/>
        <w:contextualSpacing/>
        <w:textAlignment w:val="baseline"/>
        <w:rPr>
          <w:szCs w:val="20"/>
          <w:lang w:val="en-GB"/>
        </w:rPr>
      </w:pPr>
    </w:p>
    <w:p w14:paraId="3F0A8A4F" w14:textId="77777777" w:rsidR="006313EE" w:rsidRPr="006313EE" w:rsidRDefault="006313EE" w:rsidP="006313EE">
      <w:pPr>
        <w:rPr>
          <w:rFonts w:ascii="Times" w:eastAsia="Batang" w:hAnsi="Times" w:cs="Times"/>
          <w:b/>
          <w:bCs/>
          <w:kern w:val="0"/>
          <w:szCs w:val="20"/>
          <w:lang w:val="en-GB" w:eastAsia="ko-KR" w:bidi="ar"/>
        </w:rPr>
      </w:pPr>
      <w:r w:rsidRPr="006313EE">
        <w:rPr>
          <w:rFonts w:ascii="Times" w:eastAsia="Batang" w:hAnsi="Times" w:cs="Times"/>
          <w:b/>
          <w:bCs/>
          <w:kern w:val="0"/>
          <w:szCs w:val="20"/>
          <w:highlight w:val="green"/>
          <w:lang w:val="en-GB" w:eastAsia="ko-KR" w:bidi="ar"/>
        </w:rPr>
        <w:t>Agreement</w:t>
      </w:r>
    </w:p>
    <w:p w14:paraId="1268C32E" w14:textId="77777777" w:rsidR="006313EE" w:rsidRPr="006313EE" w:rsidRDefault="006313EE" w:rsidP="006313EE">
      <w:pPr>
        <w:overflowPunct w:val="0"/>
        <w:autoSpaceDE w:val="0"/>
        <w:autoSpaceDN w:val="0"/>
        <w:adjustRightInd w:val="0"/>
        <w:spacing w:after="180"/>
        <w:contextualSpacing/>
        <w:textAlignment w:val="baseline"/>
        <w:rPr>
          <w:rFonts w:ascii="Times" w:eastAsia="DengXian" w:hAnsi="Times" w:cs="Times"/>
          <w:szCs w:val="20"/>
          <w:lang w:val="en-GB"/>
        </w:rPr>
      </w:pPr>
      <w:r w:rsidRPr="006313EE">
        <w:rPr>
          <w:rFonts w:ascii="Times" w:eastAsia="DengXian" w:hAnsi="Times" w:cs="Times"/>
          <w:szCs w:val="20"/>
          <w:lang w:val="en-GB"/>
        </w:rPr>
        <w:t xml:space="preserve">Down-select </w:t>
      </w:r>
      <w:r w:rsidRPr="006313EE">
        <w:rPr>
          <w:rFonts w:ascii="Times" w:eastAsia="DengXian" w:hAnsi="Times" w:cs="Times" w:hint="eastAsia"/>
          <w:szCs w:val="20"/>
          <w:lang w:val="en-GB"/>
        </w:rPr>
        <w:t>among</w:t>
      </w:r>
      <w:r w:rsidRPr="006313EE">
        <w:rPr>
          <w:rFonts w:ascii="Times" w:eastAsia="DengXian" w:hAnsi="Times" w:cs="Times"/>
          <w:szCs w:val="20"/>
          <w:lang w:val="en-GB"/>
        </w:rPr>
        <w:t xml:space="preserve"> </w:t>
      </w:r>
      <w:r w:rsidRPr="006313EE">
        <w:rPr>
          <w:rFonts w:ascii="Times" w:eastAsia="DengXian" w:hAnsi="Times" w:cs="Times" w:hint="eastAsia"/>
          <w:szCs w:val="20"/>
          <w:lang w:val="en-GB"/>
        </w:rPr>
        <w:t xml:space="preserve">the </w:t>
      </w:r>
      <w:r w:rsidRPr="006313EE">
        <w:rPr>
          <w:rFonts w:ascii="Times" w:eastAsia="DengXian" w:hAnsi="Times" w:cs="Times"/>
          <w:szCs w:val="20"/>
          <w:lang w:val="en-GB"/>
        </w:rPr>
        <w:t xml:space="preserve">following alternatives </w:t>
      </w:r>
      <w:r w:rsidRPr="006313EE">
        <w:rPr>
          <w:rFonts w:ascii="Times" w:eastAsia="DengXian" w:hAnsi="Times" w:cs="Times" w:hint="eastAsia"/>
          <w:szCs w:val="20"/>
          <w:lang w:val="en-GB"/>
        </w:rPr>
        <w:t xml:space="preserve">for </w:t>
      </w:r>
      <w:r w:rsidRPr="006313EE">
        <w:rPr>
          <w:rFonts w:ascii="Times" w:eastAsia="DengXian" w:hAnsi="Times" w:cs="Times"/>
          <w:szCs w:val="20"/>
          <w:lang w:val="en-GB"/>
        </w:rPr>
        <w:t>LP-WUS information</w:t>
      </w:r>
      <w:r w:rsidRPr="006313EE">
        <w:rPr>
          <w:rFonts w:ascii="Times" w:eastAsia="DengXian" w:hAnsi="Times" w:cs="Times" w:hint="eastAsia"/>
          <w:szCs w:val="20"/>
          <w:lang w:val="en-GB"/>
        </w:rPr>
        <w:t xml:space="preserve"> for OOK</w:t>
      </w:r>
      <w:r w:rsidRPr="006313EE">
        <w:rPr>
          <w:rFonts w:ascii="Times" w:eastAsia="DengXian" w:hAnsi="Times" w:cs="Times"/>
          <w:szCs w:val="20"/>
          <w:lang w:val="en-GB"/>
        </w:rPr>
        <w:t xml:space="preserve"> to meet target requirements: </w:t>
      </w:r>
    </w:p>
    <w:p w14:paraId="58148451" w14:textId="77777777" w:rsidR="006313EE" w:rsidRPr="006313EE" w:rsidRDefault="006313EE" w:rsidP="006313EE">
      <w:pPr>
        <w:numPr>
          <w:ilvl w:val="0"/>
          <w:numId w:val="17"/>
        </w:numPr>
        <w:overflowPunct w:val="0"/>
        <w:autoSpaceDE w:val="0"/>
        <w:autoSpaceDN w:val="0"/>
        <w:adjustRightInd w:val="0"/>
        <w:spacing w:after="180"/>
        <w:contextualSpacing/>
        <w:textAlignment w:val="baseline"/>
        <w:rPr>
          <w:rFonts w:eastAsia="Microsoft YaHei" w:cs="Times New Roman"/>
          <w:kern w:val="0"/>
          <w:szCs w:val="24"/>
          <w:lang w:val="en-GB"/>
        </w:rPr>
      </w:pPr>
      <w:r w:rsidRPr="006313EE">
        <w:rPr>
          <w:rFonts w:eastAsia="Microsoft YaHei" w:cs="Times New Roman" w:hint="eastAsia"/>
          <w:kern w:val="0"/>
          <w:szCs w:val="24"/>
          <w:lang w:val="en-GB"/>
        </w:rPr>
        <w:t xml:space="preserve">adding </w:t>
      </w:r>
      <w:r w:rsidRPr="006313EE">
        <w:rPr>
          <w:rFonts w:eastAsia="Microsoft YaHei" w:cs="Times New Roman"/>
          <w:kern w:val="0"/>
          <w:szCs w:val="24"/>
          <w:lang w:val="en-GB"/>
        </w:rPr>
        <w:t>CRC</w:t>
      </w:r>
      <w:r w:rsidRPr="006313EE">
        <w:rPr>
          <w:rFonts w:eastAsia="Microsoft YaHei" w:cs="Times New Roman" w:hint="eastAsia"/>
          <w:kern w:val="0"/>
          <w:szCs w:val="24"/>
          <w:lang w:val="en-GB"/>
        </w:rPr>
        <w:t xml:space="preserve"> </w:t>
      </w:r>
    </w:p>
    <w:p w14:paraId="2624F1A4" w14:textId="77777777" w:rsidR="006313EE" w:rsidRPr="006313EE" w:rsidRDefault="006313EE" w:rsidP="006313EE">
      <w:pPr>
        <w:numPr>
          <w:ilvl w:val="0"/>
          <w:numId w:val="17"/>
        </w:numPr>
        <w:overflowPunct w:val="0"/>
        <w:autoSpaceDE w:val="0"/>
        <w:autoSpaceDN w:val="0"/>
        <w:adjustRightInd w:val="0"/>
        <w:spacing w:after="180"/>
        <w:contextualSpacing/>
        <w:textAlignment w:val="baseline"/>
        <w:rPr>
          <w:rFonts w:eastAsia="Microsoft YaHei" w:cs="Times New Roman"/>
          <w:kern w:val="0"/>
          <w:szCs w:val="24"/>
          <w:lang w:val="en-GB"/>
        </w:rPr>
      </w:pPr>
      <w:r w:rsidRPr="006313EE">
        <w:rPr>
          <w:rFonts w:eastAsia="Microsoft YaHei" w:cs="Times New Roman" w:hint="eastAsia"/>
          <w:kern w:val="0"/>
          <w:szCs w:val="24"/>
          <w:lang w:val="en-GB"/>
        </w:rPr>
        <w:t xml:space="preserve">channel coding other than </w:t>
      </w:r>
      <w:r w:rsidRPr="006313EE">
        <w:rPr>
          <w:rFonts w:eastAsia="Microsoft YaHei" w:cs="Times New Roman"/>
          <w:kern w:val="0"/>
          <w:szCs w:val="24"/>
          <w:lang w:val="en-GB"/>
        </w:rPr>
        <w:t>Manchester</w:t>
      </w:r>
      <w:r w:rsidRPr="006313EE">
        <w:rPr>
          <w:rFonts w:eastAsia="Microsoft YaHei" w:cs="Times New Roman" w:hint="eastAsia"/>
          <w:kern w:val="0"/>
          <w:szCs w:val="24"/>
          <w:lang w:val="en-GB"/>
        </w:rPr>
        <w:t xml:space="preserve"> coding, including rate matching if any</w:t>
      </w:r>
    </w:p>
    <w:p w14:paraId="7256EEBA" w14:textId="77777777" w:rsidR="006313EE" w:rsidRPr="006313EE" w:rsidRDefault="006313EE" w:rsidP="006313EE">
      <w:pPr>
        <w:numPr>
          <w:ilvl w:val="0"/>
          <w:numId w:val="17"/>
        </w:numPr>
        <w:overflowPunct w:val="0"/>
        <w:autoSpaceDE w:val="0"/>
        <w:autoSpaceDN w:val="0"/>
        <w:adjustRightInd w:val="0"/>
        <w:spacing w:after="180"/>
        <w:contextualSpacing/>
        <w:textAlignment w:val="baseline"/>
        <w:rPr>
          <w:rFonts w:eastAsia="Microsoft YaHei" w:cs="Times New Roman"/>
          <w:kern w:val="0"/>
          <w:szCs w:val="24"/>
          <w:lang w:val="en-GB"/>
        </w:rPr>
      </w:pPr>
      <w:r w:rsidRPr="006313EE">
        <w:rPr>
          <w:rFonts w:eastAsia="Microsoft YaHei" w:cs="Times New Roman" w:hint="eastAsia"/>
          <w:kern w:val="0"/>
          <w:szCs w:val="24"/>
          <w:lang w:val="en-GB"/>
        </w:rPr>
        <w:t xml:space="preserve">mapped to a binary sequence/codeword, include </w:t>
      </w:r>
      <w:r w:rsidRPr="006313EE">
        <w:rPr>
          <w:rFonts w:eastAsia="Microsoft YaHei" w:cs="Times New Roman"/>
          <w:kern w:val="0"/>
          <w:szCs w:val="24"/>
          <w:lang w:val="en-GB"/>
        </w:rPr>
        <w:t>truncation</w:t>
      </w:r>
      <w:r w:rsidRPr="006313EE">
        <w:rPr>
          <w:rFonts w:eastAsia="Microsoft YaHei" w:cs="Times New Roman" w:hint="eastAsia"/>
          <w:kern w:val="0"/>
          <w:szCs w:val="24"/>
          <w:lang w:val="en-GB"/>
        </w:rPr>
        <w:t xml:space="preserve"> if any</w:t>
      </w:r>
    </w:p>
    <w:p w14:paraId="0C1140B9" w14:textId="77777777" w:rsidR="006313EE" w:rsidRPr="006313EE" w:rsidRDefault="006313EE" w:rsidP="006313EE">
      <w:pPr>
        <w:numPr>
          <w:ilvl w:val="0"/>
          <w:numId w:val="17"/>
        </w:numPr>
        <w:overflowPunct w:val="0"/>
        <w:autoSpaceDE w:val="0"/>
        <w:autoSpaceDN w:val="0"/>
        <w:adjustRightInd w:val="0"/>
        <w:spacing w:after="180"/>
        <w:contextualSpacing/>
        <w:textAlignment w:val="baseline"/>
        <w:rPr>
          <w:rFonts w:eastAsia="Microsoft YaHei" w:cs="Times New Roman"/>
          <w:kern w:val="0"/>
          <w:szCs w:val="24"/>
          <w:lang w:val="en-GB"/>
        </w:rPr>
      </w:pPr>
      <w:r w:rsidRPr="006313EE">
        <w:rPr>
          <w:rFonts w:eastAsia="Microsoft YaHei" w:cs="Times New Roman" w:hint="eastAsia"/>
          <w:kern w:val="0"/>
          <w:szCs w:val="24"/>
          <w:lang w:val="en-GB"/>
        </w:rPr>
        <w:t>repetition, including rate matching if any</w:t>
      </w:r>
    </w:p>
    <w:p w14:paraId="0CECA318" w14:textId="77777777" w:rsidR="006313EE" w:rsidRPr="006313EE" w:rsidRDefault="006313EE" w:rsidP="006313EE">
      <w:pPr>
        <w:numPr>
          <w:ilvl w:val="0"/>
          <w:numId w:val="17"/>
        </w:numPr>
        <w:overflowPunct w:val="0"/>
        <w:autoSpaceDE w:val="0"/>
        <w:autoSpaceDN w:val="0"/>
        <w:adjustRightInd w:val="0"/>
        <w:spacing w:after="180"/>
        <w:contextualSpacing/>
        <w:textAlignment w:val="baseline"/>
        <w:rPr>
          <w:rFonts w:eastAsia="Microsoft YaHei" w:cs="Times New Roman"/>
          <w:kern w:val="0"/>
          <w:szCs w:val="24"/>
          <w:lang w:val="en-GB"/>
        </w:rPr>
      </w:pPr>
      <w:r w:rsidRPr="006313EE">
        <w:rPr>
          <w:rFonts w:eastAsia="Microsoft YaHei" w:cs="Times New Roman" w:hint="eastAsia"/>
          <w:kern w:val="0"/>
          <w:szCs w:val="24"/>
          <w:lang w:val="en-GB"/>
        </w:rPr>
        <w:t>Note: combination of options above is not precluded</w:t>
      </w:r>
    </w:p>
    <w:p w14:paraId="6D3997CC" w14:textId="77777777" w:rsidR="006313EE" w:rsidRPr="006313EE" w:rsidRDefault="006313EE" w:rsidP="006313EE">
      <w:pPr>
        <w:numPr>
          <w:ilvl w:val="0"/>
          <w:numId w:val="17"/>
        </w:numPr>
        <w:overflowPunct w:val="0"/>
        <w:autoSpaceDE w:val="0"/>
        <w:autoSpaceDN w:val="0"/>
        <w:adjustRightInd w:val="0"/>
        <w:spacing w:after="180"/>
        <w:contextualSpacing/>
        <w:textAlignment w:val="baseline"/>
        <w:rPr>
          <w:rFonts w:eastAsia="Microsoft YaHei" w:cs="Times New Roman"/>
          <w:kern w:val="0"/>
          <w:szCs w:val="24"/>
          <w:lang w:val="en-GB"/>
        </w:rPr>
      </w:pPr>
      <w:r w:rsidRPr="006313EE">
        <w:rPr>
          <w:rFonts w:eastAsia="Microsoft YaHei" w:cs="Times New Roman" w:hint="eastAsia"/>
          <w:kern w:val="0"/>
          <w:szCs w:val="24"/>
          <w:lang w:val="en-GB"/>
        </w:rPr>
        <w:t xml:space="preserve">Note: combination of </w:t>
      </w:r>
      <w:r w:rsidRPr="006313EE">
        <w:rPr>
          <w:rFonts w:eastAsia="Microsoft YaHei" w:cs="Times New Roman"/>
          <w:kern w:val="0"/>
          <w:szCs w:val="24"/>
          <w:lang w:val="en-GB"/>
        </w:rPr>
        <w:t>Manchester</w:t>
      </w:r>
      <w:r w:rsidRPr="006313EE">
        <w:rPr>
          <w:rFonts w:eastAsia="Microsoft YaHei" w:cs="Times New Roman" w:hint="eastAsia"/>
          <w:kern w:val="0"/>
          <w:szCs w:val="24"/>
          <w:lang w:val="en-GB"/>
        </w:rPr>
        <w:t xml:space="preserve"> coding with above is assumed</w:t>
      </w:r>
    </w:p>
    <w:p w14:paraId="55816345" w14:textId="77777777" w:rsidR="006313EE" w:rsidRPr="006313EE" w:rsidRDefault="006313EE" w:rsidP="006313EE">
      <w:pPr>
        <w:overflowPunct w:val="0"/>
        <w:autoSpaceDE w:val="0"/>
        <w:autoSpaceDN w:val="0"/>
        <w:adjustRightInd w:val="0"/>
        <w:spacing w:after="180"/>
        <w:contextualSpacing/>
        <w:textAlignment w:val="baseline"/>
        <w:rPr>
          <w:rFonts w:eastAsia="Microsoft YaHei" w:cs="Times New Roman"/>
          <w:kern w:val="0"/>
          <w:szCs w:val="24"/>
          <w:lang w:val="en-GB"/>
        </w:rPr>
      </w:pPr>
      <w:r w:rsidRPr="006313EE">
        <w:rPr>
          <w:rFonts w:eastAsia="Microsoft YaHei" w:cs="Times New Roman" w:hint="eastAsia"/>
          <w:kern w:val="0"/>
          <w:szCs w:val="24"/>
          <w:lang w:val="en-GB"/>
        </w:rPr>
        <w:t>FFS how LP-WUS is transmitted within a MO/MOs</w:t>
      </w:r>
    </w:p>
    <w:p w14:paraId="2563D617" w14:textId="77777777" w:rsidR="006313EE" w:rsidRDefault="006313EE" w:rsidP="00D06B8C">
      <w:pPr>
        <w:overflowPunct w:val="0"/>
        <w:autoSpaceDE w:val="0"/>
        <w:autoSpaceDN w:val="0"/>
        <w:adjustRightInd w:val="0"/>
        <w:spacing w:after="180"/>
        <w:contextualSpacing/>
        <w:textAlignment w:val="baseline"/>
        <w:rPr>
          <w:szCs w:val="20"/>
          <w:lang w:val="en-GB"/>
        </w:rPr>
      </w:pPr>
    </w:p>
    <w:p w14:paraId="79988E8B" w14:textId="77777777" w:rsidR="006313EE" w:rsidRDefault="006313EE" w:rsidP="00D06B8C">
      <w:pPr>
        <w:overflowPunct w:val="0"/>
        <w:autoSpaceDE w:val="0"/>
        <w:autoSpaceDN w:val="0"/>
        <w:adjustRightInd w:val="0"/>
        <w:spacing w:after="180"/>
        <w:contextualSpacing/>
        <w:textAlignment w:val="baseline"/>
        <w:rPr>
          <w:szCs w:val="20"/>
          <w:lang w:val="en-GB"/>
        </w:rPr>
      </w:pPr>
    </w:p>
    <w:p w14:paraId="3D4C0229" w14:textId="77777777" w:rsidR="006C1B70" w:rsidRPr="006C1B70" w:rsidRDefault="006C1B70" w:rsidP="006C1B70">
      <w:pPr>
        <w:rPr>
          <w:rFonts w:ascii="Times" w:eastAsia="Batang" w:hAnsi="Times" w:cs="Times"/>
          <w:b/>
          <w:bCs/>
          <w:kern w:val="0"/>
          <w:szCs w:val="20"/>
          <w:lang w:val="en-GB" w:eastAsia="ko-KR" w:bidi="ar"/>
        </w:rPr>
      </w:pPr>
      <w:r w:rsidRPr="006C1B70">
        <w:rPr>
          <w:rFonts w:ascii="Times" w:eastAsia="Batang" w:hAnsi="Times" w:cs="Times"/>
          <w:b/>
          <w:bCs/>
          <w:kern w:val="0"/>
          <w:szCs w:val="20"/>
          <w:highlight w:val="green"/>
          <w:lang w:val="en-GB" w:eastAsia="ko-KR" w:bidi="ar"/>
        </w:rPr>
        <w:t>Agreement</w:t>
      </w:r>
    </w:p>
    <w:p w14:paraId="27FBBA9C" w14:textId="77777777" w:rsidR="006C1B70" w:rsidRPr="006C1B70" w:rsidRDefault="006C1B70" w:rsidP="006C1B70">
      <w:pPr>
        <w:overflowPunct w:val="0"/>
        <w:autoSpaceDE w:val="0"/>
        <w:autoSpaceDN w:val="0"/>
        <w:adjustRightInd w:val="0"/>
        <w:spacing w:after="180"/>
        <w:contextualSpacing/>
        <w:textAlignment w:val="baseline"/>
        <w:rPr>
          <w:rFonts w:eastAsia="Microsoft YaHei" w:cs="Times New Roman"/>
          <w:kern w:val="0"/>
          <w:szCs w:val="20"/>
          <w:lang w:val="en-GB"/>
        </w:rPr>
      </w:pPr>
      <w:r w:rsidRPr="006C1B70">
        <w:rPr>
          <w:rFonts w:eastAsia="Microsoft YaHei" w:cs="Times New Roman" w:hint="eastAsia"/>
          <w:kern w:val="0"/>
          <w:szCs w:val="20"/>
          <w:lang w:val="en-GB"/>
        </w:rPr>
        <w:t>Support overlaid OFDM sequence(s) for LP-SS:</w:t>
      </w:r>
    </w:p>
    <w:p w14:paraId="7F32B2BB" w14:textId="77777777" w:rsidR="006C1B70" w:rsidRPr="006C1B70" w:rsidRDefault="006C1B70" w:rsidP="006C1B70">
      <w:pPr>
        <w:numPr>
          <w:ilvl w:val="0"/>
          <w:numId w:val="17"/>
        </w:numPr>
        <w:overflowPunct w:val="0"/>
        <w:autoSpaceDE w:val="0"/>
        <w:autoSpaceDN w:val="0"/>
        <w:adjustRightInd w:val="0"/>
        <w:ind w:left="714" w:hanging="357"/>
        <w:contextualSpacing/>
        <w:textAlignment w:val="baseline"/>
        <w:rPr>
          <w:rFonts w:eastAsia="Microsoft YaHei" w:cs="Times New Roman"/>
          <w:color w:val="000000"/>
          <w:kern w:val="0"/>
          <w:szCs w:val="20"/>
          <w:lang w:val="en-GB"/>
        </w:rPr>
      </w:pPr>
      <w:r w:rsidRPr="006C1B70">
        <w:rPr>
          <w:rFonts w:eastAsia="Microsoft YaHei" w:cs="Times New Roman"/>
          <w:color w:val="000000"/>
          <w:kern w:val="0"/>
          <w:szCs w:val="20"/>
          <w:lang w:val="en-GB"/>
        </w:rPr>
        <w:t>LP-SS reuse</w:t>
      </w:r>
      <w:r w:rsidRPr="006C1B70">
        <w:rPr>
          <w:rFonts w:eastAsia="Microsoft YaHei" w:cs="Times New Roman" w:hint="eastAsia"/>
          <w:color w:val="000000"/>
          <w:kern w:val="0"/>
          <w:szCs w:val="20"/>
          <w:lang w:val="en-GB"/>
        </w:rPr>
        <w:t>s</w:t>
      </w:r>
      <w:r w:rsidRPr="006C1B70">
        <w:rPr>
          <w:rFonts w:eastAsia="Microsoft YaHei" w:cs="Times New Roman"/>
          <w:color w:val="000000"/>
          <w:kern w:val="0"/>
          <w:szCs w:val="20"/>
          <w:lang w:val="en-GB"/>
        </w:rPr>
        <w:t xml:space="preserve"> the overlaid OFDM sequence</w:t>
      </w:r>
      <w:r w:rsidRPr="006C1B70">
        <w:rPr>
          <w:rFonts w:eastAsia="Microsoft YaHei" w:cs="Times New Roman" w:hint="eastAsia"/>
          <w:color w:val="000000"/>
          <w:kern w:val="0"/>
          <w:szCs w:val="20"/>
          <w:lang w:val="en-GB"/>
        </w:rPr>
        <w:t>(s) specified</w:t>
      </w:r>
      <w:r w:rsidRPr="006C1B70">
        <w:rPr>
          <w:rFonts w:eastAsia="Microsoft YaHei" w:cs="Times New Roman"/>
          <w:color w:val="000000"/>
          <w:kern w:val="0"/>
          <w:szCs w:val="20"/>
          <w:lang w:val="en-GB"/>
        </w:rPr>
        <w:t xml:space="preserve"> for LP-WUS</w:t>
      </w:r>
      <w:r w:rsidRPr="006C1B70">
        <w:rPr>
          <w:rFonts w:eastAsia="Microsoft YaHei" w:cs="Times New Roman" w:hint="eastAsia"/>
          <w:color w:val="000000"/>
          <w:kern w:val="0"/>
          <w:szCs w:val="20"/>
          <w:lang w:val="en-GB"/>
        </w:rPr>
        <w:t>.</w:t>
      </w:r>
      <w:r w:rsidRPr="006C1B70">
        <w:rPr>
          <w:rFonts w:eastAsia="Microsoft YaHei" w:cs="Times New Roman"/>
          <w:color w:val="000000"/>
          <w:kern w:val="0"/>
          <w:szCs w:val="20"/>
          <w:lang w:val="en-GB"/>
        </w:rPr>
        <w:t xml:space="preserve"> The design on overlaid OFDM sequence(s) specified for LP-WUS </w:t>
      </w:r>
      <w:r w:rsidRPr="006C1B70">
        <w:rPr>
          <w:rFonts w:eastAsia="Microsoft YaHei" w:cs="Times New Roman" w:hint="eastAsia"/>
          <w:color w:val="000000"/>
          <w:kern w:val="0"/>
          <w:szCs w:val="20"/>
          <w:lang w:val="en-GB"/>
        </w:rPr>
        <w:t>doesn</w:t>
      </w:r>
      <w:r w:rsidRPr="006C1B70">
        <w:rPr>
          <w:rFonts w:eastAsia="Microsoft YaHei" w:cs="Times New Roman"/>
          <w:color w:val="000000"/>
          <w:kern w:val="0"/>
          <w:szCs w:val="20"/>
          <w:lang w:val="en-GB"/>
        </w:rPr>
        <w:t>’</w:t>
      </w:r>
      <w:r w:rsidRPr="006C1B70">
        <w:rPr>
          <w:rFonts w:eastAsia="Microsoft YaHei" w:cs="Times New Roman" w:hint="eastAsia"/>
          <w:color w:val="000000"/>
          <w:kern w:val="0"/>
          <w:szCs w:val="20"/>
          <w:lang w:val="en-GB"/>
        </w:rPr>
        <w:t>t</w:t>
      </w:r>
      <w:r w:rsidRPr="006C1B70">
        <w:rPr>
          <w:rFonts w:eastAsia="Microsoft YaHei" w:cs="Times New Roman"/>
          <w:color w:val="000000"/>
          <w:kern w:val="0"/>
          <w:szCs w:val="20"/>
          <w:lang w:val="en-GB"/>
        </w:rPr>
        <w:t xml:space="preserve"> target for sync and RRM measurement performance based on overlaid OFDM sequence for LP-SS.</w:t>
      </w:r>
    </w:p>
    <w:p w14:paraId="56FFBBC0" w14:textId="77777777" w:rsidR="006C1B70" w:rsidRPr="006C1B70" w:rsidRDefault="006C1B70" w:rsidP="006C1B70">
      <w:pPr>
        <w:numPr>
          <w:ilvl w:val="0"/>
          <w:numId w:val="17"/>
        </w:numPr>
        <w:overflowPunct w:val="0"/>
        <w:autoSpaceDE w:val="0"/>
        <w:autoSpaceDN w:val="0"/>
        <w:adjustRightInd w:val="0"/>
        <w:ind w:left="714" w:hanging="357"/>
        <w:contextualSpacing/>
        <w:textAlignment w:val="baseline"/>
        <w:rPr>
          <w:rFonts w:eastAsia="Microsoft YaHei" w:cs="Times New Roman"/>
          <w:kern w:val="0"/>
          <w:szCs w:val="20"/>
          <w:lang w:val="en-GB"/>
        </w:rPr>
      </w:pPr>
      <w:r w:rsidRPr="006C1B70">
        <w:rPr>
          <w:rFonts w:eastAsia="Microsoft YaHei" w:cs="Times New Roman"/>
          <w:kern w:val="0"/>
          <w:szCs w:val="20"/>
          <w:lang w:val="en-GB"/>
        </w:rPr>
        <w:t>W</w:t>
      </w:r>
      <w:r w:rsidRPr="006C1B70">
        <w:rPr>
          <w:rFonts w:eastAsia="Microsoft YaHei" w:cs="Times New Roman" w:hint="eastAsia"/>
          <w:kern w:val="0"/>
          <w:szCs w:val="20"/>
          <w:lang w:val="en-GB"/>
        </w:rPr>
        <w:t xml:space="preserve">hether to </w:t>
      </w:r>
      <w:r w:rsidRPr="006C1B70">
        <w:rPr>
          <w:rFonts w:eastAsia="Microsoft YaHei" w:cs="Times New Roman"/>
          <w:kern w:val="0"/>
          <w:szCs w:val="20"/>
          <w:lang w:val="en-GB"/>
        </w:rPr>
        <w:t xml:space="preserve">transmit LP-SS </w:t>
      </w:r>
      <w:r w:rsidRPr="006C1B70">
        <w:rPr>
          <w:rFonts w:eastAsia="Microsoft YaHei" w:cs="Times New Roman" w:hint="eastAsia"/>
          <w:kern w:val="0"/>
          <w:szCs w:val="20"/>
          <w:lang w:val="en-GB"/>
        </w:rPr>
        <w:t xml:space="preserve">by </w:t>
      </w:r>
      <w:r w:rsidRPr="006C1B70">
        <w:rPr>
          <w:rFonts w:eastAsia="Microsoft YaHei" w:cs="Times New Roman"/>
          <w:kern w:val="0"/>
          <w:szCs w:val="20"/>
          <w:lang w:val="en-GB"/>
        </w:rPr>
        <w:t xml:space="preserve">using a </w:t>
      </w:r>
      <w:r w:rsidRPr="006C1B70">
        <w:rPr>
          <w:rFonts w:eastAsia="Microsoft YaHei" w:cs="Times New Roman" w:hint="eastAsia"/>
          <w:kern w:val="0"/>
          <w:szCs w:val="20"/>
          <w:lang w:val="en-GB"/>
        </w:rPr>
        <w:t>specified</w:t>
      </w:r>
      <w:r w:rsidRPr="006C1B70">
        <w:rPr>
          <w:rFonts w:eastAsia="Microsoft YaHei" w:cs="Times New Roman"/>
          <w:kern w:val="0"/>
          <w:szCs w:val="20"/>
          <w:lang w:val="en-GB"/>
        </w:rPr>
        <w:t xml:space="preserve"> overlaid OFDM sequence</w:t>
      </w:r>
      <w:r w:rsidRPr="006C1B70">
        <w:rPr>
          <w:rFonts w:eastAsia="Microsoft YaHei" w:cs="Times New Roman" w:hint="eastAsia"/>
          <w:kern w:val="0"/>
          <w:szCs w:val="20"/>
          <w:lang w:val="en-GB"/>
        </w:rPr>
        <w:t xml:space="preserve"> is configurable.</w:t>
      </w:r>
    </w:p>
    <w:p w14:paraId="2BD28C7E" w14:textId="77777777" w:rsidR="006C1B70" w:rsidRPr="006C1B70" w:rsidRDefault="006C1B70" w:rsidP="006C1B70">
      <w:pPr>
        <w:numPr>
          <w:ilvl w:val="1"/>
          <w:numId w:val="17"/>
        </w:numPr>
        <w:overflowPunct w:val="0"/>
        <w:autoSpaceDE w:val="0"/>
        <w:autoSpaceDN w:val="0"/>
        <w:adjustRightInd w:val="0"/>
        <w:contextualSpacing/>
        <w:textAlignment w:val="baseline"/>
        <w:rPr>
          <w:rFonts w:eastAsia="Microsoft YaHei" w:cs="Times New Roman"/>
          <w:kern w:val="0"/>
          <w:szCs w:val="20"/>
          <w:lang w:val="en-GB"/>
        </w:rPr>
      </w:pPr>
      <w:r w:rsidRPr="006C1B70">
        <w:rPr>
          <w:rFonts w:eastAsia="Microsoft YaHei" w:cs="Times New Roman"/>
          <w:kern w:val="0"/>
          <w:szCs w:val="20"/>
          <w:lang w:val="en-GB"/>
        </w:rPr>
        <w:t>Applicable at least for OOK-1 and FFS for OOK-4</w:t>
      </w:r>
    </w:p>
    <w:p w14:paraId="47648C26" w14:textId="77777777" w:rsidR="006C1B70" w:rsidRPr="006C1B70" w:rsidRDefault="006C1B70" w:rsidP="006C1B70">
      <w:pPr>
        <w:numPr>
          <w:ilvl w:val="0"/>
          <w:numId w:val="17"/>
        </w:numPr>
        <w:overflowPunct w:val="0"/>
        <w:autoSpaceDE w:val="0"/>
        <w:autoSpaceDN w:val="0"/>
        <w:adjustRightInd w:val="0"/>
        <w:spacing w:after="180"/>
        <w:contextualSpacing/>
        <w:textAlignment w:val="baseline"/>
        <w:rPr>
          <w:rFonts w:eastAsia="Microsoft YaHei" w:cs="Times New Roman"/>
          <w:kern w:val="0"/>
          <w:szCs w:val="20"/>
          <w:lang w:val="en-GB"/>
        </w:rPr>
      </w:pPr>
      <w:r w:rsidRPr="006C1B70">
        <w:rPr>
          <w:rFonts w:eastAsia="Microsoft YaHei" w:cs="Times New Roman" w:hint="eastAsia"/>
          <w:kern w:val="0"/>
          <w:szCs w:val="20"/>
          <w:lang w:val="en-GB"/>
        </w:rPr>
        <w:t xml:space="preserve">From RAN1 perspective, </w:t>
      </w:r>
      <w:r w:rsidRPr="006C1B70">
        <w:rPr>
          <w:rFonts w:eastAsia="Microsoft YaHei" w:cs="Times New Roman"/>
          <w:kern w:val="0"/>
          <w:szCs w:val="20"/>
          <w:lang w:val="en-GB"/>
        </w:rPr>
        <w:t>it is not intended to introduce new RAN4 requirements specific to overlaid sequences</w:t>
      </w:r>
    </w:p>
    <w:p w14:paraId="177996DE" w14:textId="77777777" w:rsidR="006C1B70" w:rsidRDefault="006C1B70" w:rsidP="00D06B8C">
      <w:pPr>
        <w:overflowPunct w:val="0"/>
        <w:autoSpaceDE w:val="0"/>
        <w:autoSpaceDN w:val="0"/>
        <w:adjustRightInd w:val="0"/>
        <w:spacing w:after="180"/>
        <w:contextualSpacing/>
        <w:textAlignment w:val="baseline"/>
        <w:rPr>
          <w:szCs w:val="20"/>
          <w:lang w:val="en-GB"/>
        </w:rPr>
      </w:pPr>
    </w:p>
    <w:p w14:paraId="6044F40D" w14:textId="77777777" w:rsidR="00E66C24" w:rsidRPr="00E66C24" w:rsidRDefault="00E66C24" w:rsidP="00E66C24">
      <w:pPr>
        <w:overflowPunct w:val="0"/>
        <w:autoSpaceDE w:val="0"/>
        <w:autoSpaceDN w:val="0"/>
        <w:adjustRightInd w:val="0"/>
        <w:spacing w:after="180"/>
        <w:contextualSpacing/>
        <w:textAlignment w:val="baseline"/>
        <w:rPr>
          <w:rFonts w:eastAsia="Microsoft YaHei" w:cs="Times New Roman"/>
          <w:b/>
          <w:bCs/>
          <w:kern w:val="0"/>
          <w:szCs w:val="20"/>
          <w:lang w:val="en-GB"/>
        </w:rPr>
      </w:pPr>
      <w:r w:rsidRPr="00E66C24">
        <w:rPr>
          <w:rFonts w:eastAsia="Microsoft YaHei" w:cs="Times New Roman"/>
          <w:b/>
          <w:bCs/>
          <w:kern w:val="0"/>
          <w:szCs w:val="20"/>
          <w:lang w:val="en-GB"/>
        </w:rPr>
        <w:t>Reminder to companies who are interested in LP-SS:</w:t>
      </w:r>
    </w:p>
    <w:p w14:paraId="50537009" w14:textId="77777777" w:rsidR="00E66C24" w:rsidRPr="00E66C24" w:rsidRDefault="00E66C24" w:rsidP="00E66C24">
      <w:pPr>
        <w:overflowPunct w:val="0"/>
        <w:autoSpaceDE w:val="0"/>
        <w:autoSpaceDN w:val="0"/>
        <w:adjustRightInd w:val="0"/>
        <w:spacing w:after="180"/>
        <w:contextualSpacing/>
        <w:textAlignment w:val="baseline"/>
        <w:rPr>
          <w:rFonts w:eastAsia="Microsoft YaHei" w:cs="Times New Roman"/>
          <w:kern w:val="0"/>
          <w:szCs w:val="20"/>
          <w:lang w:val="en-GB"/>
        </w:rPr>
      </w:pPr>
      <w:r w:rsidRPr="00E66C24">
        <w:rPr>
          <w:rFonts w:eastAsia="Microsoft YaHei" w:cs="Times New Roman" w:hint="eastAsia"/>
          <w:kern w:val="0"/>
          <w:szCs w:val="20"/>
          <w:lang w:val="en-GB"/>
        </w:rPr>
        <w:t xml:space="preserve">Evaluation results on </w:t>
      </w:r>
      <w:r w:rsidRPr="00E66C24">
        <w:rPr>
          <w:rFonts w:eastAsia="Microsoft YaHei" w:cs="Times New Roman"/>
          <w:kern w:val="0"/>
          <w:szCs w:val="20"/>
          <w:lang w:val="en-GB"/>
        </w:rPr>
        <w:t>binary sequences for LP-SS</w:t>
      </w:r>
      <w:r w:rsidRPr="00E66C24">
        <w:rPr>
          <w:rFonts w:eastAsia="Microsoft YaHei" w:cs="Times New Roman" w:hint="eastAsia"/>
          <w:kern w:val="0"/>
          <w:szCs w:val="20"/>
          <w:lang w:val="en-GB"/>
        </w:rPr>
        <w:t xml:space="preserve"> are to be collected in RAN1 #119 meeting for comparison.  </w:t>
      </w:r>
    </w:p>
    <w:p w14:paraId="41CC02C6" w14:textId="77777777" w:rsidR="00E66C24" w:rsidRPr="00E66C24" w:rsidRDefault="00E66C24" w:rsidP="00D06B8C">
      <w:pPr>
        <w:overflowPunct w:val="0"/>
        <w:autoSpaceDE w:val="0"/>
        <w:autoSpaceDN w:val="0"/>
        <w:adjustRightInd w:val="0"/>
        <w:spacing w:after="180"/>
        <w:contextualSpacing/>
        <w:textAlignment w:val="baseline"/>
        <w:rPr>
          <w:szCs w:val="20"/>
          <w:lang w:val="en-GB"/>
        </w:rPr>
      </w:pPr>
    </w:p>
    <w:sectPr w:rsidR="00E66C24" w:rsidRPr="00E66C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1D9B3" w14:textId="77777777" w:rsidR="00C849CD" w:rsidRDefault="00C849CD">
      <w:r>
        <w:separator/>
      </w:r>
    </w:p>
  </w:endnote>
  <w:endnote w:type="continuationSeparator" w:id="0">
    <w:p w14:paraId="0774F87F" w14:textId="77777777" w:rsidR="00C849CD" w:rsidRDefault="00C849CD">
      <w:r>
        <w:continuationSeparator/>
      </w:r>
    </w:p>
  </w:endnote>
  <w:endnote w:type="continuationNotice" w:id="1">
    <w:p w14:paraId="6AFFACD3" w14:textId="77777777" w:rsidR="00C849CD" w:rsidRDefault="00C849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12EF85" w14:textId="77777777" w:rsidR="00C849CD" w:rsidRDefault="00C849CD">
      <w:r>
        <w:separator/>
      </w:r>
    </w:p>
  </w:footnote>
  <w:footnote w:type="continuationSeparator" w:id="0">
    <w:p w14:paraId="6E8E8D18" w14:textId="77777777" w:rsidR="00C849CD" w:rsidRDefault="00C849CD">
      <w:r>
        <w:continuationSeparator/>
      </w:r>
    </w:p>
  </w:footnote>
  <w:footnote w:type="continuationNotice" w:id="1">
    <w:p w14:paraId="25825FD8" w14:textId="77777777" w:rsidR="00C849CD" w:rsidRDefault="00C849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146"/>
        </w:tabs>
        <w:ind w:left="114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0748BD"/>
    <w:multiLevelType w:val="hybridMultilevel"/>
    <w:tmpl w:val="F3C0C504"/>
    <w:lvl w:ilvl="0" w:tplc="E27E7C88">
      <w:start w:val="1"/>
      <w:numFmt w:val="lowerLetter"/>
      <w:lvlText w:val="(%1)"/>
      <w:lvlJc w:val="left"/>
      <w:pPr>
        <w:ind w:left="1494" w:hanging="360"/>
      </w:pPr>
      <w:rPr>
        <w:rFonts w:hint="default"/>
      </w:rPr>
    </w:lvl>
    <w:lvl w:ilvl="1" w:tplc="04090017" w:tentative="1">
      <w:start w:val="1"/>
      <w:numFmt w:val="aiueoFullWidth"/>
      <w:lvlText w:val="(%2)"/>
      <w:lvlJc w:val="left"/>
      <w:pPr>
        <w:ind w:left="2014" w:hanging="440"/>
      </w:pPr>
    </w:lvl>
    <w:lvl w:ilvl="2" w:tplc="04090011" w:tentative="1">
      <w:start w:val="1"/>
      <w:numFmt w:val="decimalEnclosedCircle"/>
      <w:lvlText w:val="%3"/>
      <w:lvlJc w:val="left"/>
      <w:pPr>
        <w:ind w:left="2454" w:hanging="440"/>
      </w:pPr>
    </w:lvl>
    <w:lvl w:ilvl="3" w:tplc="0409000F" w:tentative="1">
      <w:start w:val="1"/>
      <w:numFmt w:val="decimal"/>
      <w:lvlText w:val="%4."/>
      <w:lvlJc w:val="left"/>
      <w:pPr>
        <w:ind w:left="2894" w:hanging="440"/>
      </w:pPr>
    </w:lvl>
    <w:lvl w:ilvl="4" w:tplc="04090017" w:tentative="1">
      <w:start w:val="1"/>
      <w:numFmt w:val="aiueoFullWidth"/>
      <w:lvlText w:val="(%5)"/>
      <w:lvlJc w:val="left"/>
      <w:pPr>
        <w:ind w:left="3334" w:hanging="440"/>
      </w:pPr>
    </w:lvl>
    <w:lvl w:ilvl="5" w:tplc="04090011" w:tentative="1">
      <w:start w:val="1"/>
      <w:numFmt w:val="decimalEnclosedCircle"/>
      <w:lvlText w:val="%6"/>
      <w:lvlJc w:val="left"/>
      <w:pPr>
        <w:ind w:left="3774" w:hanging="440"/>
      </w:pPr>
    </w:lvl>
    <w:lvl w:ilvl="6" w:tplc="0409000F" w:tentative="1">
      <w:start w:val="1"/>
      <w:numFmt w:val="decimal"/>
      <w:lvlText w:val="%7."/>
      <w:lvlJc w:val="left"/>
      <w:pPr>
        <w:ind w:left="4214" w:hanging="440"/>
      </w:pPr>
    </w:lvl>
    <w:lvl w:ilvl="7" w:tplc="04090017" w:tentative="1">
      <w:start w:val="1"/>
      <w:numFmt w:val="aiueoFullWidth"/>
      <w:lvlText w:val="(%8)"/>
      <w:lvlJc w:val="left"/>
      <w:pPr>
        <w:ind w:left="4654" w:hanging="440"/>
      </w:pPr>
    </w:lvl>
    <w:lvl w:ilvl="8" w:tplc="04090011" w:tentative="1">
      <w:start w:val="1"/>
      <w:numFmt w:val="decimalEnclosedCircle"/>
      <w:lvlText w:val="%9"/>
      <w:lvlJc w:val="left"/>
      <w:pPr>
        <w:ind w:left="5094" w:hanging="440"/>
      </w:pPr>
    </w:lvl>
  </w:abstractNum>
  <w:abstractNum w:abstractNumId="4" w15:restartNumberingAfterBreak="0">
    <w:nsid w:val="0A690DCD"/>
    <w:multiLevelType w:val="hybridMultilevel"/>
    <w:tmpl w:val="2AEAB6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090509"/>
    <w:multiLevelType w:val="hybridMultilevel"/>
    <w:tmpl w:val="977C0C34"/>
    <w:lvl w:ilvl="0" w:tplc="8F4CCA6A">
      <w:start w:val="1"/>
      <w:numFmt w:val="bullet"/>
      <w:lvlText w:val="-"/>
      <w:lvlJc w:val="left"/>
      <w:pPr>
        <w:tabs>
          <w:tab w:val="num" w:pos="720"/>
        </w:tabs>
        <w:ind w:left="720" w:hanging="360"/>
      </w:pPr>
      <w:rPr>
        <w:rFonts w:ascii="Times New Roman" w:hAnsi="Times New Roman" w:hint="default"/>
      </w:rPr>
    </w:lvl>
    <w:lvl w:ilvl="1" w:tplc="D40C74EA" w:tentative="1">
      <w:start w:val="1"/>
      <w:numFmt w:val="bullet"/>
      <w:lvlText w:val="-"/>
      <w:lvlJc w:val="left"/>
      <w:pPr>
        <w:tabs>
          <w:tab w:val="num" w:pos="1440"/>
        </w:tabs>
        <w:ind w:left="1440" w:hanging="360"/>
      </w:pPr>
      <w:rPr>
        <w:rFonts w:ascii="Times New Roman" w:hAnsi="Times New Roman" w:hint="default"/>
      </w:rPr>
    </w:lvl>
    <w:lvl w:ilvl="2" w:tplc="CF801C86" w:tentative="1">
      <w:start w:val="1"/>
      <w:numFmt w:val="bullet"/>
      <w:lvlText w:val="-"/>
      <w:lvlJc w:val="left"/>
      <w:pPr>
        <w:tabs>
          <w:tab w:val="num" w:pos="2160"/>
        </w:tabs>
        <w:ind w:left="2160" w:hanging="360"/>
      </w:pPr>
      <w:rPr>
        <w:rFonts w:ascii="Times New Roman" w:hAnsi="Times New Roman" w:hint="default"/>
      </w:rPr>
    </w:lvl>
    <w:lvl w:ilvl="3" w:tplc="AD1485D0" w:tentative="1">
      <w:start w:val="1"/>
      <w:numFmt w:val="bullet"/>
      <w:lvlText w:val="-"/>
      <w:lvlJc w:val="left"/>
      <w:pPr>
        <w:tabs>
          <w:tab w:val="num" w:pos="2880"/>
        </w:tabs>
        <w:ind w:left="2880" w:hanging="360"/>
      </w:pPr>
      <w:rPr>
        <w:rFonts w:ascii="Times New Roman" w:hAnsi="Times New Roman" w:hint="default"/>
      </w:rPr>
    </w:lvl>
    <w:lvl w:ilvl="4" w:tplc="099C21EE" w:tentative="1">
      <w:start w:val="1"/>
      <w:numFmt w:val="bullet"/>
      <w:lvlText w:val="-"/>
      <w:lvlJc w:val="left"/>
      <w:pPr>
        <w:tabs>
          <w:tab w:val="num" w:pos="3600"/>
        </w:tabs>
        <w:ind w:left="3600" w:hanging="360"/>
      </w:pPr>
      <w:rPr>
        <w:rFonts w:ascii="Times New Roman" w:hAnsi="Times New Roman" w:hint="default"/>
      </w:rPr>
    </w:lvl>
    <w:lvl w:ilvl="5" w:tplc="2EB439D8" w:tentative="1">
      <w:start w:val="1"/>
      <w:numFmt w:val="bullet"/>
      <w:lvlText w:val="-"/>
      <w:lvlJc w:val="left"/>
      <w:pPr>
        <w:tabs>
          <w:tab w:val="num" w:pos="4320"/>
        </w:tabs>
        <w:ind w:left="4320" w:hanging="360"/>
      </w:pPr>
      <w:rPr>
        <w:rFonts w:ascii="Times New Roman" w:hAnsi="Times New Roman" w:hint="default"/>
      </w:rPr>
    </w:lvl>
    <w:lvl w:ilvl="6" w:tplc="8ED62946" w:tentative="1">
      <w:start w:val="1"/>
      <w:numFmt w:val="bullet"/>
      <w:lvlText w:val="-"/>
      <w:lvlJc w:val="left"/>
      <w:pPr>
        <w:tabs>
          <w:tab w:val="num" w:pos="5040"/>
        </w:tabs>
        <w:ind w:left="5040" w:hanging="360"/>
      </w:pPr>
      <w:rPr>
        <w:rFonts w:ascii="Times New Roman" w:hAnsi="Times New Roman" w:hint="default"/>
      </w:rPr>
    </w:lvl>
    <w:lvl w:ilvl="7" w:tplc="B4A6B398" w:tentative="1">
      <w:start w:val="1"/>
      <w:numFmt w:val="bullet"/>
      <w:lvlText w:val="-"/>
      <w:lvlJc w:val="left"/>
      <w:pPr>
        <w:tabs>
          <w:tab w:val="num" w:pos="5760"/>
        </w:tabs>
        <w:ind w:left="5760" w:hanging="360"/>
      </w:pPr>
      <w:rPr>
        <w:rFonts w:ascii="Times New Roman" w:hAnsi="Times New Roman" w:hint="default"/>
      </w:rPr>
    </w:lvl>
    <w:lvl w:ilvl="8" w:tplc="6B702B1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F90D92"/>
    <w:multiLevelType w:val="hybridMultilevel"/>
    <w:tmpl w:val="BD4C7D6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64D57"/>
    <w:multiLevelType w:val="hybridMultilevel"/>
    <w:tmpl w:val="D17C415C"/>
    <w:lvl w:ilvl="0" w:tplc="76EEEC1E">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B1EBD"/>
    <w:multiLevelType w:val="hybridMultilevel"/>
    <w:tmpl w:val="53E2916C"/>
    <w:lvl w:ilvl="0" w:tplc="811809E0">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F1431"/>
    <w:multiLevelType w:val="hybridMultilevel"/>
    <w:tmpl w:val="9AE6D1F2"/>
    <w:lvl w:ilvl="0" w:tplc="ADE00A50">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5942BDF"/>
    <w:multiLevelType w:val="hybridMultilevel"/>
    <w:tmpl w:val="B0D468A2"/>
    <w:lvl w:ilvl="0" w:tplc="90D23C4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37992D5F"/>
    <w:multiLevelType w:val="hybridMultilevel"/>
    <w:tmpl w:val="8D6043B4"/>
    <w:lvl w:ilvl="0" w:tplc="9AFAD5A0">
      <w:start w:val="1"/>
      <w:numFmt w:val="bullet"/>
      <w:lvlText w:val="-"/>
      <w:lvlJc w:val="left"/>
      <w:pPr>
        <w:tabs>
          <w:tab w:val="num" w:pos="720"/>
        </w:tabs>
        <w:ind w:left="720" w:hanging="360"/>
      </w:pPr>
      <w:rPr>
        <w:rFonts w:ascii="Times New Roman" w:hAnsi="Times New Roman" w:hint="default"/>
      </w:rPr>
    </w:lvl>
    <w:lvl w:ilvl="1" w:tplc="1D0A7266" w:tentative="1">
      <w:start w:val="1"/>
      <w:numFmt w:val="bullet"/>
      <w:lvlText w:val="-"/>
      <w:lvlJc w:val="left"/>
      <w:pPr>
        <w:tabs>
          <w:tab w:val="num" w:pos="1440"/>
        </w:tabs>
        <w:ind w:left="1440" w:hanging="360"/>
      </w:pPr>
      <w:rPr>
        <w:rFonts w:ascii="Times New Roman" w:hAnsi="Times New Roman" w:hint="default"/>
      </w:rPr>
    </w:lvl>
    <w:lvl w:ilvl="2" w:tplc="25AA46CE" w:tentative="1">
      <w:start w:val="1"/>
      <w:numFmt w:val="bullet"/>
      <w:lvlText w:val="-"/>
      <w:lvlJc w:val="left"/>
      <w:pPr>
        <w:tabs>
          <w:tab w:val="num" w:pos="2160"/>
        </w:tabs>
        <w:ind w:left="2160" w:hanging="360"/>
      </w:pPr>
      <w:rPr>
        <w:rFonts w:ascii="Times New Roman" w:hAnsi="Times New Roman" w:hint="default"/>
      </w:rPr>
    </w:lvl>
    <w:lvl w:ilvl="3" w:tplc="C0587852" w:tentative="1">
      <w:start w:val="1"/>
      <w:numFmt w:val="bullet"/>
      <w:lvlText w:val="-"/>
      <w:lvlJc w:val="left"/>
      <w:pPr>
        <w:tabs>
          <w:tab w:val="num" w:pos="2880"/>
        </w:tabs>
        <w:ind w:left="2880" w:hanging="360"/>
      </w:pPr>
      <w:rPr>
        <w:rFonts w:ascii="Times New Roman" w:hAnsi="Times New Roman" w:hint="default"/>
      </w:rPr>
    </w:lvl>
    <w:lvl w:ilvl="4" w:tplc="698A68EE" w:tentative="1">
      <w:start w:val="1"/>
      <w:numFmt w:val="bullet"/>
      <w:lvlText w:val="-"/>
      <w:lvlJc w:val="left"/>
      <w:pPr>
        <w:tabs>
          <w:tab w:val="num" w:pos="3600"/>
        </w:tabs>
        <w:ind w:left="3600" w:hanging="360"/>
      </w:pPr>
      <w:rPr>
        <w:rFonts w:ascii="Times New Roman" w:hAnsi="Times New Roman" w:hint="default"/>
      </w:rPr>
    </w:lvl>
    <w:lvl w:ilvl="5" w:tplc="CBB21CF6" w:tentative="1">
      <w:start w:val="1"/>
      <w:numFmt w:val="bullet"/>
      <w:lvlText w:val="-"/>
      <w:lvlJc w:val="left"/>
      <w:pPr>
        <w:tabs>
          <w:tab w:val="num" w:pos="4320"/>
        </w:tabs>
        <w:ind w:left="4320" w:hanging="360"/>
      </w:pPr>
      <w:rPr>
        <w:rFonts w:ascii="Times New Roman" w:hAnsi="Times New Roman" w:hint="default"/>
      </w:rPr>
    </w:lvl>
    <w:lvl w:ilvl="6" w:tplc="4C2C8576" w:tentative="1">
      <w:start w:val="1"/>
      <w:numFmt w:val="bullet"/>
      <w:lvlText w:val="-"/>
      <w:lvlJc w:val="left"/>
      <w:pPr>
        <w:tabs>
          <w:tab w:val="num" w:pos="5040"/>
        </w:tabs>
        <w:ind w:left="5040" w:hanging="360"/>
      </w:pPr>
      <w:rPr>
        <w:rFonts w:ascii="Times New Roman" w:hAnsi="Times New Roman" w:hint="default"/>
      </w:rPr>
    </w:lvl>
    <w:lvl w:ilvl="7" w:tplc="A1A4AAA4" w:tentative="1">
      <w:start w:val="1"/>
      <w:numFmt w:val="bullet"/>
      <w:lvlText w:val="-"/>
      <w:lvlJc w:val="left"/>
      <w:pPr>
        <w:tabs>
          <w:tab w:val="num" w:pos="5760"/>
        </w:tabs>
        <w:ind w:left="5760" w:hanging="360"/>
      </w:pPr>
      <w:rPr>
        <w:rFonts w:ascii="Times New Roman" w:hAnsi="Times New Roman" w:hint="default"/>
      </w:rPr>
    </w:lvl>
    <w:lvl w:ilvl="8" w:tplc="F112C03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A8B37DE"/>
    <w:multiLevelType w:val="hybridMultilevel"/>
    <w:tmpl w:val="0AEA2282"/>
    <w:lvl w:ilvl="0" w:tplc="545A637C">
      <w:start w:val="1"/>
      <w:numFmt w:val="bullet"/>
      <w:lvlText w:val="-"/>
      <w:lvlJc w:val="left"/>
      <w:pPr>
        <w:tabs>
          <w:tab w:val="num" w:pos="720"/>
        </w:tabs>
        <w:ind w:left="720" w:hanging="360"/>
      </w:pPr>
      <w:rPr>
        <w:rFonts w:ascii="Times New Roman" w:hAnsi="Times New Roman" w:hint="default"/>
      </w:rPr>
    </w:lvl>
    <w:lvl w:ilvl="1" w:tplc="03B0E260" w:tentative="1">
      <w:start w:val="1"/>
      <w:numFmt w:val="bullet"/>
      <w:lvlText w:val="-"/>
      <w:lvlJc w:val="left"/>
      <w:pPr>
        <w:tabs>
          <w:tab w:val="num" w:pos="1440"/>
        </w:tabs>
        <w:ind w:left="1440" w:hanging="360"/>
      </w:pPr>
      <w:rPr>
        <w:rFonts w:ascii="Times New Roman" w:hAnsi="Times New Roman" w:hint="default"/>
      </w:rPr>
    </w:lvl>
    <w:lvl w:ilvl="2" w:tplc="F9085DE2" w:tentative="1">
      <w:start w:val="1"/>
      <w:numFmt w:val="bullet"/>
      <w:lvlText w:val="-"/>
      <w:lvlJc w:val="left"/>
      <w:pPr>
        <w:tabs>
          <w:tab w:val="num" w:pos="2160"/>
        </w:tabs>
        <w:ind w:left="2160" w:hanging="360"/>
      </w:pPr>
      <w:rPr>
        <w:rFonts w:ascii="Times New Roman" w:hAnsi="Times New Roman" w:hint="default"/>
      </w:rPr>
    </w:lvl>
    <w:lvl w:ilvl="3" w:tplc="FFD2EA48" w:tentative="1">
      <w:start w:val="1"/>
      <w:numFmt w:val="bullet"/>
      <w:lvlText w:val="-"/>
      <w:lvlJc w:val="left"/>
      <w:pPr>
        <w:tabs>
          <w:tab w:val="num" w:pos="2880"/>
        </w:tabs>
        <w:ind w:left="2880" w:hanging="360"/>
      </w:pPr>
      <w:rPr>
        <w:rFonts w:ascii="Times New Roman" w:hAnsi="Times New Roman" w:hint="default"/>
      </w:rPr>
    </w:lvl>
    <w:lvl w:ilvl="4" w:tplc="51E88B44" w:tentative="1">
      <w:start w:val="1"/>
      <w:numFmt w:val="bullet"/>
      <w:lvlText w:val="-"/>
      <w:lvlJc w:val="left"/>
      <w:pPr>
        <w:tabs>
          <w:tab w:val="num" w:pos="3600"/>
        </w:tabs>
        <w:ind w:left="3600" w:hanging="360"/>
      </w:pPr>
      <w:rPr>
        <w:rFonts w:ascii="Times New Roman" w:hAnsi="Times New Roman" w:hint="default"/>
      </w:rPr>
    </w:lvl>
    <w:lvl w:ilvl="5" w:tplc="21ECCB70" w:tentative="1">
      <w:start w:val="1"/>
      <w:numFmt w:val="bullet"/>
      <w:lvlText w:val="-"/>
      <w:lvlJc w:val="left"/>
      <w:pPr>
        <w:tabs>
          <w:tab w:val="num" w:pos="4320"/>
        </w:tabs>
        <w:ind w:left="4320" w:hanging="360"/>
      </w:pPr>
      <w:rPr>
        <w:rFonts w:ascii="Times New Roman" w:hAnsi="Times New Roman" w:hint="default"/>
      </w:rPr>
    </w:lvl>
    <w:lvl w:ilvl="6" w:tplc="28161FA2" w:tentative="1">
      <w:start w:val="1"/>
      <w:numFmt w:val="bullet"/>
      <w:lvlText w:val="-"/>
      <w:lvlJc w:val="left"/>
      <w:pPr>
        <w:tabs>
          <w:tab w:val="num" w:pos="5040"/>
        </w:tabs>
        <w:ind w:left="5040" w:hanging="360"/>
      </w:pPr>
      <w:rPr>
        <w:rFonts w:ascii="Times New Roman" w:hAnsi="Times New Roman" w:hint="default"/>
      </w:rPr>
    </w:lvl>
    <w:lvl w:ilvl="7" w:tplc="EED296A6" w:tentative="1">
      <w:start w:val="1"/>
      <w:numFmt w:val="bullet"/>
      <w:lvlText w:val="-"/>
      <w:lvlJc w:val="left"/>
      <w:pPr>
        <w:tabs>
          <w:tab w:val="num" w:pos="5760"/>
        </w:tabs>
        <w:ind w:left="5760" w:hanging="360"/>
      </w:pPr>
      <w:rPr>
        <w:rFonts w:ascii="Times New Roman" w:hAnsi="Times New Roman" w:hint="default"/>
      </w:rPr>
    </w:lvl>
    <w:lvl w:ilvl="8" w:tplc="DB1A249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4D1A0C"/>
    <w:multiLevelType w:val="hybridMultilevel"/>
    <w:tmpl w:val="7EF02CE8"/>
    <w:lvl w:ilvl="0" w:tplc="BAC47F42">
      <w:start w:val="1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AD7595"/>
    <w:multiLevelType w:val="hybridMultilevel"/>
    <w:tmpl w:val="39B2E45A"/>
    <w:lvl w:ilvl="0" w:tplc="D42ACD7E">
      <w:start w:val="1"/>
      <w:numFmt w:val="bullet"/>
      <w:lvlText w:val=""/>
      <w:lvlJc w:val="left"/>
      <w:pPr>
        <w:tabs>
          <w:tab w:val="num" w:pos="720"/>
        </w:tabs>
        <w:ind w:left="720" w:hanging="360"/>
      </w:pPr>
      <w:rPr>
        <w:rFonts w:ascii="Wingdings" w:hAnsi="Wingdings" w:hint="default"/>
      </w:rPr>
    </w:lvl>
    <w:lvl w:ilvl="1" w:tplc="E40AE034">
      <w:numFmt w:val="bullet"/>
      <w:lvlText w:val=""/>
      <w:lvlJc w:val="left"/>
      <w:pPr>
        <w:tabs>
          <w:tab w:val="num" w:pos="1440"/>
        </w:tabs>
        <w:ind w:left="1440" w:hanging="360"/>
      </w:pPr>
      <w:rPr>
        <w:rFonts w:ascii="Wingdings" w:hAnsi="Wingdings" w:hint="default"/>
      </w:rPr>
    </w:lvl>
    <w:lvl w:ilvl="2" w:tplc="D99E4526" w:tentative="1">
      <w:start w:val="1"/>
      <w:numFmt w:val="bullet"/>
      <w:lvlText w:val=""/>
      <w:lvlJc w:val="left"/>
      <w:pPr>
        <w:tabs>
          <w:tab w:val="num" w:pos="2160"/>
        </w:tabs>
        <w:ind w:left="2160" w:hanging="360"/>
      </w:pPr>
      <w:rPr>
        <w:rFonts w:ascii="Wingdings" w:hAnsi="Wingdings" w:hint="default"/>
      </w:rPr>
    </w:lvl>
    <w:lvl w:ilvl="3" w:tplc="38B2546C" w:tentative="1">
      <w:start w:val="1"/>
      <w:numFmt w:val="bullet"/>
      <w:lvlText w:val=""/>
      <w:lvlJc w:val="left"/>
      <w:pPr>
        <w:tabs>
          <w:tab w:val="num" w:pos="2880"/>
        </w:tabs>
        <w:ind w:left="2880" w:hanging="360"/>
      </w:pPr>
      <w:rPr>
        <w:rFonts w:ascii="Wingdings" w:hAnsi="Wingdings" w:hint="default"/>
      </w:rPr>
    </w:lvl>
    <w:lvl w:ilvl="4" w:tplc="38A6BDCE" w:tentative="1">
      <w:start w:val="1"/>
      <w:numFmt w:val="bullet"/>
      <w:lvlText w:val=""/>
      <w:lvlJc w:val="left"/>
      <w:pPr>
        <w:tabs>
          <w:tab w:val="num" w:pos="3600"/>
        </w:tabs>
        <w:ind w:left="3600" w:hanging="360"/>
      </w:pPr>
      <w:rPr>
        <w:rFonts w:ascii="Wingdings" w:hAnsi="Wingdings" w:hint="default"/>
      </w:rPr>
    </w:lvl>
    <w:lvl w:ilvl="5" w:tplc="0C5C8FF0" w:tentative="1">
      <w:start w:val="1"/>
      <w:numFmt w:val="bullet"/>
      <w:lvlText w:val=""/>
      <w:lvlJc w:val="left"/>
      <w:pPr>
        <w:tabs>
          <w:tab w:val="num" w:pos="4320"/>
        </w:tabs>
        <w:ind w:left="4320" w:hanging="360"/>
      </w:pPr>
      <w:rPr>
        <w:rFonts w:ascii="Wingdings" w:hAnsi="Wingdings" w:hint="default"/>
      </w:rPr>
    </w:lvl>
    <w:lvl w:ilvl="6" w:tplc="77F44020" w:tentative="1">
      <w:start w:val="1"/>
      <w:numFmt w:val="bullet"/>
      <w:lvlText w:val=""/>
      <w:lvlJc w:val="left"/>
      <w:pPr>
        <w:tabs>
          <w:tab w:val="num" w:pos="5040"/>
        </w:tabs>
        <w:ind w:left="5040" w:hanging="360"/>
      </w:pPr>
      <w:rPr>
        <w:rFonts w:ascii="Wingdings" w:hAnsi="Wingdings" w:hint="default"/>
      </w:rPr>
    </w:lvl>
    <w:lvl w:ilvl="7" w:tplc="805486B0" w:tentative="1">
      <w:start w:val="1"/>
      <w:numFmt w:val="bullet"/>
      <w:lvlText w:val=""/>
      <w:lvlJc w:val="left"/>
      <w:pPr>
        <w:tabs>
          <w:tab w:val="num" w:pos="5760"/>
        </w:tabs>
        <w:ind w:left="5760" w:hanging="360"/>
      </w:pPr>
      <w:rPr>
        <w:rFonts w:ascii="Wingdings" w:hAnsi="Wingdings" w:hint="default"/>
      </w:rPr>
    </w:lvl>
    <w:lvl w:ilvl="8" w:tplc="765E53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301B65"/>
    <w:multiLevelType w:val="hybridMultilevel"/>
    <w:tmpl w:val="4942BC68"/>
    <w:lvl w:ilvl="0" w:tplc="BDD2C026">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280E39"/>
    <w:multiLevelType w:val="hybridMultilevel"/>
    <w:tmpl w:val="96244E06"/>
    <w:lvl w:ilvl="0" w:tplc="9A5C2786">
      <w:start w:val="1"/>
      <w:numFmt w:val="bullet"/>
      <w:lvlText w:val="-"/>
      <w:lvlJc w:val="left"/>
      <w:pPr>
        <w:tabs>
          <w:tab w:val="num" w:pos="720"/>
        </w:tabs>
        <w:ind w:left="720" w:hanging="360"/>
      </w:pPr>
      <w:rPr>
        <w:rFonts w:ascii="Times" w:hAnsi="Times" w:hint="default"/>
      </w:rPr>
    </w:lvl>
    <w:lvl w:ilvl="1" w:tplc="B28A047C" w:tentative="1">
      <w:start w:val="1"/>
      <w:numFmt w:val="bullet"/>
      <w:lvlText w:val="-"/>
      <w:lvlJc w:val="left"/>
      <w:pPr>
        <w:tabs>
          <w:tab w:val="num" w:pos="1440"/>
        </w:tabs>
        <w:ind w:left="1440" w:hanging="360"/>
      </w:pPr>
      <w:rPr>
        <w:rFonts w:ascii="Times" w:hAnsi="Times" w:hint="default"/>
      </w:rPr>
    </w:lvl>
    <w:lvl w:ilvl="2" w:tplc="5CDA6C54" w:tentative="1">
      <w:start w:val="1"/>
      <w:numFmt w:val="bullet"/>
      <w:lvlText w:val="-"/>
      <w:lvlJc w:val="left"/>
      <w:pPr>
        <w:tabs>
          <w:tab w:val="num" w:pos="2160"/>
        </w:tabs>
        <w:ind w:left="2160" w:hanging="360"/>
      </w:pPr>
      <w:rPr>
        <w:rFonts w:ascii="Times" w:hAnsi="Times" w:hint="default"/>
      </w:rPr>
    </w:lvl>
    <w:lvl w:ilvl="3" w:tplc="5002AB3E" w:tentative="1">
      <w:start w:val="1"/>
      <w:numFmt w:val="bullet"/>
      <w:lvlText w:val="-"/>
      <w:lvlJc w:val="left"/>
      <w:pPr>
        <w:tabs>
          <w:tab w:val="num" w:pos="2880"/>
        </w:tabs>
        <w:ind w:left="2880" w:hanging="360"/>
      </w:pPr>
      <w:rPr>
        <w:rFonts w:ascii="Times" w:hAnsi="Times" w:hint="default"/>
      </w:rPr>
    </w:lvl>
    <w:lvl w:ilvl="4" w:tplc="1606643C" w:tentative="1">
      <w:start w:val="1"/>
      <w:numFmt w:val="bullet"/>
      <w:lvlText w:val="-"/>
      <w:lvlJc w:val="left"/>
      <w:pPr>
        <w:tabs>
          <w:tab w:val="num" w:pos="3600"/>
        </w:tabs>
        <w:ind w:left="3600" w:hanging="360"/>
      </w:pPr>
      <w:rPr>
        <w:rFonts w:ascii="Times" w:hAnsi="Times" w:hint="default"/>
      </w:rPr>
    </w:lvl>
    <w:lvl w:ilvl="5" w:tplc="CA44303A" w:tentative="1">
      <w:start w:val="1"/>
      <w:numFmt w:val="bullet"/>
      <w:lvlText w:val="-"/>
      <w:lvlJc w:val="left"/>
      <w:pPr>
        <w:tabs>
          <w:tab w:val="num" w:pos="4320"/>
        </w:tabs>
        <w:ind w:left="4320" w:hanging="360"/>
      </w:pPr>
      <w:rPr>
        <w:rFonts w:ascii="Times" w:hAnsi="Times" w:hint="default"/>
      </w:rPr>
    </w:lvl>
    <w:lvl w:ilvl="6" w:tplc="AA1A3F12" w:tentative="1">
      <w:start w:val="1"/>
      <w:numFmt w:val="bullet"/>
      <w:lvlText w:val="-"/>
      <w:lvlJc w:val="left"/>
      <w:pPr>
        <w:tabs>
          <w:tab w:val="num" w:pos="5040"/>
        </w:tabs>
        <w:ind w:left="5040" w:hanging="360"/>
      </w:pPr>
      <w:rPr>
        <w:rFonts w:ascii="Times" w:hAnsi="Times" w:hint="default"/>
      </w:rPr>
    </w:lvl>
    <w:lvl w:ilvl="7" w:tplc="0D2230E2" w:tentative="1">
      <w:start w:val="1"/>
      <w:numFmt w:val="bullet"/>
      <w:lvlText w:val="-"/>
      <w:lvlJc w:val="left"/>
      <w:pPr>
        <w:tabs>
          <w:tab w:val="num" w:pos="5760"/>
        </w:tabs>
        <w:ind w:left="5760" w:hanging="360"/>
      </w:pPr>
      <w:rPr>
        <w:rFonts w:ascii="Times" w:hAnsi="Times" w:hint="default"/>
      </w:rPr>
    </w:lvl>
    <w:lvl w:ilvl="8" w:tplc="9A3A1F4E"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47BA791C"/>
    <w:multiLevelType w:val="multilevel"/>
    <w:tmpl w:val="CFA20C2E"/>
    <w:lvl w:ilvl="0">
      <w:start w:val="1"/>
      <w:numFmt w:val="bullet"/>
      <w:lvlText w:val=""/>
      <w:lvlJc w:val="left"/>
      <w:pPr>
        <w:tabs>
          <w:tab w:val="num" w:pos="630"/>
        </w:tabs>
        <w:ind w:left="630" w:hanging="360"/>
      </w:pPr>
      <w:rPr>
        <w:rFonts w:ascii="Symbol" w:hAnsi="Symbol" w:hint="default"/>
        <w:sz w:val="20"/>
      </w:rPr>
    </w:lvl>
    <w:lvl w:ilvl="1">
      <w:start w:val="1"/>
      <w:numFmt w:val="bullet"/>
      <w:lvlText w:val="o"/>
      <w:lvlJc w:val="left"/>
      <w:pPr>
        <w:tabs>
          <w:tab w:val="num" w:pos="1350"/>
        </w:tabs>
        <w:ind w:left="1350" w:hanging="360"/>
      </w:pPr>
      <w:rPr>
        <w:rFonts w:ascii="Courier New" w:hAnsi="Courier New" w:hint="default"/>
        <w:sz w:val="20"/>
      </w:rPr>
    </w:lvl>
    <w:lvl w:ilvl="2" w:tentative="1">
      <w:start w:val="1"/>
      <w:numFmt w:val="bullet"/>
      <w:lvlText w:val=""/>
      <w:lvlJc w:val="left"/>
      <w:pPr>
        <w:tabs>
          <w:tab w:val="num" w:pos="2070"/>
        </w:tabs>
        <w:ind w:left="2070" w:hanging="360"/>
      </w:pPr>
      <w:rPr>
        <w:rFonts w:ascii="Wingdings" w:hAnsi="Wingdings" w:hint="default"/>
        <w:sz w:val="20"/>
      </w:rPr>
    </w:lvl>
    <w:lvl w:ilvl="3" w:tentative="1">
      <w:start w:val="1"/>
      <w:numFmt w:val="bullet"/>
      <w:lvlText w:val=""/>
      <w:lvlJc w:val="left"/>
      <w:pPr>
        <w:tabs>
          <w:tab w:val="num" w:pos="2790"/>
        </w:tabs>
        <w:ind w:left="2790" w:hanging="360"/>
      </w:pPr>
      <w:rPr>
        <w:rFonts w:ascii="Wingdings" w:hAnsi="Wingdings" w:hint="default"/>
        <w:sz w:val="20"/>
      </w:rPr>
    </w:lvl>
    <w:lvl w:ilvl="4" w:tentative="1">
      <w:start w:val="1"/>
      <w:numFmt w:val="bullet"/>
      <w:lvlText w:val=""/>
      <w:lvlJc w:val="left"/>
      <w:pPr>
        <w:tabs>
          <w:tab w:val="num" w:pos="3510"/>
        </w:tabs>
        <w:ind w:left="3510" w:hanging="360"/>
      </w:pPr>
      <w:rPr>
        <w:rFonts w:ascii="Wingdings" w:hAnsi="Wingdings" w:hint="default"/>
        <w:sz w:val="20"/>
      </w:rPr>
    </w:lvl>
    <w:lvl w:ilvl="5" w:tentative="1">
      <w:start w:val="1"/>
      <w:numFmt w:val="bullet"/>
      <w:lvlText w:val=""/>
      <w:lvlJc w:val="left"/>
      <w:pPr>
        <w:tabs>
          <w:tab w:val="num" w:pos="4230"/>
        </w:tabs>
        <w:ind w:left="4230" w:hanging="360"/>
      </w:pPr>
      <w:rPr>
        <w:rFonts w:ascii="Wingdings" w:hAnsi="Wingdings" w:hint="default"/>
        <w:sz w:val="20"/>
      </w:rPr>
    </w:lvl>
    <w:lvl w:ilvl="6" w:tentative="1">
      <w:start w:val="1"/>
      <w:numFmt w:val="bullet"/>
      <w:lvlText w:val=""/>
      <w:lvlJc w:val="left"/>
      <w:pPr>
        <w:tabs>
          <w:tab w:val="num" w:pos="4950"/>
        </w:tabs>
        <w:ind w:left="4950" w:hanging="360"/>
      </w:pPr>
      <w:rPr>
        <w:rFonts w:ascii="Wingdings" w:hAnsi="Wingdings" w:hint="default"/>
        <w:sz w:val="20"/>
      </w:rPr>
    </w:lvl>
    <w:lvl w:ilvl="7" w:tentative="1">
      <w:start w:val="1"/>
      <w:numFmt w:val="bullet"/>
      <w:lvlText w:val=""/>
      <w:lvlJc w:val="left"/>
      <w:pPr>
        <w:tabs>
          <w:tab w:val="num" w:pos="5670"/>
        </w:tabs>
        <w:ind w:left="5670" w:hanging="360"/>
      </w:pPr>
      <w:rPr>
        <w:rFonts w:ascii="Wingdings" w:hAnsi="Wingdings" w:hint="default"/>
        <w:sz w:val="20"/>
      </w:rPr>
    </w:lvl>
    <w:lvl w:ilvl="8" w:tentative="1">
      <w:start w:val="1"/>
      <w:numFmt w:val="bullet"/>
      <w:lvlText w:val=""/>
      <w:lvlJc w:val="left"/>
      <w:pPr>
        <w:tabs>
          <w:tab w:val="num" w:pos="6390"/>
        </w:tabs>
        <w:ind w:left="6390" w:hanging="360"/>
      </w:pPr>
      <w:rPr>
        <w:rFonts w:ascii="Wingdings" w:hAnsi="Wingdings" w:hint="default"/>
        <w:sz w:val="20"/>
      </w:rPr>
    </w:lvl>
  </w:abstractNum>
  <w:abstractNum w:abstractNumId="27" w15:restartNumberingAfterBreak="0">
    <w:nsid w:val="47FB3727"/>
    <w:multiLevelType w:val="hybridMultilevel"/>
    <w:tmpl w:val="580AC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983577"/>
    <w:multiLevelType w:val="hybridMultilevel"/>
    <w:tmpl w:val="97BC7F68"/>
    <w:lvl w:ilvl="0" w:tplc="457ADAA2">
      <w:start w:val="1"/>
      <w:numFmt w:val="bullet"/>
      <w:lvlText w:val="-"/>
      <w:lvlJc w:val="left"/>
      <w:pPr>
        <w:tabs>
          <w:tab w:val="num" w:pos="720"/>
        </w:tabs>
        <w:ind w:left="720" w:hanging="360"/>
      </w:pPr>
      <w:rPr>
        <w:rFonts w:ascii="Times New Roman" w:hAnsi="Times New Roman" w:hint="default"/>
      </w:rPr>
    </w:lvl>
    <w:lvl w:ilvl="1" w:tplc="F138717E">
      <w:numFmt w:val="bullet"/>
      <w:lvlText w:val="o"/>
      <w:lvlJc w:val="left"/>
      <w:pPr>
        <w:tabs>
          <w:tab w:val="num" w:pos="1440"/>
        </w:tabs>
        <w:ind w:left="1440" w:hanging="360"/>
      </w:pPr>
      <w:rPr>
        <w:rFonts w:ascii="Courier New" w:hAnsi="Courier New" w:hint="default"/>
      </w:rPr>
    </w:lvl>
    <w:lvl w:ilvl="2" w:tplc="591286EE" w:tentative="1">
      <w:start w:val="1"/>
      <w:numFmt w:val="bullet"/>
      <w:lvlText w:val="-"/>
      <w:lvlJc w:val="left"/>
      <w:pPr>
        <w:tabs>
          <w:tab w:val="num" w:pos="2160"/>
        </w:tabs>
        <w:ind w:left="2160" w:hanging="360"/>
      </w:pPr>
      <w:rPr>
        <w:rFonts w:ascii="Times New Roman" w:hAnsi="Times New Roman" w:hint="default"/>
      </w:rPr>
    </w:lvl>
    <w:lvl w:ilvl="3" w:tplc="BBC65046" w:tentative="1">
      <w:start w:val="1"/>
      <w:numFmt w:val="bullet"/>
      <w:lvlText w:val="-"/>
      <w:lvlJc w:val="left"/>
      <w:pPr>
        <w:tabs>
          <w:tab w:val="num" w:pos="2880"/>
        </w:tabs>
        <w:ind w:left="2880" w:hanging="360"/>
      </w:pPr>
      <w:rPr>
        <w:rFonts w:ascii="Times New Roman" w:hAnsi="Times New Roman" w:hint="default"/>
      </w:rPr>
    </w:lvl>
    <w:lvl w:ilvl="4" w:tplc="1CF2DB00" w:tentative="1">
      <w:start w:val="1"/>
      <w:numFmt w:val="bullet"/>
      <w:lvlText w:val="-"/>
      <w:lvlJc w:val="left"/>
      <w:pPr>
        <w:tabs>
          <w:tab w:val="num" w:pos="3600"/>
        </w:tabs>
        <w:ind w:left="3600" w:hanging="360"/>
      </w:pPr>
      <w:rPr>
        <w:rFonts w:ascii="Times New Roman" w:hAnsi="Times New Roman" w:hint="default"/>
      </w:rPr>
    </w:lvl>
    <w:lvl w:ilvl="5" w:tplc="0A7EDE6E" w:tentative="1">
      <w:start w:val="1"/>
      <w:numFmt w:val="bullet"/>
      <w:lvlText w:val="-"/>
      <w:lvlJc w:val="left"/>
      <w:pPr>
        <w:tabs>
          <w:tab w:val="num" w:pos="4320"/>
        </w:tabs>
        <w:ind w:left="4320" w:hanging="360"/>
      </w:pPr>
      <w:rPr>
        <w:rFonts w:ascii="Times New Roman" w:hAnsi="Times New Roman" w:hint="default"/>
      </w:rPr>
    </w:lvl>
    <w:lvl w:ilvl="6" w:tplc="DE562B86" w:tentative="1">
      <w:start w:val="1"/>
      <w:numFmt w:val="bullet"/>
      <w:lvlText w:val="-"/>
      <w:lvlJc w:val="left"/>
      <w:pPr>
        <w:tabs>
          <w:tab w:val="num" w:pos="5040"/>
        </w:tabs>
        <w:ind w:left="5040" w:hanging="360"/>
      </w:pPr>
      <w:rPr>
        <w:rFonts w:ascii="Times New Roman" w:hAnsi="Times New Roman" w:hint="default"/>
      </w:rPr>
    </w:lvl>
    <w:lvl w:ilvl="7" w:tplc="2CBC97EA" w:tentative="1">
      <w:start w:val="1"/>
      <w:numFmt w:val="bullet"/>
      <w:lvlText w:val="-"/>
      <w:lvlJc w:val="left"/>
      <w:pPr>
        <w:tabs>
          <w:tab w:val="num" w:pos="5760"/>
        </w:tabs>
        <w:ind w:left="5760" w:hanging="360"/>
      </w:pPr>
      <w:rPr>
        <w:rFonts w:ascii="Times New Roman" w:hAnsi="Times New Roman" w:hint="default"/>
      </w:rPr>
    </w:lvl>
    <w:lvl w:ilvl="8" w:tplc="982E9082"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A82C9D"/>
    <w:multiLevelType w:val="hybridMultilevel"/>
    <w:tmpl w:val="DC149068"/>
    <w:lvl w:ilvl="0" w:tplc="2A56A51E">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740DE3"/>
    <w:multiLevelType w:val="hybridMultilevel"/>
    <w:tmpl w:val="BE00A07A"/>
    <w:lvl w:ilvl="0" w:tplc="FAAC4764">
      <w:start w:val="1"/>
      <w:numFmt w:val="bullet"/>
      <w:lvlText w:val="-"/>
      <w:lvlJc w:val="left"/>
      <w:pPr>
        <w:tabs>
          <w:tab w:val="num" w:pos="720"/>
        </w:tabs>
        <w:ind w:left="720" w:hanging="360"/>
      </w:pPr>
      <w:rPr>
        <w:rFonts w:ascii="Times" w:hAnsi="Times" w:hint="default"/>
      </w:rPr>
    </w:lvl>
    <w:lvl w:ilvl="1" w:tplc="513E3D2A">
      <w:numFmt w:val="bullet"/>
      <w:lvlText w:val="o"/>
      <w:lvlJc w:val="left"/>
      <w:pPr>
        <w:tabs>
          <w:tab w:val="num" w:pos="1440"/>
        </w:tabs>
        <w:ind w:left="1440" w:hanging="360"/>
      </w:pPr>
      <w:rPr>
        <w:rFonts w:ascii="Courier New" w:hAnsi="Courier New" w:hint="default"/>
      </w:rPr>
    </w:lvl>
    <w:lvl w:ilvl="2" w:tplc="EB3E2632" w:tentative="1">
      <w:start w:val="1"/>
      <w:numFmt w:val="bullet"/>
      <w:lvlText w:val="-"/>
      <w:lvlJc w:val="left"/>
      <w:pPr>
        <w:tabs>
          <w:tab w:val="num" w:pos="2160"/>
        </w:tabs>
        <w:ind w:left="2160" w:hanging="360"/>
      </w:pPr>
      <w:rPr>
        <w:rFonts w:ascii="Times" w:hAnsi="Times" w:hint="default"/>
      </w:rPr>
    </w:lvl>
    <w:lvl w:ilvl="3" w:tplc="C6180D16" w:tentative="1">
      <w:start w:val="1"/>
      <w:numFmt w:val="bullet"/>
      <w:lvlText w:val="-"/>
      <w:lvlJc w:val="left"/>
      <w:pPr>
        <w:tabs>
          <w:tab w:val="num" w:pos="2880"/>
        </w:tabs>
        <w:ind w:left="2880" w:hanging="360"/>
      </w:pPr>
      <w:rPr>
        <w:rFonts w:ascii="Times" w:hAnsi="Times" w:hint="default"/>
      </w:rPr>
    </w:lvl>
    <w:lvl w:ilvl="4" w:tplc="72024342" w:tentative="1">
      <w:start w:val="1"/>
      <w:numFmt w:val="bullet"/>
      <w:lvlText w:val="-"/>
      <w:lvlJc w:val="left"/>
      <w:pPr>
        <w:tabs>
          <w:tab w:val="num" w:pos="3600"/>
        </w:tabs>
        <w:ind w:left="3600" w:hanging="360"/>
      </w:pPr>
      <w:rPr>
        <w:rFonts w:ascii="Times" w:hAnsi="Times" w:hint="default"/>
      </w:rPr>
    </w:lvl>
    <w:lvl w:ilvl="5" w:tplc="8F923960" w:tentative="1">
      <w:start w:val="1"/>
      <w:numFmt w:val="bullet"/>
      <w:lvlText w:val="-"/>
      <w:lvlJc w:val="left"/>
      <w:pPr>
        <w:tabs>
          <w:tab w:val="num" w:pos="4320"/>
        </w:tabs>
        <w:ind w:left="4320" w:hanging="360"/>
      </w:pPr>
      <w:rPr>
        <w:rFonts w:ascii="Times" w:hAnsi="Times" w:hint="default"/>
      </w:rPr>
    </w:lvl>
    <w:lvl w:ilvl="6" w:tplc="739C85F0" w:tentative="1">
      <w:start w:val="1"/>
      <w:numFmt w:val="bullet"/>
      <w:lvlText w:val="-"/>
      <w:lvlJc w:val="left"/>
      <w:pPr>
        <w:tabs>
          <w:tab w:val="num" w:pos="5040"/>
        </w:tabs>
        <w:ind w:left="5040" w:hanging="360"/>
      </w:pPr>
      <w:rPr>
        <w:rFonts w:ascii="Times" w:hAnsi="Times" w:hint="default"/>
      </w:rPr>
    </w:lvl>
    <w:lvl w:ilvl="7" w:tplc="BEB60462" w:tentative="1">
      <w:start w:val="1"/>
      <w:numFmt w:val="bullet"/>
      <w:lvlText w:val="-"/>
      <w:lvlJc w:val="left"/>
      <w:pPr>
        <w:tabs>
          <w:tab w:val="num" w:pos="5760"/>
        </w:tabs>
        <w:ind w:left="5760" w:hanging="360"/>
      </w:pPr>
      <w:rPr>
        <w:rFonts w:ascii="Times" w:hAnsi="Times" w:hint="default"/>
      </w:rPr>
    </w:lvl>
    <w:lvl w:ilvl="8" w:tplc="63788588"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4E857C96"/>
    <w:multiLevelType w:val="hybridMultilevel"/>
    <w:tmpl w:val="B4B63582"/>
    <w:lvl w:ilvl="0" w:tplc="3ABED798">
      <w:start w:val="1"/>
      <w:numFmt w:val="bullet"/>
      <w:lvlText w:val="-"/>
      <w:lvlJc w:val="left"/>
      <w:pPr>
        <w:tabs>
          <w:tab w:val="num" w:pos="720"/>
        </w:tabs>
        <w:ind w:left="720" w:hanging="360"/>
      </w:pPr>
      <w:rPr>
        <w:rFonts w:ascii="Times New Roman" w:hAnsi="Times New Roman" w:hint="default"/>
      </w:rPr>
    </w:lvl>
    <w:lvl w:ilvl="1" w:tplc="89FE4C10" w:tentative="1">
      <w:start w:val="1"/>
      <w:numFmt w:val="bullet"/>
      <w:lvlText w:val="-"/>
      <w:lvlJc w:val="left"/>
      <w:pPr>
        <w:tabs>
          <w:tab w:val="num" w:pos="1440"/>
        </w:tabs>
        <w:ind w:left="1440" w:hanging="360"/>
      </w:pPr>
      <w:rPr>
        <w:rFonts w:ascii="Times New Roman" w:hAnsi="Times New Roman" w:hint="default"/>
      </w:rPr>
    </w:lvl>
    <w:lvl w:ilvl="2" w:tplc="4EFEB768" w:tentative="1">
      <w:start w:val="1"/>
      <w:numFmt w:val="bullet"/>
      <w:lvlText w:val="-"/>
      <w:lvlJc w:val="left"/>
      <w:pPr>
        <w:tabs>
          <w:tab w:val="num" w:pos="2160"/>
        </w:tabs>
        <w:ind w:left="2160" w:hanging="360"/>
      </w:pPr>
      <w:rPr>
        <w:rFonts w:ascii="Times New Roman" w:hAnsi="Times New Roman" w:hint="default"/>
      </w:rPr>
    </w:lvl>
    <w:lvl w:ilvl="3" w:tplc="BCFCA67A" w:tentative="1">
      <w:start w:val="1"/>
      <w:numFmt w:val="bullet"/>
      <w:lvlText w:val="-"/>
      <w:lvlJc w:val="left"/>
      <w:pPr>
        <w:tabs>
          <w:tab w:val="num" w:pos="2880"/>
        </w:tabs>
        <w:ind w:left="2880" w:hanging="360"/>
      </w:pPr>
      <w:rPr>
        <w:rFonts w:ascii="Times New Roman" w:hAnsi="Times New Roman" w:hint="default"/>
      </w:rPr>
    </w:lvl>
    <w:lvl w:ilvl="4" w:tplc="3AC4FF1C" w:tentative="1">
      <w:start w:val="1"/>
      <w:numFmt w:val="bullet"/>
      <w:lvlText w:val="-"/>
      <w:lvlJc w:val="left"/>
      <w:pPr>
        <w:tabs>
          <w:tab w:val="num" w:pos="3600"/>
        </w:tabs>
        <w:ind w:left="3600" w:hanging="360"/>
      </w:pPr>
      <w:rPr>
        <w:rFonts w:ascii="Times New Roman" w:hAnsi="Times New Roman" w:hint="default"/>
      </w:rPr>
    </w:lvl>
    <w:lvl w:ilvl="5" w:tplc="6F5ED118" w:tentative="1">
      <w:start w:val="1"/>
      <w:numFmt w:val="bullet"/>
      <w:lvlText w:val="-"/>
      <w:lvlJc w:val="left"/>
      <w:pPr>
        <w:tabs>
          <w:tab w:val="num" w:pos="4320"/>
        </w:tabs>
        <w:ind w:left="4320" w:hanging="360"/>
      </w:pPr>
      <w:rPr>
        <w:rFonts w:ascii="Times New Roman" w:hAnsi="Times New Roman" w:hint="default"/>
      </w:rPr>
    </w:lvl>
    <w:lvl w:ilvl="6" w:tplc="2856E05E" w:tentative="1">
      <w:start w:val="1"/>
      <w:numFmt w:val="bullet"/>
      <w:lvlText w:val="-"/>
      <w:lvlJc w:val="left"/>
      <w:pPr>
        <w:tabs>
          <w:tab w:val="num" w:pos="5040"/>
        </w:tabs>
        <w:ind w:left="5040" w:hanging="360"/>
      </w:pPr>
      <w:rPr>
        <w:rFonts w:ascii="Times New Roman" w:hAnsi="Times New Roman" w:hint="default"/>
      </w:rPr>
    </w:lvl>
    <w:lvl w:ilvl="7" w:tplc="0BC6E972" w:tentative="1">
      <w:start w:val="1"/>
      <w:numFmt w:val="bullet"/>
      <w:lvlText w:val="-"/>
      <w:lvlJc w:val="left"/>
      <w:pPr>
        <w:tabs>
          <w:tab w:val="num" w:pos="5760"/>
        </w:tabs>
        <w:ind w:left="5760" w:hanging="360"/>
      </w:pPr>
      <w:rPr>
        <w:rFonts w:ascii="Times New Roman" w:hAnsi="Times New Roman" w:hint="default"/>
      </w:rPr>
    </w:lvl>
    <w:lvl w:ilvl="8" w:tplc="67B63694"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7710EC"/>
    <w:multiLevelType w:val="hybridMultilevel"/>
    <w:tmpl w:val="E6A868E0"/>
    <w:lvl w:ilvl="0" w:tplc="BDD2C026">
      <w:start w:val="1"/>
      <w:numFmt w:val="bullet"/>
      <w:lvlText w:val="-"/>
      <w:lvlJc w:val="left"/>
      <w:pPr>
        <w:tabs>
          <w:tab w:val="num" w:pos="720"/>
        </w:tabs>
        <w:ind w:left="720" w:hanging="360"/>
      </w:pPr>
      <w:rPr>
        <w:rFonts w:ascii="Times New Roman" w:hAnsi="Times New Roman" w:hint="default"/>
      </w:rPr>
    </w:lvl>
    <w:lvl w:ilvl="1" w:tplc="26A4BF3C">
      <w:numFmt w:val="bullet"/>
      <w:lvlText w:val="-"/>
      <w:lvlJc w:val="left"/>
      <w:pPr>
        <w:tabs>
          <w:tab w:val="num" w:pos="1440"/>
        </w:tabs>
        <w:ind w:left="1440" w:hanging="360"/>
      </w:pPr>
      <w:rPr>
        <w:rFonts w:ascii="Times New Roman" w:hAnsi="Times New Roman" w:hint="default"/>
      </w:rPr>
    </w:lvl>
    <w:lvl w:ilvl="2" w:tplc="0088DC56" w:tentative="1">
      <w:start w:val="1"/>
      <w:numFmt w:val="bullet"/>
      <w:lvlText w:val="-"/>
      <w:lvlJc w:val="left"/>
      <w:pPr>
        <w:tabs>
          <w:tab w:val="num" w:pos="2160"/>
        </w:tabs>
        <w:ind w:left="2160" w:hanging="360"/>
      </w:pPr>
      <w:rPr>
        <w:rFonts w:ascii="Times New Roman" w:hAnsi="Times New Roman" w:hint="default"/>
      </w:rPr>
    </w:lvl>
    <w:lvl w:ilvl="3" w:tplc="6F581F74" w:tentative="1">
      <w:start w:val="1"/>
      <w:numFmt w:val="bullet"/>
      <w:lvlText w:val="-"/>
      <w:lvlJc w:val="left"/>
      <w:pPr>
        <w:tabs>
          <w:tab w:val="num" w:pos="2880"/>
        </w:tabs>
        <w:ind w:left="2880" w:hanging="360"/>
      </w:pPr>
      <w:rPr>
        <w:rFonts w:ascii="Times New Roman" w:hAnsi="Times New Roman" w:hint="default"/>
      </w:rPr>
    </w:lvl>
    <w:lvl w:ilvl="4" w:tplc="F326ADF8" w:tentative="1">
      <w:start w:val="1"/>
      <w:numFmt w:val="bullet"/>
      <w:lvlText w:val="-"/>
      <w:lvlJc w:val="left"/>
      <w:pPr>
        <w:tabs>
          <w:tab w:val="num" w:pos="3600"/>
        </w:tabs>
        <w:ind w:left="3600" w:hanging="360"/>
      </w:pPr>
      <w:rPr>
        <w:rFonts w:ascii="Times New Roman" w:hAnsi="Times New Roman" w:hint="default"/>
      </w:rPr>
    </w:lvl>
    <w:lvl w:ilvl="5" w:tplc="B2B2C986" w:tentative="1">
      <w:start w:val="1"/>
      <w:numFmt w:val="bullet"/>
      <w:lvlText w:val="-"/>
      <w:lvlJc w:val="left"/>
      <w:pPr>
        <w:tabs>
          <w:tab w:val="num" w:pos="4320"/>
        </w:tabs>
        <w:ind w:left="4320" w:hanging="360"/>
      </w:pPr>
      <w:rPr>
        <w:rFonts w:ascii="Times New Roman" w:hAnsi="Times New Roman" w:hint="default"/>
      </w:rPr>
    </w:lvl>
    <w:lvl w:ilvl="6" w:tplc="C7FA6890" w:tentative="1">
      <w:start w:val="1"/>
      <w:numFmt w:val="bullet"/>
      <w:lvlText w:val="-"/>
      <w:lvlJc w:val="left"/>
      <w:pPr>
        <w:tabs>
          <w:tab w:val="num" w:pos="5040"/>
        </w:tabs>
        <w:ind w:left="5040" w:hanging="360"/>
      </w:pPr>
      <w:rPr>
        <w:rFonts w:ascii="Times New Roman" w:hAnsi="Times New Roman" w:hint="default"/>
      </w:rPr>
    </w:lvl>
    <w:lvl w:ilvl="7" w:tplc="FD1EF90E" w:tentative="1">
      <w:start w:val="1"/>
      <w:numFmt w:val="bullet"/>
      <w:lvlText w:val="-"/>
      <w:lvlJc w:val="left"/>
      <w:pPr>
        <w:tabs>
          <w:tab w:val="num" w:pos="5760"/>
        </w:tabs>
        <w:ind w:left="5760" w:hanging="360"/>
      </w:pPr>
      <w:rPr>
        <w:rFonts w:ascii="Times New Roman" w:hAnsi="Times New Roman" w:hint="default"/>
      </w:rPr>
    </w:lvl>
    <w:lvl w:ilvl="8" w:tplc="31283FE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0" w15:restartNumberingAfterBreak="0">
    <w:nsid w:val="69C455FF"/>
    <w:multiLevelType w:val="hybridMultilevel"/>
    <w:tmpl w:val="CD8E3D56"/>
    <w:lvl w:ilvl="0" w:tplc="559A51B4">
      <w:start w:val="1"/>
      <w:numFmt w:val="bullet"/>
      <w:lvlText w:val=""/>
      <w:lvlJc w:val="left"/>
      <w:pPr>
        <w:tabs>
          <w:tab w:val="num" w:pos="720"/>
        </w:tabs>
        <w:ind w:left="720" w:hanging="360"/>
      </w:pPr>
      <w:rPr>
        <w:rFonts w:ascii="Wingdings" w:hAnsi="Wingdings" w:hint="default"/>
      </w:rPr>
    </w:lvl>
    <w:lvl w:ilvl="1" w:tplc="FF6EC168">
      <w:start w:val="1"/>
      <w:numFmt w:val="bullet"/>
      <w:lvlText w:val=""/>
      <w:lvlJc w:val="left"/>
      <w:pPr>
        <w:tabs>
          <w:tab w:val="num" w:pos="1440"/>
        </w:tabs>
        <w:ind w:left="1440" w:hanging="360"/>
      </w:pPr>
      <w:rPr>
        <w:rFonts w:ascii="Wingdings" w:hAnsi="Wingdings" w:hint="default"/>
      </w:rPr>
    </w:lvl>
    <w:lvl w:ilvl="2" w:tplc="391EA018" w:tentative="1">
      <w:start w:val="1"/>
      <w:numFmt w:val="bullet"/>
      <w:lvlText w:val=""/>
      <w:lvlJc w:val="left"/>
      <w:pPr>
        <w:tabs>
          <w:tab w:val="num" w:pos="2160"/>
        </w:tabs>
        <w:ind w:left="2160" w:hanging="360"/>
      </w:pPr>
      <w:rPr>
        <w:rFonts w:ascii="Wingdings" w:hAnsi="Wingdings" w:hint="default"/>
      </w:rPr>
    </w:lvl>
    <w:lvl w:ilvl="3" w:tplc="35B6D82E" w:tentative="1">
      <w:start w:val="1"/>
      <w:numFmt w:val="bullet"/>
      <w:lvlText w:val=""/>
      <w:lvlJc w:val="left"/>
      <w:pPr>
        <w:tabs>
          <w:tab w:val="num" w:pos="2880"/>
        </w:tabs>
        <w:ind w:left="2880" w:hanging="360"/>
      </w:pPr>
      <w:rPr>
        <w:rFonts w:ascii="Wingdings" w:hAnsi="Wingdings" w:hint="default"/>
      </w:rPr>
    </w:lvl>
    <w:lvl w:ilvl="4" w:tplc="0BA04ADC" w:tentative="1">
      <w:start w:val="1"/>
      <w:numFmt w:val="bullet"/>
      <w:lvlText w:val=""/>
      <w:lvlJc w:val="left"/>
      <w:pPr>
        <w:tabs>
          <w:tab w:val="num" w:pos="3600"/>
        </w:tabs>
        <w:ind w:left="3600" w:hanging="360"/>
      </w:pPr>
      <w:rPr>
        <w:rFonts w:ascii="Wingdings" w:hAnsi="Wingdings" w:hint="default"/>
      </w:rPr>
    </w:lvl>
    <w:lvl w:ilvl="5" w:tplc="6C128072" w:tentative="1">
      <w:start w:val="1"/>
      <w:numFmt w:val="bullet"/>
      <w:lvlText w:val=""/>
      <w:lvlJc w:val="left"/>
      <w:pPr>
        <w:tabs>
          <w:tab w:val="num" w:pos="4320"/>
        </w:tabs>
        <w:ind w:left="4320" w:hanging="360"/>
      </w:pPr>
      <w:rPr>
        <w:rFonts w:ascii="Wingdings" w:hAnsi="Wingdings" w:hint="default"/>
      </w:rPr>
    </w:lvl>
    <w:lvl w:ilvl="6" w:tplc="17E8A00E" w:tentative="1">
      <w:start w:val="1"/>
      <w:numFmt w:val="bullet"/>
      <w:lvlText w:val=""/>
      <w:lvlJc w:val="left"/>
      <w:pPr>
        <w:tabs>
          <w:tab w:val="num" w:pos="5040"/>
        </w:tabs>
        <w:ind w:left="5040" w:hanging="360"/>
      </w:pPr>
      <w:rPr>
        <w:rFonts w:ascii="Wingdings" w:hAnsi="Wingdings" w:hint="default"/>
      </w:rPr>
    </w:lvl>
    <w:lvl w:ilvl="7" w:tplc="BDE2F8FA" w:tentative="1">
      <w:start w:val="1"/>
      <w:numFmt w:val="bullet"/>
      <w:lvlText w:val=""/>
      <w:lvlJc w:val="left"/>
      <w:pPr>
        <w:tabs>
          <w:tab w:val="num" w:pos="5760"/>
        </w:tabs>
        <w:ind w:left="5760" w:hanging="360"/>
      </w:pPr>
      <w:rPr>
        <w:rFonts w:ascii="Wingdings" w:hAnsi="Wingdings" w:hint="default"/>
      </w:rPr>
    </w:lvl>
    <w:lvl w:ilvl="8" w:tplc="59EE55D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FF27053"/>
    <w:multiLevelType w:val="hybridMultilevel"/>
    <w:tmpl w:val="EA3E066E"/>
    <w:lvl w:ilvl="0" w:tplc="F844E2A8">
      <w:start w:val="1"/>
      <w:numFmt w:val="bullet"/>
      <w:lvlText w:val="-"/>
      <w:lvlJc w:val="left"/>
      <w:pPr>
        <w:tabs>
          <w:tab w:val="num" w:pos="720"/>
        </w:tabs>
        <w:ind w:left="720" w:hanging="360"/>
      </w:pPr>
      <w:rPr>
        <w:rFonts w:ascii="Times" w:hAnsi="Times" w:hint="default"/>
      </w:rPr>
    </w:lvl>
    <w:lvl w:ilvl="1" w:tplc="DBBA04DE">
      <w:numFmt w:val="bullet"/>
      <w:lvlText w:val="o"/>
      <w:lvlJc w:val="left"/>
      <w:pPr>
        <w:tabs>
          <w:tab w:val="num" w:pos="1440"/>
        </w:tabs>
        <w:ind w:left="1440" w:hanging="360"/>
      </w:pPr>
      <w:rPr>
        <w:rFonts w:ascii="Courier New" w:hAnsi="Courier New" w:hint="default"/>
      </w:rPr>
    </w:lvl>
    <w:lvl w:ilvl="2" w:tplc="09707078">
      <w:numFmt w:val="bullet"/>
      <w:lvlText w:val=""/>
      <w:lvlJc w:val="left"/>
      <w:pPr>
        <w:tabs>
          <w:tab w:val="num" w:pos="2160"/>
        </w:tabs>
        <w:ind w:left="2160" w:hanging="360"/>
      </w:pPr>
      <w:rPr>
        <w:rFonts w:ascii="Wingdings" w:hAnsi="Wingdings" w:hint="default"/>
      </w:rPr>
    </w:lvl>
    <w:lvl w:ilvl="3" w:tplc="237E2596" w:tentative="1">
      <w:start w:val="1"/>
      <w:numFmt w:val="bullet"/>
      <w:lvlText w:val="-"/>
      <w:lvlJc w:val="left"/>
      <w:pPr>
        <w:tabs>
          <w:tab w:val="num" w:pos="2880"/>
        </w:tabs>
        <w:ind w:left="2880" w:hanging="360"/>
      </w:pPr>
      <w:rPr>
        <w:rFonts w:ascii="Times" w:hAnsi="Times" w:hint="default"/>
      </w:rPr>
    </w:lvl>
    <w:lvl w:ilvl="4" w:tplc="4F40CE1E" w:tentative="1">
      <w:start w:val="1"/>
      <w:numFmt w:val="bullet"/>
      <w:lvlText w:val="-"/>
      <w:lvlJc w:val="left"/>
      <w:pPr>
        <w:tabs>
          <w:tab w:val="num" w:pos="3600"/>
        </w:tabs>
        <w:ind w:left="3600" w:hanging="360"/>
      </w:pPr>
      <w:rPr>
        <w:rFonts w:ascii="Times" w:hAnsi="Times" w:hint="default"/>
      </w:rPr>
    </w:lvl>
    <w:lvl w:ilvl="5" w:tplc="D9621DD4" w:tentative="1">
      <w:start w:val="1"/>
      <w:numFmt w:val="bullet"/>
      <w:lvlText w:val="-"/>
      <w:lvlJc w:val="left"/>
      <w:pPr>
        <w:tabs>
          <w:tab w:val="num" w:pos="4320"/>
        </w:tabs>
        <w:ind w:left="4320" w:hanging="360"/>
      </w:pPr>
      <w:rPr>
        <w:rFonts w:ascii="Times" w:hAnsi="Times" w:hint="default"/>
      </w:rPr>
    </w:lvl>
    <w:lvl w:ilvl="6" w:tplc="D8442EB6" w:tentative="1">
      <w:start w:val="1"/>
      <w:numFmt w:val="bullet"/>
      <w:lvlText w:val="-"/>
      <w:lvlJc w:val="left"/>
      <w:pPr>
        <w:tabs>
          <w:tab w:val="num" w:pos="5040"/>
        </w:tabs>
        <w:ind w:left="5040" w:hanging="360"/>
      </w:pPr>
      <w:rPr>
        <w:rFonts w:ascii="Times" w:hAnsi="Times" w:hint="default"/>
      </w:rPr>
    </w:lvl>
    <w:lvl w:ilvl="7" w:tplc="4E9622F2" w:tentative="1">
      <w:start w:val="1"/>
      <w:numFmt w:val="bullet"/>
      <w:lvlText w:val="-"/>
      <w:lvlJc w:val="left"/>
      <w:pPr>
        <w:tabs>
          <w:tab w:val="num" w:pos="5760"/>
        </w:tabs>
        <w:ind w:left="5760" w:hanging="360"/>
      </w:pPr>
      <w:rPr>
        <w:rFonts w:ascii="Times" w:hAnsi="Times" w:hint="default"/>
      </w:rPr>
    </w:lvl>
    <w:lvl w:ilvl="8" w:tplc="17FCA6DE" w:tentative="1">
      <w:start w:val="1"/>
      <w:numFmt w:val="bullet"/>
      <w:lvlText w:val="-"/>
      <w:lvlJc w:val="left"/>
      <w:pPr>
        <w:tabs>
          <w:tab w:val="num" w:pos="6480"/>
        </w:tabs>
        <w:ind w:left="6480" w:hanging="360"/>
      </w:pPr>
      <w:rPr>
        <w:rFonts w:ascii="Times" w:hAnsi="Times" w:hint="default"/>
      </w:rPr>
    </w:lvl>
  </w:abstractNum>
  <w:abstractNum w:abstractNumId="42" w15:restartNumberingAfterBreak="0">
    <w:nsid w:val="7054112A"/>
    <w:multiLevelType w:val="hybridMultilevel"/>
    <w:tmpl w:val="4CFA7048"/>
    <w:lvl w:ilvl="0" w:tplc="F0BA9052">
      <w:start w:val="1"/>
      <w:numFmt w:val="bullet"/>
      <w:lvlText w:val=""/>
      <w:lvlJc w:val="left"/>
      <w:pPr>
        <w:tabs>
          <w:tab w:val="num" w:pos="720"/>
        </w:tabs>
        <w:ind w:left="720" w:hanging="360"/>
      </w:pPr>
      <w:rPr>
        <w:rFonts w:ascii="Wingdings" w:hAnsi="Wingdings" w:hint="default"/>
      </w:rPr>
    </w:lvl>
    <w:lvl w:ilvl="1" w:tplc="4482C3AA">
      <w:numFmt w:val="bullet"/>
      <w:lvlText w:val=""/>
      <w:lvlJc w:val="left"/>
      <w:pPr>
        <w:tabs>
          <w:tab w:val="num" w:pos="1440"/>
        </w:tabs>
        <w:ind w:left="1440" w:hanging="360"/>
      </w:pPr>
      <w:rPr>
        <w:rFonts w:ascii="Wingdings" w:hAnsi="Wingdings" w:hint="default"/>
      </w:rPr>
    </w:lvl>
    <w:lvl w:ilvl="2" w:tplc="FE6C03EC" w:tentative="1">
      <w:start w:val="1"/>
      <w:numFmt w:val="bullet"/>
      <w:lvlText w:val=""/>
      <w:lvlJc w:val="left"/>
      <w:pPr>
        <w:tabs>
          <w:tab w:val="num" w:pos="2160"/>
        </w:tabs>
        <w:ind w:left="2160" w:hanging="360"/>
      </w:pPr>
      <w:rPr>
        <w:rFonts w:ascii="Wingdings" w:hAnsi="Wingdings" w:hint="default"/>
      </w:rPr>
    </w:lvl>
    <w:lvl w:ilvl="3" w:tplc="E36C5B38" w:tentative="1">
      <w:start w:val="1"/>
      <w:numFmt w:val="bullet"/>
      <w:lvlText w:val=""/>
      <w:lvlJc w:val="left"/>
      <w:pPr>
        <w:tabs>
          <w:tab w:val="num" w:pos="2880"/>
        </w:tabs>
        <w:ind w:left="2880" w:hanging="360"/>
      </w:pPr>
      <w:rPr>
        <w:rFonts w:ascii="Wingdings" w:hAnsi="Wingdings" w:hint="default"/>
      </w:rPr>
    </w:lvl>
    <w:lvl w:ilvl="4" w:tplc="EC86746A" w:tentative="1">
      <w:start w:val="1"/>
      <w:numFmt w:val="bullet"/>
      <w:lvlText w:val=""/>
      <w:lvlJc w:val="left"/>
      <w:pPr>
        <w:tabs>
          <w:tab w:val="num" w:pos="3600"/>
        </w:tabs>
        <w:ind w:left="3600" w:hanging="360"/>
      </w:pPr>
      <w:rPr>
        <w:rFonts w:ascii="Wingdings" w:hAnsi="Wingdings" w:hint="default"/>
      </w:rPr>
    </w:lvl>
    <w:lvl w:ilvl="5" w:tplc="630671BE" w:tentative="1">
      <w:start w:val="1"/>
      <w:numFmt w:val="bullet"/>
      <w:lvlText w:val=""/>
      <w:lvlJc w:val="left"/>
      <w:pPr>
        <w:tabs>
          <w:tab w:val="num" w:pos="4320"/>
        </w:tabs>
        <w:ind w:left="4320" w:hanging="360"/>
      </w:pPr>
      <w:rPr>
        <w:rFonts w:ascii="Wingdings" w:hAnsi="Wingdings" w:hint="default"/>
      </w:rPr>
    </w:lvl>
    <w:lvl w:ilvl="6" w:tplc="1D78E404" w:tentative="1">
      <w:start w:val="1"/>
      <w:numFmt w:val="bullet"/>
      <w:lvlText w:val=""/>
      <w:lvlJc w:val="left"/>
      <w:pPr>
        <w:tabs>
          <w:tab w:val="num" w:pos="5040"/>
        </w:tabs>
        <w:ind w:left="5040" w:hanging="360"/>
      </w:pPr>
      <w:rPr>
        <w:rFonts w:ascii="Wingdings" w:hAnsi="Wingdings" w:hint="default"/>
      </w:rPr>
    </w:lvl>
    <w:lvl w:ilvl="7" w:tplc="F2B01336" w:tentative="1">
      <w:start w:val="1"/>
      <w:numFmt w:val="bullet"/>
      <w:lvlText w:val=""/>
      <w:lvlJc w:val="left"/>
      <w:pPr>
        <w:tabs>
          <w:tab w:val="num" w:pos="5760"/>
        </w:tabs>
        <w:ind w:left="5760" w:hanging="360"/>
      </w:pPr>
      <w:rPr>
        <w:rFonts w:ascii="Wingdings" w:hAnsi="Wingdings" w:hint="default"/>
      </w:rPr>
    </w:lvl>
    <w:lvl w:ilvl="8" w:tplc="6A1ACC8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9811BB"/>
    <w:multiLevelType w:val="hybridMultilevel"/>
    <w:tmpl w:val="D0B2E1B6"/>
    <w:lvl w:ilvl="0" w:tplc="B5DAE18E">
      <w:start w:val="1"/>
      <w:numFmt w:val="bullet"/>
      <w:lvlText w:val="-"/>
      <w:lvlJc w:val="left"/>
      <w:pPr>
        <w:tabs>
          <w:tab w:val="num" w:pos="720"/>
        </w:tabs>
        <w:ind w:left="720" w:hanging="360"/>
      </w:pPr>
      <w:rPr>
        <w:rFonts w:ascii="Times New Roman" w:hAnsi="Times New Roman" w:hint="default"/>
      </w:rPr>
    </w:lvl>
    <w:lvl w:ilvl="1" w:tplc="A512401A">
      <w:numFmt w:val="bullet"/>
      <w:lvlText w:val="o"/>
      <w:lvlJc w:val="left"/>
      <w:pPr>
        <w:tabs>
          <w:tab w:val="num" w:pos="1440"/>
        </w:tabs>
        <w:ind w:left="1440" w:hanging="360"/>
      </w:pPr>
      <w:rPr>
        <w:rFonts w:ascii="Courier New" w:hAnsi="Courier New" w:hint="default"/>
      </w:rPr>
    </w:lvl>
    <w:lvl w:ilvl="2" w:tplc="8624A73C" w:tentative="1">
      <w:start w:val="1"/>
      <w:numFmt w:val="bullet"/>
      <w:lvlText w:val="-"/>
      <w:lvlJc w:val="left"/>
      <w:pPr>
        <w:tabs>
          <w:tab w:val="num" w:pos="2160"/>
        </w:tabs>
        <w:ind w:left="2160" w:hanging="360"/>
      </w:pPr>
      <w:rPr>
        <w:rFonts w:ascii="Times New Roman" w:hAnsi="Times New Roman" w:hint="default"/>
      </w:rPr>
    </w:lvl>
    <w:lvl w:ilvl="3" w:tplc="2B46703A" w:tentative="1">
      <w:start w:val="1"/>
      <w:numFmt w:val="bullet"/>
      <w:lvlText w:val="-"/>
      <w:lvlJc w:val="left"/>
      <w:pPr>
        <w:tabs>
          <w:tab w:val="num" w:pos="2880"/>
        </w:tabs>
        <w:ind w:left="2880" w:hanging="360"/>
      </w:pPr>
      <w:rPr>
        <w:rFonts w:ascii="Times New Roman" w:hAnsi="Times New Roman" w:hint="default"/>
      </w:rPr>
    </w:lvl>
    <w:lvl w:ilvl="4" w:tplc="E3163DE6" w:tentative="1">
      <w:start w:val="1"/>
      <w:numFmt w:val="bullet"/>
      <w:lvlText w:val="-"/>
      <w:lvlJc w:val="left"/>
      <w:pPr>
        <w:tabs>
          <w:tab w:val="num" w:pos="3600"/>
        </w:tabs>
        <w:ind w:left="3600" w:hanging="360"/>
      </w:pPr>
      <w:rPr>
        <w:rFonts w:ascii="Times New Roman" w:hAnsi="Times New Roman" w:hint="default"/>
      </w:rPr>
    </w:lvl>
    <w:lvl w:ilvl="5" w:tplc="0BDC6C5A" w:tentative="1">
      <w:start w:val="1"/>
      <w:numFmt w:val="bullet"/>
      <w:lvlText w:val="-"/>
      <w:lvlJc w:val="left"/>
      <w:pPr>
        <w:tabs>
          <w:tab w:val="num" w:pos="4320"/>
        </w:tabs>
        <w:ind w:left="4320" w:hanging="360"/>
      </w:pPr>
      <w:rPr>
        <w:rFonts w:ascii="Times New Roman" w:hAnsi="Times New Roman" w:hint="default"/>
      </w:rPr>
    </w:lvl>
    <w:lvl w:ilvl="6" w:tplc="349EEDCA" w:tentative="1">
      <w:start w:val="1"/>
      <w:numFmt w:val="bullet"/>
      <w:lvlText w:val="-"/>
      <w:lvlJc w:val="left"/>
      <w:pPr>
        <w:tabs>
          <w:tab w:val="num" w:pos="5040"/>
        </w:tabs>
        <w:ind w:left="5040" w:hanging="360"/>
      </w:pPr>
      <w:rPr>
        <w:rFonts w:ascii="Times New Roman" w:hAnsi="Times New Roman" w:hint="default"/>
      </w:rPr>
    </w:lvl>
    <w:lvl w:ilvl="7" w:tplc="E39802A4" w:tentative="1">
      <w:start w:val="1"/>
      <w:numFmt w:val="bullet"/>
      <w:lvlText w:val="-"/>
      <w:lvlJc w:val="left"/>
      <w:pPr>
        <w:tabs>
          <w:tab w:val="num" w:pos="5760"/>
        </w:tabs>
        <w:ind w:left="5760" w:hanging="360"/>
      </w:pPr>
      <w:rPr>
        <w:rFonts w:ascii="Times New Roman" w:hAnsi="Times New Roman" w:hint="default"/>
      </w:rPr>
    </w:lvl>
    <w:lvl w:ilvl="8" w:tplc="958CC560"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5" w15:restartNumberingAfterBreak="0">
    <w:nsid w:val="77280C6E"/>
    <w:multiLevelType w:val="hybridMultilevel"/>
    <w:tmpl w:val="2C866B00"/>
    <w:lvl w:ilvl="0" w:tplc="5B66B012">
      <w:start w:val="1"/>
      <w:numFmt w:val="bullet"/>
      <w:lvlText w:val=""/>
      <w:lvlJc w:val="left"/>
      <w:pPr>
        <w:tabs>
          <w:tab w:val="num" w:pos="720"/>
        </w:tabs>
        <w:ind w:left="720" w:hanging="360"/>
      </w:pPr>
      <w:rPr>
        <w:rFonts w:ascii="Wingdings" w:hAnsi="Wingdings" w:hint="default"/>
      </w:rPr>
    </w:lvl>
    <w:lvl w:ilvl="1" w:tplc="52ECB93A">
      <w:numFmt w:val="bullet"/>
      <w:lvlText w:val=""/>
      <w:lvlJc w:val="left"/>
      <w:pPr>
        <w:tabs>
          <w:tab w:val="num" w:pos="1440"/>
        </w:tabs>
        <w:ind w:left="1440" w:hanging="360"/>
      </w:pPr>
      <w:rPr>
        <w:rFonts w:ascii="Wingdings" w:hAnsi="Wingdings" w:hint="default"/>
      </w:rPr>
    </w:lvl>
    <w:lvl w:ilvl="2" w:tplc="7E3A13E2" w:tentative="1">
      <w:start w:val="1"/>
      <w:numFmt w:val="bullet"/>
      <w:lvlText w:val=""/>
      <w:lvlJc w:val="left"/>
      <w:pPr>
        <w:tabs>
          <w:tab w:val="num" w:pos="2160"/>
        </w:tabs>
        <w:ind w:left="2160" w:hanging="360"/>
      </w:pPr>
      <w:rPr>
        <w:rFonts w:ascii="Wingdings" w:hAnsi="Wingdings" w:hint="default"/>
      </w:rPr>
    </w:lvl>
    <w:lvl w:ilvl="3" w:tplc="01BCCD3E" w:tentative="1">
      <w:start w:val="1"/>
      <w:numFmt w:val="bullet"/>
      <w:lvlText w:val=""/>
      <w:lvlJc w:val="left"/>
      <w:pPr>
        <w:tabs>
          <w:tab w:val="num" w:pos="2880"/>
        </w:tabs>
        <w:ind w:left="2880" w:hanging="360"/>
      </w:pPr>
      <w:rPr>
        <w:rFonts w:ascii="Wingdings" w:hAnsi="Wingdings" w:hint="default"/>
      </w:rPr>
    </w:lvl>
    <w:lvl w:ilvl="4" w:tplc="3C503A8A" w:tentative="1">
      <w:start w:val="1"/>
      <w:numFmt w:val="bullet"/>
      <w:lvlText w:val=""/>
      <w:lvlJc w:val="left"/>
      <w:pPr>
        <w:tabs>
          <w:tab w:val="num" w:pos="3600"/>
        </w:tabs>
        <w:ind w:left="3600" w:hanging="360"/>
      </w:pPr>
      <w:rPr>
        <w:rFonts w:ascii="Wingdings" w:hAnsi="Wingdings" w:hint="default"/>
      </w:rPr>
    </w:lvl>
    <w:lvl w:ilvl="5" w:tplc="1ABE6C16" w:tentative="1">
      <w:start w:val="1"/>
      <w:numFmt w:val="bullet"/>
      <w:lvlText w:val=""/>
      <w:lvlJc w:val="left"/>
      <w:pPr>
        <w:tabs>
          <w:tab w:val="num" w:pos="4320"/>
        </w:tabs>
        <w:ind w:left="4320" w:hanging="360"/>
      </w:pPr>
      <w:rPr>
        <w:rFonts w:ascii="Wingdings" w:hAnsi="Wingdings" w:hint="default"/>
      </w:rPr>
    </w:lvl>
    <w:lvl w:ilvl="6" w:tplc="F5BCF7EA" w:tentative="1">
      <w:start w:val="1"/>
      <w:numFmt w:val="bullet"/>
      <w:lvlText w:val=""/>
      <w:lvlJc w:val="left"/>
      <w:pPr>
        <w:tabs>
          <w:tab w:val="num" w:pos="5040"/>
        </w:tabs>
        <w:ind w:left="5040" w:hanging="360"/>
      </w:pPr>
      <w:rPr>
        <w:rFonts w:ascii="Wingdings" w:hAnsi="Wingdings" w:hint="default"/>
      </w:rPr>
    </w:lvl>
    <w:lvl w:ilvl="7" w:tplc="90A82518" w:tentative="1">
      <w:start w:val="1"/>
      <w:numFmt w:val="bullet"/>
      <w:lvlText w:val=""/>
      <w:lvlJc w:val="left"/>
      <w:pPr>
        <w:tabs>
          <w:tab w:val="num" w:pos="5760"/>
        </w:tabs>
        <w:ind w:left="5760" w:hanging="360"/>
      </w:pPr>
      <w:rPr>
        <w:rFonts w:ascii="Wingdings" w:hAnsi="Wingdings" w:hint="default"/>
      </w:rPr>
    </w:lvl>
    <w:lvl w:ilvl="8" w:tplc="55FC3C1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D31851"/>
    <w:multiLevelType w:val="hybridMultilevel"/>
    <w:tmpl w:val="17C2BD1C"/>
    <w:lvl w:ilvl="0" w:tplc="75C6D04A">
      <w:start w:val="1"/>
      <w:numFmt w:val="bullet"/>
      <w:lvlText w:val=""/>
      <w:lvlJc w:val="left"/>
      <w:pPr>
        <w:tabs>
          <w:tab w:val="num" w:pos="720"/>
        </w:tabs>
        <w:ind w:left="720" w:hanging="360"/>
      </w:pPr>
      <w:rPr>
        <w:rFonts w:ascii="Wingdings" w:hAnsi="Wingdings" w:hint="default"/>
      </w:rPr>
    </w:lvl>
    <w:lvl w:ilvl="1" w:tplc="5F7EE828">
      <w:numFmt w:val="bullet"/>
      <w:lvlText w:val=""/>
      <w:lvlJc w:val="left"/>
      <w:pPr>
        <w:tabs>
          <w:tab w:val="num" w:pos="1440"/>
        </w:tabs>
        <w:ind w:left="1440" w:hanging="360"/>
      </w:pPr>
      <w:rPr>
        <w:rFonts w:ascii="Wingdings" w:hAnsi="Wingdings" w:hint="default"/>
      </w:rPr>
    </w:lvl>
    <w:lvl w:ilvl="2" w:tplc="F91AFB56" w:tentative="1">
      <w:start w:val="1"/>
      <w:numFmt w:val="bullet"/>
      <w:lvlText w:val=""/>
      <w:lvlJc w:val="left"/>
      <w:pPr>
        <w:tabs>
          <w:tab w:val="num" w:pos="2160"/>
        </w:tabs>
        <w:ind w:left="2160" w:hanging="360"/>
      </w:pPr>
      <w:rPr>
        <w:rFonts w:ascii="Wingdings" w:hAnsi="Wingdings" w:hint="default"/>
      </w:rPr>
    </w:lvl>
    <w:lvl w:ilvl="3" w:tplc="DA5CA0A2" w:tentative="1">
      <w:start w:val="1"/>
      <w:numFmt w:val="bullet"/>
      <w:lvlText w:val=""/>
      <w:lvlJc w:val="left"/>
      <w:pPr>
        <w:tabs>
          <w:tab w:val="num" w:pos="2880"/>
        </w:tabs>
        <w:ind w:left="2880" w:hanging="360"/>
      </w:pPr>
      <w:rPr>
        <w:rFonts w:ascii="Wingdings" w:hAnsi="Wingdings" w:hint="default"/>
      </w:rPr>
    </w:lvl>
    <w:lvl w:ilvl="4" w:tplc="10E2160E" w:tentative="1">
      <w:start w:val="1"/>
      <w:numFmt w:val="bullet"/>
      <w:lvlText w:val=""/>
      <w:lvlJc w:val="left"/>
      <w:pPr>
        <w:tabs>
          <w:tab w:val="num" w:pos="3600"/>
        </w:tabs>
        <w:ind w:left="3600" w:hanging="360"/>
      </w:pPr>
      <w:rPr>
        <w:rFonts w:ascii="Wingdings" w:hAnsi="Wingdings" w:hint="default"/>
      </w:rPr>
    </w:lvl>
    <w:lvl w:ilvl="5" w:tplc="82A686CC" w:tentative="1">
      <w:start w:val="1"/>
      <w:numFmt w:val="bullet"/>
      <w:lvlText w:val=""/>
      <w:lvlJc w:val="left"/>
      <w:pPr>
        <w:tabs>
          <w:tab w:val="num" w:pos="4320"/>
        </w:tabs>
        <w:ind w:left="4320" w:hanging="360"/>
      </w:pPr>
      <w:rPr>
        <w:rFonts w:ascii="Wingdings" w:hAnsi="Wingdings" w:hint="default"/>
      </w:rPr>
    </w:lvl>
    <w:lvl w:ilvl="6" w:tplc="E1DC5940" w:tentative="1">
      <w:start w:val="1"/>
      <w:numFmt w:val="bullet"/>
      <w:lvlText w:val=""/>
      <w:lvlJc w:val="left"/>
      <w:pPr>
        <w:tabs>
          <w:tab w:val="num" w:pos="5040"/>
        </w:tabs>
        <w:ind w:left="5040" w:hanging="360"/>
      </w:pPr>
      <w:rPr>
        <w:rFonts w:ascii="Wingdings" w:hAnsi="Wingdings" w:hint="default"/>
      </w:rPr>
    </w:lvl>
    <w:lvl w:ilvl="7" w:tplc="408E1CDA" w:tentative="1">
      <w:start w:val="1"/>
      <w:numFmt w:val="bullet"/>
      <w:lvlText w:val=""/>
      <w:lvlJc w:val="left"/>
      <w:pPr>
        <w:tabs>
          <w:tab w:val="num" w:pos="5760"/>
        </w:tabs>
        <w:ind w:left="5760" w:hanging="360"/>
      </w:pPr>
      <w:rPr>
        <w:rFonts w:ascii="Wingdings" w:hAnsi="Wingdings" w:hint="default"/>
      </w:rPr>
    </w:lvl>
    <w:lvl w:ilvl="8" w:tplc="22546CD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A2109C"/>
    <w:multiLevelType w:val="hybridMultilevel"/>
    <w:tmpl w:val="1878FB42"/>
    <w:lvl w:ilvl="0" w:tplc="FF367334">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7DED43A0"/>
    <w:multiLevelType w:val="hybridMultilevel"/>
    <w:tmpl w:val="864C8E5E"/>
    <w:lvl w:ilvl="0" w:tplc="FFFFFFFF">
      <w:start w:val="150"/>
      <w:numFmt w:val="bullet"/>
      <w:lvlText w:val="-"/>
      <w:lvlJc w:val="left"/>
      <w:pPr>
        <w:ind w:left="420" w:hanging="420"/>
      </w:pPr>
      <w:rPr>
        <w:rFonts w:ascii="Times" w:eastAsia="Batang" w:hAnsi="Times" w:cs="Times" w:hint="default"/>
      </w:rPr>
    </w:lvl>
    <w:lvl w:ilvl="1" w:tplc="8554555E">
      <w:start w:val="150"/>
      <w:numFmt w:val="bullet"/>
      <w:lvlText w:val="-"/>
      <w:lvlJc w:val="left"/>
      <w:pPr>
        <w:ind w:left="780" w:hanging="360"/>
      </w:pPr>
      <w:rPr>
        <w:rFonts w:ascii="Times" w:eastAsia="Batang" w:hAnsi="Times" w:cs="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9" w15:restartNumberingAfterBreak="0">
    <w:nsid w:val="7FF36CF5"/>
    <w:multiLevelType w:val="hybridMultilevel"/>
    <w:tmpl w:val="4962A4F0"/>
    <w:lvl w:ilvl="0" w:tplc="E0246182">
      <w:start w:val="1"/>
      <w:numFmt w:val="decimal"/>
      <w:lvlText w:val="Proposal %1:"/>
      <w:lvlJc w:val="left"/>
      <w:pPr>
        <w:ind w:left="2141" w:hanging="440"/>
      </w:pPr>
      <w:rPr>
        <w:rFonts w:hint="eastAsia"/>
      </w:rPr>
    </w:lvl>
    <w:lvl w:ilvl="1" w:tplc="04090017" w:tentative="1">
      <w:start w:val="1"/>
      <w:numFmt w:val="aiueoFullWidth"/>
      <w:lvlText w:val="(%2)"/>
      <w:lvlJc w:val="left"/>
      <w:pPr>
        <w:ind w:left="2581" w:hanging="440"/>
      </w:pPr>
    </w:lvl>
    <w:lvl w:ilvl="2" w:tplc="04090011" w:tentative="1">
      <w:start w:val="1"/>
      <w:numFmt w:val="decimalEnclosedCircle"/>
      <w:lvlText w:val="%3"/>
      <w:lvlJc w:val="left"/>
      <w:pPr>
        <w:ind w:left="3021" w:hanging="440"/>
      </w:pPr>
    </w:lvl>
    <w:lvl w:ilvl="3" w:tplc="0409000F" w:tentative="1">
      <w:start w:val="1"/>
      <w:numFmt w:val="decimal"/>
      <w:lvlText w:val="%4."/>
      <w:lvlJc w:val="left"/>
      <w:pPr>
        <w:ind w:left="3461" w:hanging="440"/>
      </w:pPr>
    </w:lvl>
    <w:lvl w:ilvl="4" w:tplc="04090017" w:tentative="1">
      <w:start w:val="1"/>
      <w:numFmt w:val="aiueoFullWidth"/>
      <w:lvlText w:val="(%5)"/>
      <w:lvlJc w:val="left"/>
      <w:pPr>
        <w:ind w:left="3901" w:hanging="440"/>
      </w:pPr>
    </w:lvl>
    <w:lvl w:ilvl="5" w:tplc="04090011" w:tentative="1">
      <w:start w:val="1"/>
      <w:numFmt w:val="decimalEnclosedCircle"/>
      <w:lvlText w:val="%6"/>
      <w:lvlJc w:val="left"/>
      <w:pPr>
        <w:ind w:left="4341" w:hanging="440"/>
      </w:pPr>
    </w:lvl>
    <w:lvl w:ilvl="6" w:tplc="0409000F" w:tentative="1">
      <w:start w:val="1"/>
      <w:numFmt w:val="decimal"/>
      <w:lvlText w:val="%7."/>
      <w:lvlJc w:val="left"/>
      <w:pPr>
        <w:ind w:left="4781" w:hanging="440"/>
      </w:pPr>
    </w:lvl>
    <w:lvl w:ilvl="7" w:tplc="04090017" w:tentative="1">
      <w:start w:val="1"/>
      <w:numFmt w:val="aiueoFullWidth"/>
      <w:lvlText w:val="(%8)"/>
      <w:lvlJc w:val="left"/>
      <w:pPr>
        <w:ind w:left="5221" w:hanging="440"/>
      </w:pPr>
    </w:lvl>
    <w:lvl w:ilvl="8" w:tplc="04090011" w:tentative="1">
      <w:start w:val="1"/>
      <w:numFmt w:val="decimalEnclosedCircle"/>
      <w:lvlText w:val="%9"/>
      <w:lvlJc w:val="left"/>
      <w:pPr>
        <w:ind w:left="5661" w:hanging="440"/>
      </w:pPr>
    </w:lvl>
  </w:abstractNum>
  <w:num w:numId="1" w16cid:durableId="512183642">
    <w:abstractNumId w:val="0"/>
  </w:num>
  <w:num w:numId="2" w16cid:durableId="1969316174">
    <w:abstractNumId w:val="31"/>
  </w:num>
  <w:num w:numId="3" w16cid:durableId="1125389524">
    <w:abstractNumId w:val="19"/>
  </w:num>
  <w:num w:numId="4" w16cid:durableId="1518081707">
    <w:abstractNumId w:val="20"/>
  </w:num>
  <w:num w:numId="5" w16cid:durableId="1610160607">
    <w:abstractNumId w:val="13"/>
  </w:num>
  <w:num w:numId="6" w16cid:durableId="1989750383">
    <w:abstractNumId w:val="21"/>
  </w:num>
  <w:num w:numId="7" w16cid:durableId="134226936">
    <w:abstractNumId w:val="35"/>
  </w:num>
  <w:num w:numId="8" w16cid:durableId="1720862138">
    <w:abstractNumId w:val="14"/>
  </w:num>
  <w:num w:numId="9" w16cid:durableId="2038190380">
    <w:abstractNumId w:val="34"/>
  </w:num>
  <w:num w:numId="10" w16cid:durableId="1510019895">
    <w:abstractNumId w:val="37"/>
  </w:num>
  <w:num w:numId="11" w16cid:durableId="1503542574">
    <w:abstractNumId w:val="29"/>
  </w:num>
  <w:num w:numId="12" w16cid:durableId="1349795053">
    <w:abstractNumId w:val="11"/>
  </w:num>
  <w:num w:numId="13" w16cid:durableId="1195847280">
    <w:abstractNumId w:val="26"/>
  </w:num>
  <w:num w:numId="14" w16cid:durableId="2114132070">
    <w:abstractNumId w:val="46"/>
  </w:num>
  <w:num w:numId="15" w16cid:durableId="2039817276">
    <w:abstractNumId w:val="42"/>
  </w:num>
  <w:num w:numId="16" w16cid:durableId="245387836">
    <w:abstractNumId w:val="8"/>
  </w:num>
  <w:num w:numId="17" w16cid:durableId="625746205">
    <w:abstractNumId w:val="38"/>
  </w:num>
  <w:num w:numId="18" w16cid:durableId="1468814226">
    <w:abstractNumId w:val="2"/>
  </w:num>
  <w:num w:numId="19" w16cid:durableId="54819781">
    <w:abstractNumId w:val="49"/>
  </w:num>
  <w:num w:numId="20" w16cid:durableId="597719806">
    <w:abstractNumId w:val="44"/>
  </w:num>
  <w:num w:numId="21" w16cid:durableId="1026833076">
    <w:abstractNumId w:val="39"/>
  </w:num>
  <w:num w:numId="22" w16cid:durableId="1304388032">
    <w:abstractNumId w:val="22"/>
  </w:num>
  <w:num w:numId="23" w16cid:durableId="999239326">
    <w:abstractNumId w:val="1"/>
  </w:num>
  <w:num w:numId="24" w16cid:durableId="778451529">
    <w:abstractNumId w:val="7"/>
  </w:num>
  <w:num w:numId="25" w16cid:durableId="49548148">
    <w:abstractNumId w:val="9"/>
  </w:num>
  <w:num w:numId="26" w16cid:durableId="1347099700">
    <w:abstractNumId w:val="10"/>
  </w:num>
  <w:num w:numId="27" w16cid:durableId="569922080">
    <w:abstractNumId w:val="40"/>
  </w:num>
  <w:num w:numId="28" w16cid:durableId="1411274710">
    <w:abstractNumId w:val="3"/>
  </w:num>
  <w:num w:numId="29" w16cid:durableId="941108068">
    <w:abstractNumId w:val="43"/>
  </w:num>
  <w:num w:numId="30" w16cid:durableId="659624520">
    <w:abstractNumId w:val="28"/>
  </w:num>
  <w:num w:numId="31" w16cid:durableId="305089556">
    <w:abstractNumId w:val="32"/>
  </w:num>
  <w:num w:numId="32" w16cid:durableId="1876113647">
    <w:abstractNumId w:val="36"/>
  </w:num>
  <w:num w:numId="33" w16cid:durableId="627081148">
    <w:abstractNumId w:val="18"/>
  </w:num>
  <w:num w:numId="34" w16cid:durableId="622272020">
    <w:abstractNumId w:val="33"/>
  </w:num>
  <w:num w:numId="35" w16cid:durableId="1498183995">
    <w:abstractNumId w:val="45"/>
  </w:num>
  <w:num w:numId="36" w16cid:durableId="1112438516">
    <w:abstractNumId w:val="24"/>
  </w:num>
  <w:num w:numId="37" w16cid:durableId="188951706">
    <w:abstractNumId w:val="12"/>
  </w:num>
  <w:num w:numId="38" w16cid:durableId="344870598">
    <w:abstractNumId w:val="16"/>
  </w:num>
  <w:num w:numId="39" w16cid:durableId="707493282">
    <w:abstractNumId w:val="47"/>
  </w:num>
  <w:num w:numId="40" w16cid:durableId="1232078591">
    <w:abstractNumId w:val="30"/>
  </w:num>
  <w:num w:numId="41" w16cid:durableId="1837450870">
    <w:abstractNumId w:val="6"/>
  </w:num>
  <w:num w:numId="42" w16cid:durableId="771899815">
    <w:abstractNumId w:val="23"/>
  </w:num>
  <w:num w:numId="43" w16cid:durableId="881356960">
    <w:abstractNumId w:val="25"/>
  </w:num>
  <w:num w:numId="44" w16cid:durableId="407919287">
    <w:abstractNumId w:val="41"/>
  </w:num>
  <w:num w:numId="45" w16cid:durableId="2031106921">
    <w:abstractNumId w:val="0"/>
  </w:num>
  <w:num w:numId="46" w16cid:durableId="330571459">
    <w:abstractNumId w:val="0"/>
  </w:num>
  <w:num w:numId="47" w16cid:durableId="1014571133">
    <w:abstractNumId w:val="0"/>
  </w:num>
  <w:num w:numId="48" w16cid:durableId="595870815">
    <w:abstractNumId w:val="0"/>
  </w:num>
  <w:num w:numId="49" w16cid:durableId="1434937478">
    <w:abstractNumId w:val="0"/>
  </w:num>
  <w:num w:numId="50" w16cid:durableId="1365211179">
    <w:abstractNumId w:val="0"/>
  </w:num>
  <w:num w:numId="51" w16cid:durableId="233662573">
    <w:abstractNumId w:val="5"/>
  </w:num>
  <w:num w:numId="52" w16cid:durableId="1960145356">
    <w:abstractNumId w:val="4"/>
  </w:num>
  <w:num w:numId="53" w16cid:durableId="89935481">
    <w:abstractNumId w:val="15"/>
  </w:num>
  <w:num w:numId="54" w16cid:durableId="1418672611">
    <w:abstractNumId w:val="27"/>
  </w:num>
  <w:num w:numId="55" w16cid:durableId="109861094">
    <w:abstractNumId w:val="48"/>
  </w:num>
  <w:num w:numId="56" w16cid:durableId="1839809956">
    <w:abstractNumId w:val="1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42FD"/>
    <w:rsid w:val="00004970"/>
    <w:rsid w:val="00005439"/>
    <w:rsid w:val="00006446"/>
    <w:rsid w:val="000065C5"/>
    <w:rsid w:val="00006896"/>
    <w:rsid w:val="00006B58"/>
    <w:rsid w:val="00006C08"/>
    <w:rsid w:val="00007189"/>
    <w:rsid w:val="00007CDC"/>
    <w:rsid w:val="00007DF5"/>
    <w:rsid w:val="00010470"/>
    <w:rsid w:val="00011153"/>
    <w:rsid w:val="0001161C"/>
    <w:rsid w:val="000116CA"/>
    <w:rsid w:val="00011729"/>
    <w:rsid w:val="000117B8"/>
    <w:rsid w:val="00011A3E"/>
    <w:rsid w:val="00011B28"/>
    <w:rsid w:val="00011BFB"/>
    <w:rsid w:val="00011D05"/>
    <w:rsid w:val="0001207F"/>
    <w:rsid w:val="00012455"/>
    <w:rsid w:val="00012AC9"/>
    <w:rsid w:val="00012D65"/>
    <w:rsid w:val="00013745"/>
    <w:rsid w:val="00013CB8"/>
    <w:rsid w:val="000141A9"/>
    <w:rsid w:val="000144EB"/>
    <w:rsid w:val="00014E6A"/>
    <w:rsid w:val="000151C5"/>
    <w:rsid w:val="00015929"/>
    <w:rsid w:val="00015D15"/>
    <w:rsid w:val="00016001"/>
    <w:rsid w:val="000168F1"/>
    <w:rsid w:val="000169A0"/>
    <w:rsid w:val="00016BD4"/>
    <w:rsid w:val="00016E88"/>
    <w:rsid w:val="000176B2"/>
    <w:rsid w:val="00017BB7"/>
    <w:rsid w:val="00020538"/>
    <w:rsid w:val="00020BCB"/>
    <w:rsid w:val="00020FC0"/>
    <w:rsid w:val="0002113C"/>
    <w:rsid w:val="00021512"/>
    <w:rsid w:val="0002191E"/>
    <w:rsid w:val="00021FD2"/>
    <w:rsid w:val="000222E7"/>
    <w:rsid w:val="00022308"/>
    <w:rsid w:val="000224ED"/>
    <w:rsid w:val="000233E6"/>
    <w:rsid w:val="00023462"/>
    <w:rsid w:val="000241A9"/>
    <w:rsid w:val="000241B0"/>
    <w:rsid w:val="00024D60"/>
    <w:rsid w:val="00024DC6"/>
    <w:rsid w:val="00025309"/>
    <w:rsid w:val="000255A2"/>
    <w:rsid w:val="0002564D"/>
    <w:rsid w:val="00025B8E"/>
    <w:rsid w:val="00025ECA"/>
    <w:rsid w:val="00026008"/>
    <w:rsid w:val="0002609C"/>
    <w:rsid w:val="000267C1"/>
    <w:rsid w:val="00026A3B"/>
    <w:rsid w:val="00026B6B"/>
    <w:rsid w:val="00027939"/>
    <w:rsid w:val="000302D0"/>
    <w:rsid w:val="000302EF"/>
    <w:rsid w:val="0003039F"/>
    <w:rsid w:val="00030CDF"/>
    <w:rsid w:val="00030DCD"/>
    <w:rsid w:val="00031AD1"/>
    <w:rsid w:val="00032080"/>
    <w:rsid w:val="000325B8"/>
    <w:rsid w:val="00032ED0"/>
    <w:rsid w:val="00032EDE"/>
    <w:rsid w:val="0003333B"/>
    <w:rsid w:val="0003383A"/>
    <w:rsid w:val="00033F83"/>
    <w:rsid w:val="0003429A"/>
    <w:rsid w:val="000344F1"/>
    <w:rsid w:val="00034AE9"/>
    <w:rsid w:val="00034C15"/>
    <w:rsid w:val="000350BE"/>
    <w:rsid w:val="00035EB2"/>
    <w:rsid w:val="000364F5"/>
    <w:rsid w:val="00036BA1"/>
    <w:rsid w:val="00036C3B"/>
    <w:rsid w:val="0003703D"/>
    <w:rsid w:val="000377F2"/>
    <w:rsid w:val="00040666"/>
    <w:rsid w:val="00040D7D"/>
    <w:rsid w:val="00040EA8"/>
    <w:rsid w:val="000414C3"/>
    <w:rsid w:val="0004190E"/>
    <w:rsid w:val="00042049"/>
    <w:rsid w:val="000422E2"/>
    <w:rsid w:val="000427BB"/>
    <w:rsid w:val="00042B0C"/>
    <w:rsid w:val="00042CB1"/>
    <w:rsid w:val="00042DB3"/>
    <w:rsid w:val="00042F22"/>
    <w:rsid w:val="000435FF"/>
    <w:rsid w:val="00043818"/>
    <w:rsid w:val="00043853"/>
    <w:rsid w:val="0004422F"/>
    <w:rsid w:val="000444EF"/>
    <w:rsid w:val="00044652"/>
    <w:rsid w:val="000446D1"/>
    <w:rsid w:val="000448E4"/>
    <w:rsid w:val="00044CE0"/>
    <w:rsid w:val="00044E7F"/>
    <w:rsid w:val="000450F4"/>
    <w:rsid w:val="000451AD"/>
    <w:rsid w:val="000455B9"/>
    <w:rsid w:val="000463AA"/>
    <w:rsid w:val="000474BB"/>
    <w:rsid w:val="0004780F"/>
    <w:rsid w:val="00050024"/>
    <w:rsid w:val="00050133"/>
    <w:rsid w:val="00050207"/>
    <w:rsid w:val="00050B9F"/>
    <w:rsid w:val="00051FE1"/>
    <w:rsid w:val="000529D9"/>
    <w:rsid w:val="00052A07"/>
    <w:rsid w:val="00052F04"/>
    <w:rsid w:val="000534E3"/>
    <w:rsid w:val="00053AA5"/>
    <w:rsid w:val="0005440D"/>
    <w:rsid w:val="000545F7"/>
    <w:rsid w:val="00054C07"/>
    <w:rsid w:val="00054D5B"/>
    <w:rsid w:val="000551CD"/>
    <w:rsid w:val="00055B25"/>
    <w:rsid w:val="0005606A"/>
    <w:rsid w:val="00056364"/>
    <w:rsid w:val="000567CA"/>
    <w:rsid w:val="0005687F"/>
    <w:rsid w:val="00056BF0"/>
    <w:rsid w:val="00056CD1"/>
    <w:rsid w:val="00056F38"/>
    <w:rsid w:val="00057117"/>
    <w:rsid w:val="00057276"/>
    <w:rsid w:val="000579EC"/>
    <w:rsid w:val="00057E2C"/>
    <w:rsid w:val="000607CB"/>
    <w:rsid w:val="00060B7B"/>
    <w:rsid w:val="00060CDB"/>
    <w:rsid w:val="00060DE2"/>
    <w:rsid w:val="00060FD1"/>
    <w:rsid w:val="000616E7"/>
    <w:rsid w:val="00061C11"/>
    <w:rsid w:val="00062140"/>
    <w:rsid w:val="000626C7"/>
    <w:rsid w:val="00063062"/>
    <w:rsid w:val="00063A05"/>
    <w:rsid w:val="00063C67"/>
    <w:rsid w:val="000640E4"/>
    <w:rsid w:val="00064690"/>
    <w:rsid w:val="00064767"/>
    <w:rsid w:val="0006487E"/>
    <w:rsid w:val="00064A5A"/>
    <w:rsid w:val="00064FBD"/>
    <w:rsid w:val="00065001"/>
    <w:rsid w:val="0006557B"/>
    <w:rsid w:val="000658AA"/>
    <w:rsid w:val="00065A32"/>
    <w:rsid w:val="00065B04"/>
    <w:rsid w:val="00065E1A"/>
    <w:rsid w:val="0006639A"/>
    <w:rsid w:val="000664C7"/>
    <w:rsid w:val="00067548"/>
    <w:rsid w:val="00067BBF"/>
    <w:rsid w:val="00067FBD"/>
    <w:rsid w:val="00070545"/>
    <w:rsid w:val="00070695"/>
    <w:rsid w:val="0007080E"/>
    <w:rsid w:val="00070FDD"/>
    <w:rsid w:val="000712BE"/>
    <w:rsid w:val="00071940"/>
    <w:rsid w:val="00071B66"/>
    <w:rsid w:val="00071F86"/>
    <w:rsid w:val="00072030"/>
    <w:rsid w:val="00072597"/>
    <w:rsid w:val="00072D36"/>
    <w:rsid w:val="00072E2F"/>
    <w:rsid w:val="00072E87"/>
    <w:rsid w:val="000735F6"/>
    <w:rsid w:val="0007364C"/>
    <w:rsid w:val="00073882"/>
    <w:rsid w:val="0007398F"/>
    <w:rsid w:val="00073CFF"/>
    <w:rsid w:val="00074AD2"/>
    <w:rsid w:val="00075168"/>
    <w:rsid w:val="000751C6"/>
    <w:rsid w:val="000754D8"/>
    <w:rsid w:val="00075555"/>
    <w:rsid w:val="00075F6F"/>
    <w:rsid w:val="0007739C"/>
    <w:rsid w:val="0007794E"/>
    <w:rsid w:val="00077D06"/>
    <w:rsid w:val="00077DEE"/>
    <w:rsid w:val="00077E5F"/>
    <w:rsid w:val="00077ED3"/>
    <w:rsid w:val="000800CA"/>
    <w:rsid w:val="0008036A"/>
    <w:rsid w:val="000808C3"/>
    <w:rsid w:val="00080C1E"/>
    <w:rsid w:val="00080F8A"/>
    <w:rsid w:val="00081AE6"/>
    <w:rsid w:val="00081CB4"/>
    <w:rsid w:val="00081ED6"/>
    <w:rsid w:val="00082017"/>
    <w:rsid w:val="00082173"/>
    <w:rsid w:val="000821B8"/>
    <w:rsid w:val="0008253F"/>
    <w:rsid w:val="0008280B"/>
    <w:rsid w:val="00082BF3"/>
    <w:rsid w:val="000836E2"/>
    <w:rsid w:val="00083CF1"/>
    <w:rsid w:val="00083D21"/>
    <w:rsid w:val="00083FD4"/>
    <w:rsid w:val="00084009"/>
    <w:rsid w:val="000841B9"/>
    <w:rsid w:val="000841EB"/>
    <w:rsid w:val="000842EE"/>
    <w:rsid w:val="0008434E"/>
    <w:rsid w:val="000845FF"/>
    <w:rsid w:val="00084F8A"/>
    <w:rsid w:val="000855EB"/>
    <w:rsid w:val="00085763"/>
    <w:rsid w:val="000859F8"/>
    <w:rsid w:val="00085B52"/>
    <w:rsid w:val="00085CF6"/>
    <w:rsid w:val="000862E7"/>
    <w:rsid w:val="000866F2"/>
    <w:rsid w:val="00086BDA"/>
    <w:rsid w:val="00086C60"/>
    <w:rsid w:val="00086D4F"/>
    <w:rsid w:val="00086FD0"/>
    <w:rsid w:val="0009009F"/>
    <w:rsid w:val="000902CA"/>
    <w:rsid w:val="00090923"/>
    <w:rsid w:val="000909B5"/>
    <w:rsid w:val="00090B21"/>
    <w:rsid w:val="00090D1B"/>
    <w:rsid w:val="00090F6C"/>
    <w:rsid w:val="00091387"/>
    <w:rsid w:val="00091557"/>
    <w:rsid w:val="00091704"/>
    <w:rsid w:val="000917B2"/>
    <w:rsid w:val="00092057"/>
    <w:rsid w:val="000924C1"/>
    <w:rsid w:val="000924F0"/>
    <w:rsid w:val="000929D3"/>
    <w:rsid w:val="00092BE3"/>
    <w:rsid w:val="00092DD2"/>
    <w:rsid w:val="00093474"/>
    <w:rsid w:val="00093BBF"/>
    <w:rsid w:val="00094453"/>
    <w:rsid w:val="0009445F"/>
    <w:rsid w:val="0009498E"/>
    <w:rsid w:val="00094AA8"/>
    <w:rsid w:val="00094AB9"/>
    <w:rsid w:val="0009510F"/>
    <w:rsid w:val="0009512A"/>
    <w:rsid w:val="000952B3"/>
    <w:rsid w:val="0009572A"/>
    <w:rsid w:val="00095AAE"/>
    <w:rsid w:val="00095B32"/>
    <w:rsid w:val="00095D42"/>
    <w:rsid w:val="00096079"/>
    <w:rsid w:val="000969D2"/>
    <w:rsid w:val="000971EE"/>
    <w:rsid w:val="000A01BF"/>
    <w:rsid w:val="000A0580"/>
    <w:rsid w:val="000A0795"/>
    <w:rsid w:val="000A08BC"/>
    <w:rsid w:val="000A0963"/>
    <w:rsid w:val="000A0D76"/>
    <w:rsid w:val="000A126E"/>
    <w:rsid w:val="000A13B6"/>
    <w:rsid w:val="000A1710"/>
    <w:rsid w:val="000A179A"/>
    <w:rsid w:val="000A19D5"/>
    <w:rsid w:val="000A1B7B"/>
    <w:rsid w:val="000A26D0"/>
    <w:rsid w:val="000A27F1"/>
    <w:rsid w:val="000A27FE"/>
    <w:rsid w:val="000A29EF"/>
    <w:rsid w:val="000A2E8D"/>
    <w:rsid w:val="000A3410"/>
    <w:rsid w:val="000A34C8"/>
    <w:rsid w:val="000A390E"/>
    <w:rsid w:val="000A4179"/>
    <w:rsid w:val="000A41C5"/>
    <w:rsid w:val="000A472E"/>
    <w:rsid w:val="000A47A9"/>
    <w:rsid w:val="000A47EB"/>
    <w:rsid w:val="000A4A4F"/>
    <w:rsid w:val="000A4FF4"/>
    <w:rsid w:val="000A51DE"/>
    <w:rsid w:val="000A56F2"/>
    <w:rsid w:val="000A650B"/>
    <w:rsid w:val="000A6A6D"/>
    <w:rsid w:val="000A6C06"/>
    <w:rsid w:val="000A7374"/>
    <w:rsid w:val="000A75C8"/>
    <w:rsid w:val="000A7769"/>
    <w:rsid w:val="000A7958"/>
    <w:rsid w:val="000A7A11"/>
    <w:rsid w:val="000A7E1D"/>
    <w:rsid w:val="000B12B2"/>
    <w:rsid w:val="000B1464"/>
    <w:rsid w:val="000B172C"/>
    <w:rsid w:val="000B21CD"/>
    <w:rsid w:val="000B2719"/>
    <w:rsid w:val="000B2793"/>
    <w:rsid w:val="000B2AD4"/>
    <w:rsid w:val="000B2B68"/>
    <w:rsid w:val="000B2BCD"/>
    <w:rsid w:val="000B35F0"/>
    <w:rsid w:val="000B3A8F"/>
    <w:rsid w:val="000B3BB4"/>
    <w:rsid w:val="000B4AB9"/>
    <w:rsid w:val="000B4B4E"/>
    <w:rsid w:val="000B4CF7"/>
    <w:rsid w:val="000B58C3"/>
    <w:rsid w:val="000B58D4"/>
    <w:rsid w:val="000B5E89"/>
    <w:rsid w:val="000B61E9"/>
    <w:rsid w:val="000B6313"/>
    <w:rsid w:val="000B66F9"/>
    <w:rsid w:val="000B7068"/>
    <w:rsid w:val="000B723F"/>
    <w:rsid w:val="000B751E"/>
    <w:rsid w:val="000B7998"/>
    <w:rsid w:val="000B7B6B"/>
    <w:rsid w:val="000B7CC2"/>
    <w:rsid w:val="000B7CF7"/>
    <w:rsid w:val="000C0051"/>
    <w:rsid w:val="000C02CB"/>
    <w:rsid w:val="000C0B03"/>
    <w:rsid w:val="000C0F46"/>
    <w:rsid w:val="000C151C"/>
    <w:rsid w:val="000C165A"/>
    <w:rsid w:val="000C1868"/>
    <w:rsid w:val="000C1950"/>
    <w:rsid w:val="000C1A51"/>
    <w:rsid w:val="000C24C1"/>
    <w:rsid w:val="000C2A7F"/>
    <w:rsid w:val="000C2E19"/>
    <w:rsid w:val="000C302A"/>
    <w:rsid w:val="000C3084"/>
    <w:rsid w:val="000C38D1"/>
    <w:rsid w:val="000C3BB5"/>
    <w:rsid w:val="000C3D7C"/>
    <w:rsid w:val="000C41DE"/>
    <w:rsid w:val="000C56F8"/>
    <w:rsid w:val="000C5836"/>
    <w:rsid w:val="000C5D5E"/>
    <w:rsid w:val="000C65B7"/>
    <w:rsid w:val="000C6B57"/>
    <w:rsid w:val="000C75B5"/>
    <w:rsid w:val="000D0D07"/>
    <w:rsid w:val="000D0DE8"/>
    <w:rsid w:val="000D1059"/>
    <w:rsid w:val="000D1237"/>
    <w:rsid w:val="000D1C00"/>
    <w:rsid w:val="000D1ECE"/>
    <w:rsid w:val="000D2221"/>
    <w:rsid w:val="000D27FD"/>
    <w:rsid w:val="000D2946"/>
    <w:rsid w:val="000D2959"/>
    <w:rsid w:val="000D2ACE"/>
    <w:rsid w:val="000D2C9F"/>
    <w:rsid w:val="000D2D6E"/>
    <w:rsid w:val="000D2FA7"/>
    <w:rsid w:val="000D3AAE"/>
    <w:rsid w:val="000D4797"/>
    <w:rsid w:val="000D4AD2"/>
    <w:rsid w:val="000D4C5E"/>
    <w:rsid w:val="000D4E29"/>
    <w:rsid w:val="000D4F44"/>
    <w:rsid w:val="000D567C"/>
    <w:rsid w:val="000D5BA0"/>
    <w:rsid w:val="000D6434"/>
    <w:rsid w:val="000D655E"/>
    <w:rsid w:val="000D6CA6"/>
    <w:rsid w:val="000D6D9E"/>
    <w:rsid w:val="000E0527"/>
    <w:rsid w:val="000E06A5"/>
    <w:rsid w:val="000E073A"/>
    <w:rsid w:val="000E080A"/>
    <w:rsid w:val="000E0BD2"/>
    <w:rsid w:val="000E12B6"/>
    <w:rsid w:val="000E168D"/>
    <w:rsid w:val="000E1C1E"/>
    <w:rsid w:val="000E1E92"/>
    <w:rsid w:val="000E2318"/>
    <w:rsid w:val="000E2902"/>
    <w:rsid w:val="000E2D73"/>
    <w:rsid w:val="000E52D3"/>
    <w:rsid w:val="000E532E"/>
    <w:rsid w:val="000E53B2"/>
    <w:rsid w:val="000E58DF"/>
    <w:rsid w:val="000E5944"/>
    <w:rsid w:val="000E5B17"/>
    <w:rsid w:val="000E5D80"/>
    <w:rsid w:val="000E5D8D"/>
    <w:rsid w:val="000E60A3"/>
    <w:rsid w:val="000E60C8"/>
    <w:rsid w:val="000E624F"/>
    <w:rsid w:val="000E6447"/>
    <w:rsid w:val="000E6836"/>
    <w:rsid w:val="000E78F4"/>
    <w:rsid w:val="000E7C0F"/>
    <w:rsid w:val="000E7C42"/>
    <w:rsid w:val="000E7C6F"/>
    <w:rsid w:val="000E7F1B"/>
    <w:rsid w:val="000F06D6"/>
    <w:rsid w:val="000F0850"/>
    <w:rsid w:val="000F0EB1"/>
    <w:rsid w:val="000F0F4A"/>
    <w:rsid w:val="000F1106"/>
    <w:rsid w:val="000F153F"/>
    <w:rsid w:val="000F19F7"/>
    <w:rsid w:val="000F2040"/>
    <w:rsid w:val="000F265B"/>
    <w:rsid w:val="000F285D"/>
    <w:rsid w:val="000F2A10"/>
    <w:rsid w:val="000F3343"/>
    <w:rsid w:val="000F3420"/>
    <w:rsid w:val="000F3767"/>
    <w:rsid w:val="000F3A54"/>
    <w:rsid w:val="000F3AF3"/>
    <w:rsid w:val="000F3BE9"/>
    <w:rsid w:val="000F3F6C"/>
    <w:rsid w:val="000F4043"/>
    <w:rsid w:val="000F48F5"/>
    <w:rsid w:val="000F570D"/>
    <w:rsid w:val="000F5C00"/>
    <w:rsid w:val="000F5D28"/>
    <w:rsid w:val="000F6423"/>
    <w:rsid w:val="000F6CC1"/>
    <w:rsid w:val="000F6DF3"/>
    <w:rsid w:val="000F6FDA"/>
    <w:rsid w:val="000F7152"/>
    <w:rsid w:val="000F780F"/>
    <w:rsid w:val="000F790F"/>
    <w:rsid w:val="000F7A2B"/>
    <w:rsid w:val="000F7DE4"/>
    <w:rsid w:val="00100430"/>
    <w:rsid w:val="001005FF"/>
    <w:rsid w:val="0010070C"/>
    <w:rsid w:val="00100AFC"/>
    <w:rsid w:val="00100E34"/>
    <w:rsid w:val="00100F21"/>
    <w:rsid w:val="001011C5"/>
    <w:rsid w:val="00101C21"/>
    <w:rsid w:val="00102210"/>
    <w:rsid w:val="00102357"/>
    <w:rsid w:val="00102565"/>
    <w:rsid w:val="001026CF"/>
    <w:rsid w:val="00102964"/>
    <w:rsid w:val="001035AE"/>
    <w:rsid w:val="0010390C"/>
    <w:rsid w:val="00104125"/>
    <w:rsid w:val="0010432A"/>
    <w:rsid w:val="00104813"/>
    <w:rsid w:val="0010583C"/>
    <w:rsid w:val="001059C2"/>
    <w:rsid w:val="001062FB"/>
    <w:rsid w:val="001063E6"/>
    <w:rsid w:val="00106412"/>
    <w:rsid w:val="00106873"/>
    <w:rsid w:val="00107197"/>
    <w:rsid w:val="001078B7"/>
    <w:rsid w:val="00107B31"/>
    <w:rsid w:val="00107BB4"/>
    <w:rsid w:val="00107C76"/>
    <w:rsid w:val="001110E5"/>
    <w:rsid w:val="001111A0"/>
    <w:rsid w:val="0011149C"/>
    <w:rsid w:val="001116EA"/>
    <w:rsid w:val="00111903"/>
    <w:rsid w:val="00111A63"/>
    <w:rsid w:val="00112BC6"/>
    <w:rsid w:val="001135E9"/>
    <w:rsid w:val="00113CF4"/>
    <w:rsid w:val="00113FFE"/>
    <w:rsid w:val="00114683"/>
    <w:rsid w:val="00114CDF"/>
    <w:rsid w:val="00114E7E"/>
    <w:rsid w:val="001150AC"/>
    <w:rsid w:val="001153EA"/>
    <w:rsid w:val="00115643"/>
    <w:rsid w:val="00115DBA"/>
    <w:rsid w:val="00116233"/>
    <w:rsid w:val="00116364"/>
    <w:rsid w:val="00116765"/>
    <w:rsid w:val="001175A9"/>
    <w:rsid w:val="0011790A"/>
    <w:rsid w:val="001179D1"/>
    <w:rsid w:val="00117B7E"/>
    <w:rsid w:val="001202E5"/>
    <w:rsid w:val="00120616"/>
    <w:rsid w:val="0012078D"/>
    <w:rsid w:val="0012080F"/>
    <w:rsid w:val="00120DC4"/>
    <w:rsid w:val="00120E5D"/>
    <w:rsid w:val="00120F4B"/>
    <w:rsid w:val="00121199"/>
    <w:rsid w:val="00121310"/>
    <w:rsid w:val="0012191A"/>
    <w:rsid w:val="001219F5"/>
    <w:rsid w:val="00121A20"/>
    <w:rsid w:val="00121F2E"/>
    <w:rsid w:val="00121FF4"/>
    <w:rsid w:val="0012274D"/>
    <w:rsid w:val="00122B42"/>
    <w:rsid w:val="00122F2E"/>
    <w:rsid w:val="001235B3"/>
    <w:rsid w:val="00123610"/>
    <w:rsid w:val="0012364D"/>
    <w:rsid w:val="0012377F"/>
    <w:rsid w:val="00123F2B"/>
    <w:rsid w:val="00124314"/>
    <w:rsid w:val="0012459C"/>
    <w:rsid w:val="00124C1C"/>
    <w:rsid w:val="00124D05"/>
    <w:rsid w:val="00124DF5"/>
    <w:rsid w:val="00124EDA"/>
    <w:rsid w:val="00124F40"/>
    <w:rsid w:val="001254E8"/>
    <w:rsid w:val="00126003"/>
    <w:rsid w:val="00126294"/>
    <w:rsid w:val="00126605"/>
    <w:rsid w:val="00126B4A"/>
    <w:rsid w:val="00126E06"/>
    <w:rsid w:val="00126F22"/>
    <w:rsid w:val="001272AC"/>
    <w:rsid w:val="001275BA"/>
    <w:rsid w:val="00127AA7"/>
    <w:rsid w:val="00127B88"/>
    <w:rsid w:val="00127BD3"/>
    <w:rsid w:val="00127C2E"/>
    <w:rsid w:val="00127D30"/>
    <w:rsid w:val="00127E49"/>
    <w:rsid w:val="00130432"/>
    <w:rsid w:val="0013097E"/>
    <w:rsid w:val="00131A1B"/>
    <w:rsid w:val="00131A1C"/>
    <w:rsid w:val="00131DAF"/>
    <w:rsid w:val="00131EC3"/>
    <w:rsid w:val="00132FD0"/>
    <w:rsid w:val="001330E0"/>
    <w:rsid w:val="0013326A"/>
    <w:rsid w:val="001334C5"/>
    <w:rsid w:val="0013358A"/>
    <w:rsid w:val="00133889"/>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59AC"/>
    <w:rsid w:val="00135DD8"/>
    <w:rsid w:val="0013669A"/>
    <w:rsid w:val="00137194"/>
    <w:rsid w:val="00137624"/>
    <w:rsid w:val="00137AB5"/>
    <w:rsid w:val="00137CFC"/>
    <w:rsid w:val="00137ED0"/>
    <w:rsid w:val="00137F0B"/>
    <w:rsid w:val="001403C1"/>
    <w:rsid w:val="001406B8"/>
    <w:rsid w:val="001408F7"/>
    <w:rsid w:val="00141624"/>
    <w:rsid w:val="001416F8"/>
    <w:rsid w:val="00141A7D"/>
    <w:rsid w:val="001422EE"/>
    <w:rsid w:val="00142F60"/>
    <w:rsid w:val="0014346F"/>
    <w:rsid w:val="00144477"/>
    <w:rsid w:val="00144A2C"/>
    <w:rsid w:val="00144C44"/>
    <w:rsid w:val="00145256"/>
    <w:rsid w:val="00145344"/>
    <w:rsid w:val="00145444"/>
    <w:rsid w:val="00145D40"/>
    <w:rsid w:val="00146270"/>
    <w:rsid w:val="00146AD8"/>
    <w:rsid w:val="0014785D"/>
    <w:rsid w:val="00150279"/>
    <w:rsid w:val="001508FD"/>
    <w:rsid w:val="00150D6F"/>
    <w:rsid w:val="00151723"/>
    <w:rsid w:val="0015183D"/>
    <w:rsid w:val="00151E23"/>
    <w:rsid w:val="00151F5D"/>
    <w:rsid w:val="00152127"/>
    <w:rsid w:val="00152316"/>
    <w:rsid w:val="0015235C"/>
    <w:rsid w:val="001526E0"/>
    <w:rsid w:val="00152A6E"/>
    <w:rsid w:val="00152C44"/>
    <w:rsid w:val="00152DF6"/>
    <w:rsid w:val="00153069"/>
    <w:rsid w:val="00153211"/>
    <w:rsid w:val="00153516"/>
    <w:rsid w:val="001537C6"/>
    <w:rsid w:val="00153E1A"/>
    <w:rsid w:val="0015440D"/>
    <w:rsid w:val="001547DF"/>
    <w:rsid w:val="00154D86"/>
    <w:rsid w:val="001550E1"/>
    <w:rsid w:val="001551B5"/>
    <w:rsid w:val="0015525E"/>
    <w:rsid w:val="0015531C"/>
    <w:rsid w:val="00155614"/>
    <w:rsid w:val="00155652"/>
    <w:rsid w:val="00155888"/>
    <w:rsid w:val="001559CB"/>
    <w:rsid w:val="001559FB"/>
    <w:rsid w:val="00155A26"/>
    <w:rsid w:val="00155E62"/>
    <w:rsid w:val="00155F44"/>
    <w:rsid w:val="00156156"/>
    <w:rsid w:val="00156B24"/>
    <w:rsid w:val="00157071"/>
    <w:rsid w:val="001570D6"/>
    <w:rsid w:val="00157186"/>
    <w:rsid w:val="001578E6"/>
    <w:rsid w:val="001608F0"/>
    <w:rsid w:val="00160CE2"/>
    <w:rsid w:val="00160DD8"/>
    <w:rsid w:val="0016102C"/>
    <w:rsid w:val="001611DA"/>
    <w:rsid w:val="00161AD8"/>
    <w:rsid w:val="00162192"/>
    <w:rsid w:val="00162AF7"/>
    <w:rsid w:val="001632FD"/>
    <w:rsid w:val="001635BA"/>
    <w:rsid w:val="001639F0"/>
    <w:rsid w:val="0016409E"/>
    <w:rsid w:val="001643A8"/>
    <w:rsid w:val="0016454F"/>
    <w:rsid w:val="0016465B"/>
    <w:rsid w:val="0016471A"/>
    <w:rsid w:val="00164C07"/>
    <w:rsid w:val="00164D7E"/>
    <w:rsid w:val="0016522A"/>
    <w:rsid w:val="001659C1"/>
    <w:rsid w:val="00165A59"/>
    <w:rsid w:val="0016607D"/>
    <w:rsid w:val="00167209"/>
    <w:rsid w:val="00167512"/>
    <w:rsid w:val="00167751"/>
    <w:rsid w:val="001702B0"/>
    <w:rsid w:val="001703EB"/>
    <w:rsid w:val="001707FD"/>
    <w:rsid w:val="0017087F"/>
    <w:rsid w:val="00170AB4"/>
    <w:rsid w:val="00170D7D"/>
    <w:rsid w:val="00170EC3"/>
    <w:rsid w:val="0017132C"/>
    <w:rsid w:val="001719A7"/>
    <w:rsid w:val="00171A1F"/>
    <w:rsid w:val="00171D4D"/>
    <w:rsid w:val="00171D60"/>
    <w:rsid w:val="00171FE1"/>
    <w:rsid w:val="00172001"/>
    <w:rsid w:val="00172AEF"/>
    <w:rsid w:val="0017313B"/>
    <w:rsid w:val="00173526"/>
    <w:rsid w:val="00173822"/>
    <w:rsid w:val="00173A8E"/>
    <w:rsid w:val="00173D64"/>
    <w:rsid w:val="00173F61"/>
    <w:rsid w:val="0017489D"/>
    <w:rsid w:val="00175108"/>
    <w:rsid w:val="00175CD8"/>
    <w:rsid w:val="00175E7E"/>
    <w:rsid w:val="0017649E"/>
    <w:rsid w:val="00176C84"/>
    <w:rsid w:val="00176F1F"/>
    <w:rsid w:val="00176F68"/>
    <w:rsid w:val="00177795"/>
    <w:rsid w:val="00177D52"/>
    <w:rsid w:val="00180D4C"/>
    <w:rsid w:val="00180E12"/>
    <w:rsid w:val="00181118"/>
    <w:rsid w:val="0018143F"/>
    <w:rsid w:val="001814B3"/>
    <w:rsid w:val="001816F4"/>
    <w:rsid w:val="00181887"/>
    <w:rsid w:val="001819A8"/>
    <w:rsid w:val="00181AE3"/>
    <w:rsid w:val="00182211"/>
    <w:rsid w:val="00182EAC"/>
    <w:rsid w:val="001830E7"/>
    <w:rsid w:val="0018318C"/>
    <w:rsid w:val="00183404"/>
    <w:rsid w:val="0018371A"/>
    <w:rsid w:val="00183984"/>
    <w:rsid w:val="001841A9"/>
    <w:rsid w:val="0018448B"/>
    <w:rsid w:val="00184585"/>
    <w:rsid w:val="001846FD"/>
    <w:rsid w:val="0018472F"/>
    <w:rsid w:val="001847AE"/>
    <w:rsid w:val="00185525"/>
    <w:rsid w:val="00185811"/>
    <w:rsid w:val="00186CDD"/>
    <w:rsid w:val="00186D4C"/>
    <w:rsid w:val="0018709E"/>
    <w:rsid w:val="00187563"/>
    <w:rsid w:val="00187C38"/>
    <w:rsid w:val="00187EFD"/>
    <w:rsid w:val="001901BE"/>
    <w:rsid w:val="00190AC1"/>
    <w:rsid w:val="00190C2F"/>
    <w:rsid w:val="00191682"/>
    <w:rsid w:val="001916B2"/>
    <w:rsid w:val="00191B1B"/>
    <w:rsid w:val="00191EDA"/>
    <w:rsid w:val="00191F0B"/>
    <w:rsid w:val="001922EF"/>
    <w:rsid w:val="001928DE"/>
    <w:rsid w:val="00192C10"/>
    <w:rsid w:val="00192CEA"/>
    <w:rsid w:val="0019341A"/>
    <w:rsid w:val="00193ECF"/>
    <w:rsid w:val="00194220"/>
    <w:rsid w:val="00194584"/>
    <w:rsid w:val="00194C7A"/>
    <w:rsid w:val="00194FAF"/>
    <w:rsid w:val="00194FF8"/>
    <w:rsid w:val="001951D7"/>
    <w:rsid w:val="00195520"/>
    <w:rsid w:val="0019607E"/>
    <w:rsid w:val="0019625C"/>
    <w:rsid w:val="001963B6"/>
    <w:rsid w:val="00197457"/>
    <w:rsid w:val="00197706"/>
    <w:rsid w:val="0019773B"/>
    <w:rsid w:val="00197BC4"/>
    <w:rsid w:val="00197DF9"/>
    <w:rsid w:val="001A05B4"/>
    <w:rsid w:val="001A079E"/>
    <w:rsid w:val="001A087E"/>
    <w:rsid w:val="001A0A3A"/>
    <w:rsid w:val="001A0E32"/>
    <w:rsid w:val="001A1987"/>
    <w:rsid w:val="001A1AFD"/>
    <w:rsid w:val="001A2564"/>
    <w:rsid w:val="001A2C49"/>
    <w:rsid w:val="001A3C04"/>
    <w:rsid w:val="001A41BD"/>
    <w:rsid w:val="001A45EE"/>
    <w:rsid w:val="001A471B"/>
    <w:rsid w:val="001A4A3A"/>
    <w:rsid w:val="001A4BDA"/>
    <w:rsid w:val="001A4EC0"/>
    <w:rsid w:val="001A5277"/>
    <w:rsid w:val="001A5C78"/>
    <w:rsid w:val="001A5E6F"/>
    <w:rsid w:val="001A6173"/>
    <w:rsid w:val="001A6513"/>
    <w:rsid w:val="001A6AE2"/>
    <w:rsid w:val="001A6CBA"/>
    <w:rsid w:val="001A7000"/>
    <w:rsid w:val="001A7140"/>
    <w:rsid w:val="001A7D60"/>
    <w:rsid w:val="001B047D"/>
    <w:rsid w:val="001B0D97"/>
    <w:rsid w:val="001B1173"/>
    <w:rsid w:val="001B1B9B"/>
    <w:rsid w:val="001B24CD"/>
    <w:rsid w:val="001B2E53"/>
    <w:rsid w:val="001B3012"/>
    <w:rsid w:val="001B35C9"/>
    <w:rsid w:val="001B3698"/>
    <w:rsid w:val="001B3B09"/>
    <w:rsid w:val="001B4144"/>
    <w:rsid w:val="001B41F4"/>
    <w:rsid w:val="001B4B52"/>
    <w:rsid w:val="001B5A5D"/>
    <w:rsid w:val="001B6053"/>
    <w:rsid w:val="001B666F"/>
    <w:rsid w:val="001B682D"/>
    <w:rsid w:val="001B6950"/>
    <w:rsid w:val="001B6CE0"/>
    <w:rsid w:val="001B6D08"/>
    <w:rsid w:val="001B6FC4"/>
    <w:rsid w:val="001B7B2A"/>
    <w:rsid w:val="001B7DBF"/>
    <w:rsid w:val="001B7DF3"/>
    <w:rsid w:val="001B7EE4"/>
    <w:rsid w:val="001C0768"/>
    <w:rsid w:val="001C08A5"/>
    <w:rsid w:val="001C10B0"/>
    <w:rsid w:val="001C1BFB"/>
    <w:rsid w:val="001C1CE5"/>
    <w:rsid w:val="001C1E8D"/>
    <w:rsid w:val="001C280D"/>
    <w:rsid w:val="001C29AC"/>
    <w:rsid w:val="001C2BEE"/>
    <w:rsid w:val="001C2C77"/>
    <w:rsid w:val="001C2EF3"/>
    <w:rsid w:val="001C344D"/>
    <w:rsid w:val="001C3563"/>
    <w:rsid w:val="001C3632"/>
    <w:rsid w:val="001C3D2A"/>
    <w:rsid w:val="001C3D73"/>
    <w:rsid w:val="001C3E28"/>
    <w:rsid w:val="001C4686"/>
    <w:rsid w:val="001C47DD"/>
    <w:rsid w:val="001C484D"/>
    <w:rsid w:val="001C4A35"/>
    <w:rsid w:val="001C4B5D"/>
    <w:rsid w:val="001C4EDA"/>
    <w:rsid w:val="001C521C"/>
    <w:rsid w:val="001C53D2"/>
    <w:rsid w:val="001C58B9"/>
    <w:rsid w:val="001C5950"/>
    <w:rsid w:val="001C6495"/>
    <w:rsid w:val="001C67E3"/>
    <w:rsid w:val="001C67E4"/>
    <w:rsid w:val="001C6CE6"/>
    <w:rsid w:val="001C7060"/>
    <w:rsid w:val="001C7200"/>
    <w:rsid w:val="001C77FB"/>
    <w:rsid w:val="001C7B3A"/>
    <w:rsid w:val="001C7C6C"/>
    <w:rsid w:val="001D00D0"/>
    <w:rsid w:val="001D02D8"/>
    <w:rsid w:val="001D05CD"/>
    <w:rsid w:val="001D15FC"/>
    <w:rsid w:val="001D17BF"/>
    <w:rsid w:val="001D193A"/>
    <w:rsid w:val="001D1BFB"/>
    <w:rsid w:val="001D1EB6"/>
    <w:rsid w:val="001D2185"/>
    <w:rsid w:val="001D228D"/>
    <w:rsid w:val="001D2739"/>
    <w:rsid w:val="001D280D"/>
    <w:rsid w:val="001D2B25"/>
    <w:rsid w:val="001D2C0F"/>
    <w:rsid w:val="001D2FA4"/>
    <w:rsid w:val="001D2FFD"/>
    <w:rsid w:val="001D3356"/>
    <w:rsid w:val="001D3AD3"/>
    <w:rsid w:val="001D40A9"/>
    <w:rsid w:val="001D4132"/>
    <w:rsid w:val="001D4615"/>
    <w:rsid w:val="001D4957"/>
    <w:rsid w:val="001D4ABC"/>
    <w:rsid w:val="001D4BD3"/>
    <w:rsid w:val="001D51BA"/>
    <w:rsid w:val="001D6342"/>
    <w:rsid w:val="001D675D"/>
    <w:rsid w:val="001D689F"/>
    <w:rsid w:val="001D6C13"/>
    <w:rsid w:val="001D6D53"/>
    <w:rsid w:val="001D7693"/>
    <w:rsid w:val="001D78A2"/>
    <w:rsid w:val="001D7A83"/>
    <w:rsid w:val="001D7E4B"/>
    <w:rsid w:val="001D7E61"/>
    <w:rsid w:val="001D7EA7"/>
    <w:rsid w:val="001E0B57"/>
    <w:rsid w:val="001E1705"/>
    <w:rsid w:val="001E186B"/>
    <w:rsid w:val="001E1D1D"/>
    <w:rsid w:val="001E1EAA"/>
    <w:rsid w:val="001E2438"/>
    <w:rsid w:val="001E344E"/>
    <w:rsid w:val="001E3564"/>
    <w:rsid w:val="001E43B3"/>
    <w:rsid w:val="001E49C7"/>
    <w:rsid w:val="001E49D0"/>
    <w:rsid w:val="001E4B05"/>
    <w:rsid w:val="001E4C6A"/>
    <w:rsid w:val="001E55A0"/>
    <w:rsid w:val="001E58E2"/>
    <w:rsid w:val="001E632E"/>
    <w:rsid w:val="001E6499"/>
    <w:rsid w:val="001E6C73"/>
    <w:rsid w:val="001E70BA"/>
    <w:rsid w:val="001E72A8"/>
    <w:rsid w:val="001E7AED"/>
    <w:rsid w:val="001E7E84"/>
    <w:rsid w:val="001F01F8"/>
    <w:rsid w:val="001F02A7"/>
    <w:rsid w:val="001F0376"/>
    <w:rsid w:val="001F10F0"/>
    <w:rsid w:val="001F15FB"/>
    <w:rsid w:val="001F17C5"/>
    <w:rsid w:val="001F1FD0"/>
    <w:rsid w:val="001F3916"/>
    <w:rsid w:val="001F3ADA"/>
    <w:rsid w:val="001F41CC"/>
    <w:rsid w:val="001F4AB0"/>
    <w:rsid w:val="001F4D5E"/>
    <w:rsid w:val="001F54C5"/>
    <w:rsid w:val="001F55B6"/>
    <w:rsid w:val="001F57A9"/>
    <w:rsid w:val="001F662C"/>
    <w:rsid w:val="001F69CF"/>
    <w:rsid w:val="001F6A85"/>
    <w:rsid w:val="001F6AFF"/>
    <w:rsid w:val="001F7074"/>
    <w:rsid w:val="001F718F"/>
    <w:rsid w:val="001F7579"/>
    <w:rsid w:val="001F7AF3"/>
    <w:rsid w:val="001F7D00"/>
    <w:rsid w:val="001F7F56"/>
    <w:rsid w:val="002001C1"/>
    <w:rsid w:val="002002CD"/>
    <w:rsid w:val="0020034D"/>
    <w:rsid w:val="00200490"/>
    <w:rsid w:val="00200513"/>
    <w:rsid w:val="00200576"/>
    <w:rsid w:val="0020074C"/>
    <w:rsid w:val="00200784"/>
    <w:rsid w:val="00200F45"/>
    <w:rsid w:val="00201BD0"/>
    <w:rsid w:val="00201F3A"/>
    <w:rsid w:val="00201FCD"/>
    <w:rsid w:val="002020EC"/>
    <w:rsid w:val="002027FD"/>
    <w:rsid w:val="002028FF"/>
    <w:rsid w:val="00202C40"/>
    <w:rsid w:val="002032D1"/>
    <w:rsid w:val="002033C1"/>
    <w:rsid w:val="00203F96"/>
    <w:rsid w:val="0020419A"/>
    <w:rsid w:val="002041AC"/>
    <w:rsid w:val="002045C0"/>
    <w:rsid w:val="00204846"/>
    <w:rsid w:val="002050E0"/>
    <w:rsid w:val="002051B4"/>
    <w:rsid w:val="0020528E"/>
    <w:rsid w:val="0020592F"/>
    <w:rsid w:val="002059EA"/>
    <w:rsid w:val="002059FB"/>
    <w:rsid w:val="00205AF8"/>
    <w:rsid w:val="0020661F"/>
    <w:rsid w:val="002066CD"/>
    <w:rsid w:val="00206732"/>
    <w:rsid w:val="002069B2"/>
    <w:rsid w:val="00206C08"/>
    <w:rsid w:val="00206C8E"/>
    <w:rsid w:val="00207501"/>
    <w:rsid w:val="00207F96"/>
    <w:rsid w:val="00207FA3"/>
    <w:rsid w:val="00210189"/>
    <w:rsid w:val="0021038D"/>
    <w:rsid w:val="00210554"/>
    <w:rsid w:val="002109CD"/>
    <w:rsid w:val="00210E56"/>
    <w:rsid w:val="00211042"/>
    <w:rsid w:val="002111AC"/>
    <w:rsid w:val="00211553"/>
    <w:rsid w:val="00212017"/>
    <w:rsid w:val="00212302"/>
    <w:rsid w:val="00212F31"/>
    <w:rsid w:val="0021313A"/>
    <w:rsid w:val="00213A11"/>
    <w:rsid w:val="00213D48"/>
    <w:rsid w:val="00213F00"/>
    <w:rsid w:val="00214045"/>
    <w:rsid w:val="00214415"/>
    <w:rsid w:val="00214DA8"/>
    <w:rsid w:val="002150A1"/>
    <w:rsid w:val="0021518A"/>
    <w:rsid w:val="0021526E"/>
    <w:rsid w:val="00215423"/>
    <w:rsid w:val="002158FA"/>
    <w:rsid w:val="00216564"/>
    <w:rsid w:val="00216EB1"/>
    <w:rsid w:val="002176CC"/>
    <w:rsid w:val="002176E5"/>
    <w:rsid w:val="002178CC"/>
    <w:rsid w:val="00217A3C"/>
    <w:rsid w:val="002202E1"/>
    <w:rsid w:val="00220600"/>
    <w:rsid w:val="00220D20"/>
    <w:rsid w:val="0022168B"/>
    <w:rsid w:val="00221997"/>
    <w:rsid w:val="00221B09"/>
    <w:rsid w:val="002224DB"/>
    <w:rsid w:val="00222A6E"/>
    <w:rsid w:val="00222DEF"/>
    <w:rsid w:val="00222ECD"/>
    <w:rsid w:val="002233D4"/>
    <w:rsid w:val="00223436"/>
    <w:rsid w:val="00223CB2"/>
    <w:rsid w:val="00223FC5"/>
    <w:rsid w:val="00223FCB"/>
    <w:rsid w:val="0022402F"/>
    <w:rsid w:val="002252C3"/>
    <w:rsid w:val="00225825"/>
    <w:rsid w:val="00225C54"/>
    <w:rsid w:val="00225E7C"/>
    <w:rsid w:val="002261EF"/>
    <w:rsid w:val="002265E8"/>
    <w:rsid w:val="00226789"/>
    <w:rsid w:val="002268D7"/>
    <w:rsid w:val="00226BB7"/>
    <w:rsid w:val="00227A80"/>
    <w:rsid w:val="002300D3"/>
    <w:rsid w:val="0023019F"/>
    <w:rsid w:val="00230517"/>
    <w:rsid w:val="00230568"/>
    <w:rsid w:val="00230700"/>
    <w:rsid w:val="00230765"/>
    <w:rsid w:val="00231257"/>
    <w:rsid w:val="00231284"/>
    <w:rsid w:val="00231393"/>
    <w:rsid w:val="002319E4"/>
    <w:rsid w:val="00231EE8"/>
    <w:rsid w:val="002320B0"/>
    <w:rsid w:val="00232339"/>
    <w:rsid w:val="002323EF"/>
    <w:rsid w:val="002326FA"/>
    <w:rsid w:val="00232C3C"/>
    <w:rsid w:val="002331C3"/>
    <w:rsid w:val="00233661"/>
    <w:rsid w:val="00233AE7"/>
    <w:rsid w:val="00233AFB"/>
    <w:rsid w:val="00233AFC"/>
    <w:rsid w:val="00234238"/>
    <w:rsid w:val="0023431A"/>
    <w:rsid w:val="00234485"/>
    <w:rsid w:val="00234978"/>
    <w:rsid w:val="00235562"/>
    <w:rsid w:val="00235632"/>
    <w:rsid w:val="0023563A"/>
    <w:rsid w:val="002357E8"/>
    <w:rsid w:val="00235872"/>
    <w:rsid w:val="00235916"/>
    <w:rsid w:val="00235B8F"/>
    <w:rsid w:val="00236059"/>
    <w:rsid w:val="0023608B"/>
    <w:rsid w:val="00236223"/>
    <w:rsid w:val="00236938"/>
    <w:rsid w:val="00236B77"/>
    <w:rsid w:val="002372A2"/>
    <w:rsid w:val="002400B8"/>
    <w:rsid w:val="0024069E"/>
    <w:rsid w:val="00241559"/>
    <w:rsid w:val="00241B98"/>
    <w:rsid w:val="002428DE"/>
    <w:rsid w:val="00242973"/>
    <w:rsid w:val="00242A0A"/>
    <w:rsid w:val="0024310C"/>
    <w:rsid w:val="002435B3"/>
    <w:rsid w:val="00243C06"/>
    <w:rsid w:val="00244DBD"/>
    <w:rsid w:val="00245346"/>
    <w:rsid w:val="00245417"/>
    <w:rsid w:val="0024547B"/>
    <w:rsid w:val="002454D4"/>
    <w:rsid w:val="00245898"/>
    <w:rsid w:val="002458EB"/>
    <w:rsid w:val="00245975"/>
    <w:rsid w:val="00245B57"/>
    <w:rsid w:val="00245D33"/>
    <w:rsid w:val="00245F3C"/>
    <w:rsid w:val="002464CD"/>
    <w:rsid w:val="00246CD3"/>
    <w:rsid w:val="0024746A"/>
    <w:rsid w:val="002500C8"/>
    <w:rsid w:val="0025019D"/>
    <w:rsid w:val="002506D1"/>
    <w:rsid w:val="00250F16"/>
    <w:rsid w:val="0025111E"/>
    <w:rsid w:val="0025167F"/>
    <w:rsid w:val="00252192"/>
    <w:rsid w:val="00252838"/>
    <w:rsid w:val="00253071"/>
    <w:rsid w:val="00253E6A"/>
    <w:rsid w:val="0025421E"/>
    <w:rsid w:val="00254378"/>
    <w:rsid w:val="00255275"/>
    <w:rsid w:val="002558D7"/>
    <w:rsid w:val="002559D1"/>
    <w:rsid w:val="00255CE1"/>
    <w:rsid w:val="00255CFB"/>
    <w:rsid w:val="00255FB5"/>
    <w:rsid w:val="00256241"/>
    <w:rsid w:val="0025638A"/>
    <w:rsid w:val="002573E8"/>
    <w:rsid w:val="0025746A"/>
    <w:rsid w:val="00257543"/>
    <w:rsid w:val="00257E3C"/>
    <w:rsid w:val="00257F88"/>
    <w:rsid w:val="002606C9"/>
    <w:rsid w:val="002609AB"/>
    <w:rsid w:val="00260C05"/>
    <w:rsid w:val="00261183"/>
    <w:rsid w:val="00261285"/>
    <w:rsid w:val="00261756"/>
    <w:rsid w:val="002617E7"/>
    <w:rsid w:val="002619E1"/>
    <w:rsid w:val="00261FC8"/>
    <w:rsid w:val="002621C9"/>
    <w:rsid w:val="002624EF"/>
    <w:rsid w:val="00262BAC"/>
    <w:rsid w:val="00262C60"/>
    <w:rsid w:val="00263732"/>
    <w:rsid w:val="00263857"/>
    <w:rsid w:val="00263F16"/>
    <w:rsid w:val="00263F86"/>
    <w:rsid w:val="00264109"/>
    <w:rsid w:val="00264149"/>
    <w:rsid w:val="00264228"/>
    <w:rsid w:val="00264297"/>
    <w:rsid w:val="00264334"/>
    <w:rsid w:val="0026473E"/>
    <w:rsid w:val="002647C9"/>
    <w:rsid w:val="00264B4C"/>
    <w:rsid w:val="0026516D"/>
    <w:rsid w:val="002653E2"/>
    <w:rsid w:val="00265649"/>
    <w:rsid w:val="00265DC7"/>
    <w:rsid w:val="00266214"/>
    <w:rsid w:val="00266289"/>
    <w:rsid w:val="0026660D"/>
    <w:rsid w:val="002666DC"/>
    <w:rsid w:val="002668BF"/>
    <w:rsid w:val="00267307"/>
    <w:rsid w:val="0026743E"/>
    <w:rsid w:val="00267C58"/>
    <w:rsid w:val="00267C83"/>
    <w:rsid w:val="00270051"/>
    <w:rsid w:val="00270226"/>
    <w:rsid w:val="00270613"/>
    <w:rsid w:val="0027071E"/>
    <w:rsid w:val="002707B8"/>
    <w:rsid w:val="002708AA"/>
    <w:rsid w:val="00270D24"/>
    <w:rsid w:val="00270DA3"/>
    <w:rsid w:val="00270F1C"/>
    <w:rsid w:val="00271046"/>
    <w:rsid w:val="0027144F"/>
    <w:rsid w:val="0027168C"/>
    <w:rsid w:val="00271E20"/>
    <w:rsid w:val="00271E53"/>
    <w:rsid w:val="00271F3A"/>
    <w:rsid w:val="0027208A"/>
    <w:rsid w:val="0027239F"/>
    <w:rsid w:val="00272754"/>
    <w:rsid w:val="00272796"/>
    <w:rsid w:val="00273278"/>
    <w:rsid w:val="002737F4"/>
    <w:rsid w:val="002738A7"/>
    <w:rsid w:val="00273AF2"/>
    <w:rsid w:val="00273E18"/>
    <w:rsid w:val="0027455E"/>
    <w:rsid w:val="00274929"/>
    <w:rsid w:val="00274BAD"/>
    <w:rsid w:val="00274CA9"/>
    <w:rsid w:val="00275A17"/>
    <w:rsid w:val="00275CAD"/>
    <w:rsid w:val="00275ED4"/>
    <w:rsid w:val="00276443"/>
    <w:rsid w:val="002764F0"/>
    <w:rsid w:val="0027666E"/>
    <w:rsid w:val="00276864"/>
    <w:rsid w:val="00276AA0"/>
    <w:rsid w:val="00277453"/>
    <w:rsid w:val="00277F2B"/>
    <w:rsid w:val="0028010A"/>
    <w:rsid w:val="002803F3"/>
    <w:rsid w:val="002805F5"/>
    <w:rsid w:val="00280751"/>
    <w:rsid w:val="0028085E"/>
    <w:rsid w:val="00280956"/>
    <w:rsid w:val="00281408"/>
    <w:rsid w:val="0028161A"/>
    <w:rsid w:val="002817B1"/>
    <w:rsid w:val="002822EC"/>
    <w:rsid w:val="00282687"/>
    <w:rsid w:val="0028280A"/>
    <w:rsid w:val="00282860"/>
    <w:rsid w:val="00282F04"/>
    <w:rsid w:val="0028355F"/>
    <w:rsid w:val="00283DCE"/>
    <w:rsid w:val="0028474B"/>
    <w:rsid w:val="002847B1"/>
    <w:rsid w:val="00285690"/>
    <w:rsid w:val="00285752"/>
    <w:rsid w:val="00285810"/>
    <w:rsid w:val="0028607C"/>
    <w:rsid w:val="00286292"/>
    <w:rsid w:val="00286ACD"/>
    <w:rsid w:val="00286CE2"/>
    <w:rsid w:val="002872B7"/>
    <w:rsid w:val="002875E6"/>
    <w:rsid w:val="00287838"/>
    <w:rsid w:val="00287895"/>
    <w:rsid w:val="00287ED6"/>
    <w:rsid w:val="0029035F"/>
    <w:rsid w:val="002907B5"/>
    <w:rsid w:val="002909B8"/>
    <w:rsid w:val="002909C6"/>
    <w:rsid w:val="00290A85"/>
    <w:rsid w:val="00290CBC"/>
    <w:rsid w:val="00291CA3"/>
    <w:rsid w:val="00291D7A"/>
    <w:rsid w:val="0029229E"/>
    <w:rsid w:val="002923E9"/>
    <w:rsid w:val="002924B3"/>
    <w:rsid w:val="002924CA"/>
    <w:rsid w:val="002929B4"/>
    <w:rsid w:val="00292C3A"/>
    <w:rsid w:val="00292E71"/>
    <w:rsid w:val="00292EB7"/>
    <w:rsid w:val="00293780"/>
    <w:rsid w:val="002937C9"/>
    <w:rsid w:val="00293B29"/>
    <w:rsid w:val="00293E5D"/>
    <w:rsid w:val="00293F02"/>
    <w:rsid w:val="00294905"/>
    <w:rsid w:val="002949BD"/>
    <w:rsid w:val="002956BD"/>
    <w:rsid w:val="00296155"/>
    <w:rsid w:val="00296227"/>
    <w:rsid w:val="00296F44"/>
    <w:rsid w:val="002970CA"/>
    <w:rsid w:val="00297320"/>
    <w:rsid w:val="0029774E"/>
    <w:rsid w:val="0029777D"/>
    <w:rsid w:val="00297B14"/>
    <w:rsid w:val="00297C4A"/>
    <w:rsid w:val="00297E12"/>
    <w:rsid w:val="002A036D"/>
    <w:rsid w:val="002A0421"/>
    <w:rsid w:val="002A0554"/>
    <w:rsid w:val="002A055E"/>
    <w:rsid w:val="002A14D9"/>
    <w:rsid w:val="002A1C36"/>
    <w:rsid w:val="002A1D4E"/>
    <w:rsid w:val="002A2117"/>
    <w:rsid w:val="002A22C2"/>
    <w:rsid w:val="002A2420"/>
    <w:rsid w:val="002A247D"/>
    <w:rsid w:val="002A2869"/>
    <w:rsid w:val="002A2B08"/>
    <w:rsid w:val="002A364B"/>
    <w:rsid w:val="002A36EB"/>
    <w:rsid w:val="002A3EC7"/>
    <w:rsid w:val="002A4144"/>
    <w:rsid w:val="002A45C6"/>
    <w:rsid w:val="002A50D7"/>
    <w:rsid w:val="002A5160"/>
    <w:rsid w:val="002A52DB"/>
    <w:rsid w:val="002A53F0"/>
    <w:rsid w:val="002A5BD5"/>
    <w:rsid w:val="002A6292"/>
    <w:rsid w:val="002A69F6"/>
    <w:rsid w:val="002A6B97"/>
    <w:rsid w:val="002A6D96"/>
    <w:rsid w:val="002A6E0F"/>
    <w:rsid w:val="002A707E"/>
    <w:rsid w:val="002A75FE"/>
    <w:rsid w:val="002A7ADC"/>
    <w:rsid w:val="002B06F0"/>
    <w:rsid w:val="002B0B1F"/>
    <w:rsid w:val="002B0C10"/>
    <w:rsid w:val="002B0CB9"/>
    <w:rsid w:val="002B0F92"/>
    <w:rsid w:val="002B1009"/>
    <w:rsid w:val="002B10ED"/>
    <w:rsid w:val="002B15E3"/>
    <w:rsid w:val="002B19DA"/>
    <w:rsid w:val="002B21EA"/>
    <w:rsid w:val="002B24D6"/>
    <w:rsid w:val="002B25EE"/>
    <w:rsid w:val="002B2CC5"/>
    <w:rsid w:val="002B3B3A"/>
    <w:rsid w:val="002B3CDE"/>
    <w:rsid w:val="002B402F"/>
    <w:rsid w:val="002B467E"/>
    <w:rsid w:val="002B47B7"/>
    <w:rsid w:val="002B4F3E"/>
    <w:rsid w:val="002B596E"/>
    <w:rsid w:val="002B5B60"/>
    <w:rsid w:val="002B5C19"/>
    <w:rsid w:val="002B6C6A"/>
    <w:rsid w:val="002B7F65"/>
    <w:rsid w:val="002C0D0C"/>
    <w:rsid w:val="002C0E98"/>
    <w:rsid w:val="002C0EF8"/>
    <w:rsid w:val="002C0FC5"/>
    <w:rsid w:val="002C1544"/>
    <w:rsid w:val="002C159B"/>
    <w:rsid w:val="002C1BEE"/>
    <w:rsid w:val="002C229D"/>
    <w:rsid w:val="002C244C"/>
    <w:rsid w:val="002C2C40"/>
    <w:rsid w:val="002C31CA"/>
    <w:rsid w:val="002C3201"/>
    <w:rsid w:val="002C32A1"/>
    <w:rsid w:val="002C35FA"/>
    <w:rsid w:val="002C37B5"/>
    <w:rsid w:val="002C39FD"/>
    <w:rsid w:val="002C3C64"/>
    <w:rsid w:val="002C40EF"/>
    <w:rsid w:val="002C4130"/>
    <w:rsid w:val="002C4159"/>
    <w:rsid w:val="002C41E6"/>
    <w:rsid w:val="002C44C5"/>
    <w:rsid w:val="002C45D3"/>
    <w:rsid w:val="002C4805"/>
    <w:rsid w:val="002C49C7"/>
    <w:rsid w:val="002C4C69"/>
    <w:rsid w:val="002C4CFD"/>
    <w:rsid w:val="002C5142"/>
    <w:rsid w:val="002C61A0"/>
    <w:rsid w:val="002C66D3"/>
    <w:rsid w:val="002C6D83"/>
    <w:rsid w:val="002C7315"/>
    <w:rsid w:val="002C74D6"/>
    <w:rsid w:val="002C796E"/>
    <w:rsid w:val="002C7C72"/>
    <w:rsid w:val="002D00AE"/>
    <w:rsid w:val="002D022A"/>
    <w:rsid w:val="002D051F"/>
    <w:rsid w:val="002D071A"/>
    <w:rsid w:val="002D08DD"/>
    <w:rsid w:val="002D1CB7"/>
    <w:rsid w:val="002D1D54"/>
    <w:rsid w:val="002D34B2"/>
    <w:rsid w:val="002D35B9"/>
    <w:rsid w:val="002D362A"/>
    <w:rsid w:val="002D3DDE"/>
    <w:rsid w:val="002D4487"/>
    <w:rsid w:val="002D453A"/>
    <w:rsid w:val="002D4A57"/>
    <w:rsid w:val="002D4ADC"/>
    <w:rsid w:val="002D5402"/>
    <w:rsid w:val="002D5976"/>
    <w:rsid w:val="002D5FE9"/>
    <w:rsid w:val="002D64B9"/>
    <w:rsid w:val="002D68BC"/>
    <w:rsid w:val="002D69C1"/>
    <w:rsid w:val="002D6FFB"/>
    <w:rsid w:val="002D7075"/>
    <w:rsid w:val="002D73A8"/>
    <w:rsid w:val="002D7637"/>
    <w:rsid w:val="002D7C65"/>
    <w:rsid w:val="002D7D64"/>
    <w:rsid w:val="002E046E"/>
    <w:rsid w:val="002E0AC3"/>
    <w:rsid w:val="002E136C"/>
    <w:rsid w:val="002E1404"/>
    <w:rsid w:val="002E14D6"/>
    <w:rsid w:val="002E17F2"/>
    <w:rsid w:val="002E2380"/>
    <w:rsid w:val="002E2414"/>
    <w:rsid w:val="002E2979"/>
    <w:rsid w:val="002E32FA"/>
    <w:rsid w:val="002E33A1"/>
    <w:rsid w:val="002E3CAE"/>
    <w:rsid w:val="002E3DED"/>
    <w:rsid w:val="002E44A3"/>
    <w:rsid w:val="002E53A4"/>
    <w:rsid w:val="002E5705"/>
    <w:rsid w:val="002E5CF2"/>
    <w:rsid w:val="002E64DB"/>
    <w:rsid w:val="002E69C4"/>
    <w:rsid w:val="002E69D6"/>
    <w:rsid w:val="002E6A68"/>
    <w:rsid w:val="002E720F"/>
    <w:rsid w:val="002E77B5"/>
    <w:rsid w:val="002E7BE7"/>
    <w:rsid w:val="002E7CAE"/>
    <w:rsid w:val="002F009C"/>
    <w:rsid w:val="002F03DA"/>
    <w:rsid w:val="002F0ABB"/>
    <w:rsid w:val="002F0CAD"/>
    <w:rsid w:val="002F1AA1"/>
    <w:rsid w:val="002F20A1"/>
    <w:rsid w:val="002F246A"/>
    <w:rsid w:val="002F252E"/>
    <w:rsid w:val="002F2771"/>
    <w:rsid w:val="002F2FD2"/>
    <w:rsid w:val="002F3351"/>
    <w:rsid w:val="002F3420"/>
    <w:rsid w:val="002F37A9"/>
    <w:rsid w:val="002F39C1"/>
    <w:rsid w:val="002F3BE7"/>
    <w:rsid w:val="002F3DF2"/>
    <w:rsid w:val="002F3ECE"/>
    <w:rsid w:val="002F421A"/>
    <w:rsid w:val="002F4796"/>
    <w:rsid w:val="002F5763"/>
    <w:rsid w:val="002F57F1"/>
    <w:rsid w:val="002F59FF"/>
    <w:rsid w:val="002F6230"/>
    <w:rsid w:val="002F6261"/>
    <w:rsid w:val="002F6BB6"/>
    <w:rsid w:val="002F6C67"/>
    <w:rsid w:val="002F78B6"/>
    <w:rsid w:val="002F790C"/>
    <w:rsid w:val="002F7B7B"/>
    <w:rsid w:val="002F7D75"/>
    <w:rsid w:val="00300010"/>
    <w:rsid w:val="0030055D"/>
    <w:rsid w:val="00300AE4"/>
    <w:rsid w:val="00300DF5"/>
    <w:rsid w:val="00301661"/>
    <w:rsid w:val="003016EC"/>
    <w:rsid w:val="00301900"/>
    <w:rsid w:val="00301CE6"/>
    <w:rsid w:val="00301E67"/>
    <w:rsid w:val="003023A8"/>
    <w:rsid w:val="003023DB"/>
    <w:rsid w:val="0030256B"/>
    <w:rsid w:val="0030286C"/>
    <w:rsid w:val="00302989"/>
    <w:rsid w:val="0030304B"/>
    <w:rsid w:val="003033F0"/>
    <w:rsid w:val="00303962"/>
    <w:rsid w:val="00303C2F"/>
    <w:rsid w:val="00303C36"/>
    <w:rsid w:val="00303FC5"/>
    <w:rsid w:val="0030501F"/>
    <w:rsid w:val="003056DC"/>
    <w:rsid w:val="003058F4"/>
    <w:rsid w:val="00305A9E"/>
    <w:rsid w:val="00305D11"/>
    <w:rsid w:val="00305DC3"/>
    <w:rsid w:val="00305DD5"/>
    <w:rsid w:val="003060DE"/>
    <w:rsid w:val="00306600"/>
    <w:rsid w:val="00306684"/>
    <w:rsid w:val="00306AF9"/>
    <w:rsid w:val="00306C3C"/>
    <w:rsid w:val="00306D70"/>
    <w:rsid w:val="00307047"/>
    <w:rsid w:val="0030704B"/>
    <w:rsid w:val="0030776F"/>
    <w:rsid w:val="00307BA1"/>
    <w:rsid w:val="00310019"/>
    <w:rsid w:val="00310933"/>
    <w:rsid w:val="00310BFB"/>
    <w:rsid w:val="00311281"/>
    <w:rsid w:val="0031152D"/>
    <w:rsid w:val="00311702"/>
    <w:rsid w:val="00311E82"/>
    <w:rsid w:val="003128D0"/>
    <w:rsid w:val="003136D2"/>
    <w:rsid w:val="003137FF"/>
    <w:rsid w:val="00313969"/>
    <w:rsid w:val="00313AB4"/>
    <w:rsid w:val="00313C18"/>
    <w:rsid w:val="00313DD8"/>
    <w:rsid w:val="00313FD6"/>
    <w:rsid w:val="003143BD"/>
    <w:rsid w:val="0031458A"/>
    <w:rsid w:val="00314982"/>
    <w:rsid w:val="00315283"/>
    <w:rsid w:val="003157DE"/>
    <w:rsid w:val="00315EAF"/>
    <w:rsid w:val="00316069"/>
    <w:rsid w:val="003172E6"/>
    <w:rsid w:val="003175FD"/>
    <w:rsid w:val="003177D9"/>
    <w:rsid w:val="003177E4"/>
    <w:rsid w:val="00317B01"/>
    <w:rsid w:val="00317F78"/>
    <w:rsid w:val="003203ED"/>
    <w:rsid w:val="003207D7"/>
    <w:rsid w:val="00320E19"/>
    <w:rsid w:val="00322014"/>
    <w:rsid w:val="003221E2"/>
    <w:rsid w:val="00322896"/>
    <w:rsid w:val="003229E3"/>
    <w:rsid w:val="00322C9F"/>
    <w:rsid w:val="00322CD7"/>
    <w:rsid w:val="00322F74"/>
    <w:rsid w:val="0032352D"/>
    <w:rsid w:val="0032370E"/>
    <w:rsid w:val="00323A46"/>
    <w:rsid w:val="00323C31"/>
    <w:rsid w:val="00324825"/>
    <w:rsid w:val="003248B5"/>
    <w:rsid w:val="00324D23"/>
    <w:rsid w:val="00324F6F"/>
    <w:rsid w:val="0032557D"/>
    <w:rsid w:val="003257B4"/>
    <w:rsid w:val="00325CDB"/>
    <w:rsid w:val="00325D66"/>
    <w:rsid w:val="00325D7E"/>
    <w:rsid w:val="003261A9"/>
    <w:rsid w:val="00327044"/>
    <w:rsid w:val="00327635"/>
    <w:rsid w:val="00327BB2"/>
    <w:rsid w:val="00327BEA"/>
    <w:rsid w:val="00330E13"/>
    <w:rsid w:val="00331751"/>
    <w:rsid w:val="00331E98"/>
    <w:rsid w:val="00332753"/>
    <w:rsid w:val="00332EE1"/>
    <w:rsid w:val="003331FC"/>
    <w:rsid w:val="00333296"/>
    <w:rsid w:val="00333C75"/>
    <w:rsid w:val="0033449D"/>
    <w:rsid w:val="00334579"/>
    <w:rsid w:val="00334708"/>
    <w:rsid w:val="003347A1"/>
    <w:rsid w:val="00334B38"/>
    <w:rsid w:val="00334D39"/>
    <w:rsid w:val="00335858"/>
    <w:rsid w:val="00335A88"/>
    <w:rsid w:val="00335B97"/>
    <w:rsid w:val="00336046"/>
    <w:rsid w:val="0033621A"/>
    <w:rsid w:val="00336271"/>
    <w:rsid w:val="003365ED"/>
    <w:rsid w:val="00336932"/>
    <w:rsid w:val="00336BDA"/>
    <w:rsid w:val="0033748F"/>
    <w:rsid w:val="00337C0A"/>
    <w:rsid w:val="0034033C"/>
    <w:rsid w:val="003408A5"/>
    <w:rsid w:val="0034103E"/>
    <w:rsid w:val="00341251"/>
    <w:rsid w:val="003417BE"/>
    <w:rsid w:val="00341BD2"/>
    <w:rsid w:val="00341BF2"/>
    <w:rsid w:val="00341C92"/>
    <w:rsid w:val="00341F0E"/>
    <w:rsid w:val="00342903"/>
    <w:rsid w:val="00342BD7"/>
    <w:rsid w:val="00342D3F"/>
    <w:rsid w:val="00343A07"/>
    <w:rsid w:val="00343D31"/>
    <w:rsid w:val="00343E83"/>
    <w:rsid w:val="00343F55"/>
    <w:rsid w:val="0034436D"/>
    <w:rsid w:val="00344407"/>
    <w:rsid w:val="0034453E"/>
    <w:rsid w:val="00344919"/>
    <w:rsid w:val="00344941"/>
    <w:rsid w:val="00344CB0"/>
    <w:rsid w:val="00344D56"/>
    <w:rsid w:val="00344F37"/>
    <w:rsid w:val="003453C2"/>
    <w:rsid w:val="003455D2"/>
    <w:rsid w:val="00345862"/>
    <w:rsid w:val="0034608E"/>
    <w:rsid w:val="003464C1"/>
    <w:rsid w:val="00346A7B"/>
    <w:rsid w:val="00346AFB"/>
    <w:rsid w:val="00346C75"/>
    <w:rsid w:val="00346DB5"/>
    <w:rsid w:val="00347396"/>
    <w:rsid w:val="00347518"/>
    <w:rsid w:val="003477B1"/>
    <w:rsid w:val="003477F5"/>
    <w:rsid w:val="003504C7"/>
    <w:rsid w:val="0035054D"/>
    <w:rsid w:val="003508BF"/>
    <w:rsid w:val="00350C87"/>
    <w:rsid w:val="00351005"/>
    <w:rsid w:val="0035110A"/>
    <w:rsid w:val="00351A57"/>
    <w:rsid w:val="003526DA"/>
    <w:rsid w:val="003529A4"/>
    <w:rsid w:val="00352F5D"/>
    <w:rsid w:val="0035383D"/>
    <w:rsid w:val="00353901"/>
    <w:rsid w:val="00353A27"/>
    <w:rsid w:val="00353EEC"/>
    <w:rsid w:val="00354112"/>
    <w:rsid w:val="003547CA"/>
    <w:rsid w:val="0035482C"/>
    <w:rsid w:val="00354A0B"/>
    <w:rsid w:val="00354A8F"/>
    <w:rsid w:val="00354ADF"/>
    <w:rsid w:val="00355135"/>
    <w:rsid w:val="003554DA"/>
    <w:rsid w:val="00355B5C"/>
    <w:rsid w:val="0035626A"/>
    <w:rsid w:val="0035647A"/>
    <w:rsid w:val="0035648D"/>
    <w:rsid w:val="00356CCA"/>
    <w:rsid w:val="0035709A"/>
    <w:rsid w:val="00357380"/>
    <w:rsid w:val="003574FD"/>
    <w:rsid w:val="00360087"/>
    <w:rsid w:val="003602D9"/>
    <w:rsid w:val="003603C9"/>
    <w:rsid w:val="003603FA"/>
    <w:rsid w:val="003604CE"/>
    <w:rsid w:val="003610C7"/>
    <w:rsid w:val="003611A3"/>
    <w:rsid w:val="003613ED"/>
    <w:rsid w:val="00361478"/>
    <w:rsid w:val="0036156A"/>
    <w:rsid w:val="0036161E"/>
    <w:rsid w:val="0036167F"/>
    <w:rsid w:val="00361C53"/>
    <w:rsid w:val="00362DE3"/>
    <w:rsid w:val="00362E1E"/>
    <w:rsid w:val="00363229"/>
    <w:rsid w:val="003637F2"/>
    <w:rsid w:val="003639CE"/>
    <w:rsid w:val="00363E17"/>
    <w:rsid w:val="003648A0"/>
    <w:rsid w:val="003648A1"/>
    <w:rsid w:val="00364905"/>
    <w:rsid w:val="00364B5D"/>
    <w:rsid w:val="00364D42"/>
    <w:rsid w:val="003651CD"/>
    <w:rsid w:val="00365A6D"/>
    <w:rsid w:val="00366717"/>
    <w:rsid w:val="00366D3B"/>
    <w:rsid w:val="003670B6"/>
    <w:rsid w:val="003671CB"/>
    <w:rsid w:val="003678B3"/>
    <w:rsid w:val="00367C6C"/>
    <w:rsid w:val="00370878"/>
    <w:rsid w:val="00370E47"/>
    <w:rsid w:val="003713C8"/>
    <w:rsid w:val="003714E8"/>
    <w:rsid w:val="00371FA2"/>
    <w:rsid w:val="00372757"/>
    <w:rsid w:val="0037293B"/>
    <w:rsid w:val="003731B6"/>
    <w:rsid w:val="003735E5"/>
    <w:rsid w:val="003742AC"/>
    <w:rsid w:val="0037434D"/>
    <w:rsid w:val="00374C70"/>
    <w:rsid w:val="00374DFF"/>
    <w:rsid w:val="0037514B"/>
    <w:rsid w:val="00375204"/>
    <w:rsid w:val="00375338"/>
    <w:rsid w:val="0037548B"/>
    <w:rsid w:val="0037552E"/>
    <w:rsid w:val="00375B36"/>
    <w:rsid w:val="003761A0"/>
    <w:rsid w:val="0037641F"/>
    <w:rsid w:val="0037659B"/>
    <w:rsid w:val="003765BF"/>
    <w:rsid w:val="003768C5"/>
    <w:rsid w:val="00376C74"/>
    <w:rsid w:val="00377176"/>
    <w:rsid w:val="00377339"/>
    <w:rsid w:val="00377608"/>
    <w:rsid w:val="0037791B"/>
    <w:rsid w:val="00377CE1"/>
    <w:rsid w:val="00377CFB"/>
    <w:rsid w:val="00377D59"/>
    <w:rsid w:val="00377E04"/>
    <w:rsid w:val="00380051"/>
    <w:rsid w:val="003800F7"/>
    <w:rsid w:val="003809AA"/>
    <w:rsid w:val="00380A29"/>
    <w:rsid w:val="00380A3F"/>
    <w:rsid w:val="00381198"/>
    <w:rsid w:val="003814BA"/>
    <w:rsid w:val="0038187B"/>
    <w:rsid w:val="00381C74"/>
    <w:rsid w:val="0038213B"/>
    <w:rsid w:val="0038214F"/>
    <w:rsid w:val="0038221B"/>
    <w:rsid w:val="003825C5"/>
    <w:rsid w:val="003825E3"/>
    <w:rsid w:val="003825FE"/>
    <w:rsid w:val="00382758"/>
    <w:rsid w:val="0038318D"/>
    <w:rsid w:val="003835C7"/>
    <w:rsid w:val="003839F0"/>
    <w:rsid w:val="00385564"/>
    <w:rsid w:val="00385BF0"/>
    <w:rsid w:val="0038629C"/>
    <w:rsid w:val="00386418"/>
    <w:rsid w:val="003865EC"/>
    <w:rsid w:val="003874B1"/>
    <w:rsid w:val="00387618"/>
    <w:rsid w:val="00387755"/>
    <w:rsid w:val="00387BA7"/>
    <w:rsid w:val="00387E68"/>
    <w:rsid w:val="0039009C"/>
    <w:rsid w:val="00390264"/>
    <w:rsid w:val="0039056C"/>
    <w:rsid w:val="00390834"/>
    <w:rsid w:val="00390A09"/>
    <w:rsid w:val="00391A66"/>
    <w:rsid w:val="003927F6"/>
    <w:rsid w:val="00392A4B"/>
    <w:rsid w:val="00392B2C"/>
    <w:rsid w:val="00392B35"/>
    <w:rsid w:val="00392D50"/>
    <w:rsid w:val="0039327D"/>
    <w:rsid w:val="00393787"/>
    <w:rsid w:val="003939FF"/>
    <w:rsid w:val="00393D85"/>
    <w:rsid w:val="00394B05"/>
    <w:rsid w:val="003957FF"/>
    <w:rsid w:val="00395EEC"/>
    <w:rsid w:val="00396A2D"/>
    <w:rsid w:val="00396DD7"/>
    <w:rsid w:val="00397594"/>
    <w:rsid w:val="00397603"/>
    <w:rsid w:val="00397681"/>
    <w:rsid w:val="00397A17"/>
    <w:rsid w:val="003A0174"/>
    <w:rsid w:val="003A07D6"/>
    <w:rsid w:val="003A0819"/>
    <w:rsid w:val="003A0A65"/>
    <w:rsid w:val="003A0B8A"/>
    <w:rsid w:val="003A1062"/>
    <w:rsid w:val="003A11EA"/>
    <w:rsid w:val="003A127C"/>
    <w:rsid w:val="003A1491"/>
    <w:rsid w:val="003A1533"/>
    <w:rsid w:val="003A175D"/>
    <w:rsid w:val="003A20A7"/>
    <w:rsid w:val="003A2223"/>
    <w:rsid w:val="003A22E7"/>
    <w:rsid w:val="003A23C7"/>
    <w:rsid w:val="003A254F"/>
    <w:rsid w:val="003A2A0F"/>
    <w:rsid w:val="003A2D98"/>
    <w:rsid w:val="003A2F94"/>
    <w:rsid w:val="003A3466"/>
    <w:rsid w:val="003A369D"/>
    <w:rsid w:val="003A3815"/>
    <w:rsid w:val="003A39F6"/>
    <w:rsid w:val="003A45A1"/>
    <w:rsid w:val="003A45BB"/>
    <w:rsid w:val="003A4762"/>
    <w:rsid w:val="003A4767"/>
    <w:rsid w:val="003A49FA"/>
    <w:rsid w:val="003A509E"/>
    <w:rsid w:val="003A5B0A"/>
    <w:rsid w:val="003A6BAC"/>
    <w:rsid w:val="003A6CDF"/>
    <w:rsid w:val="003A710A"/>
    <w:rsid w:val="003A791C"/>
    <w:rsid w:val="003A7965"/>
    <w:rsid w:val="003A7EF3"/>
    <w:rsid w:val="003B08CD"/>
    <w:rsid w:val="003B0971"/>
    <w:rsid w:val="003B0C9F"/>
    <w:rsid w:val="003B0FED"/>
    <w:rsid w:val="003B12A8"/>
    <w:rsid w:val="003B148E"/>
    <w:rsid w:val="003B159C"/>
    <w:rsid w:val="003B18E5"/>
    <w:rsid w:val="003B23F8"/>
    <w:rsid w:val="003B2930"/>
    <w:rsid w:val="003B2D90"/>
    <w:rsid w:val="003B369F"/>
    <w:rsid w:val="003B36A3"/>
    <w:rsid w:val="003B36BD"/>
    <w:rsid w:val="003B36C6"/>
    <w:rsid w:val="003B37C2"/>
    <w:rsid w:val="003B41EC"/>
    <w:rsid w:val="003B42D5"/>
    <w:rsid w:val="003B433A"/>
    <w:rsid w:val="003B47B9"/>
    <w:rsid w:val="003B4838"/>
    <w:rsid w:val="003B4D22"/>
    <w:rsid w:val="003B4EEF"/>
    <w:rsid w:val="003B4F17"/>
    <w:rsid w:val="003B5423"/>
    <w:rsid w:val="003B57C8"/>
    <w:rsid w:val="003B5DCA"/>
    <w:rsid w:val="003B5F12"/>
    <w:rsid w:val="003B608D"/>
    <w:rsid w:val="003B641F"/>
    <w:rsid w:val="003B64C9"/>
    <w:rsid w:val="003B6C41"/>
    <w:rsid w:val="003B6C53"/>
    <w:rsid w:val="003B72A4"/>
    <w:rsid w:val="003B7851"/>
    <w:rsid w:val="003B78EE"/>
    <w:rsid w:val="003B7FE5"/>
    <w:rsid w:val="003C051C"/>
    <w:rsid w:val="003C0766"/>
    <w:rsid w:val="003C10D1"/>
    <w:rsid w:val="003C11C8"/>
    <w:rsid w:val="003C17E2"/>
    <w:rsid w:val="003C1869"/>
    <w:rsid w:val="003C1A02"/>
    <w:rsid w:val="003C1CED"/>
    <w:rsid w:val="003C2702"/>
    <w:rsid w:val="003C2F3A"/>
    <w:rsid w:val="003C3798"/>
    <w:rsid w:val="003C383A"/>
    <w:rsid w:val="003C3ED4"/>
    <w:rsid w:val="003C4310"/>
    <w:rsid w:val="003C4402"/>
    <w:rsid w:val="003C4788"/>
    <w:rsid w:val="003C487E"/>
    <w:rsid w:val="003C4BE5"/>
    <w:rsid w:val="003C4E10"/>
    <w:rsid w:val="003C585E"/>
    <w:rsid w:val="003C6060"/>
    <w:rsid w:val="003C62FB"/>
    <w:rsid w:val="003C6649"/>
    <w:rsid w:val="003C71A9"/>
    <w:rsid w:val="003C766A"/>
    <w:rsid w:val="003C777B"/>
    <w:rsid w:val="003C7806"/>
    <w:rsid w:val="003C7A3D"/>
    <w:rsid w:val="003C7D8D"/>
    <w:rsid w:val="003C7E56"/>
    <w:rsid w:val="003D03A4"/>
    <w:rsid w:val="003D04F7"/>
    <w:rsid w:val="003D0B80"/>
    <w:rsid w:val="003D109F"/>
    <w:rsid w:val="003D1BFE"/>
    <w:rsid w:val="003D1E65"/>
    <w:rsid w:val="003D2478"/>
    <w:rsid w:val="003D25C1"/>
    <w:rsid w:val="003D2D9C"/>
    <w:rsid w:val="003D2FC4"/>
    <w:rsid w:val="003D30B5"/>
    <w:rsid w:val="003D31A1"/>
    <w:rsid w:val="003D35C1"/>
    <w:rsid w:val="003D387A"/>
    <w:rsid w:val="003D3A34"/>
    <w:rsid w:val="003D3C45"/>
    <w:rsid w:val="003D3E72"/>
    <w:rsid w:val="003D4532"/>
    <w:rsid w:val="003D4F51"/>
    <w:rsid w:val="003D51C9"/>
    <w:rsid w:val="003D53B4"/>
    <w:rsid w:val="003D57F9"/>
    <w:rsid w:val="003D5AE6"/>
    <w:rsid w:val="003D5B1F"/>
    <w:rsid w:val="003D5C6F"/>
    <w:rsid w:val="003D5E16"/>
    <w:rsid w:val="003D5E2C"/>
    <w:rsid w:val="003D640D"/>
    <w:rsid w:val="003D64E2"/>
    <w:rsid w:val="003D6999"/>
    <w:rsid w:val="003D69BD"/>
    <w:rsid w:val="003D6D5E"/>
    <w:rsid w:val="003D7771"/>
    <w:rsid w:val="003D79C0"/>
    <w:rsid w:val="003E0329"/>
    <w:rsid w:val="003E0468"/>
    <w:rsid w:val="003E04CA"/>
    <w:rsid w:val="003E066A"/>
    <w:rsid w:val="003E0F12"/>
    <w:rsid w:val="003E10E7"/>
    <w:rsid w:val="003E15FA"/>
    <w:rsid w:val="003E1E2D"/>
    <w:rsid w:val="003E1EE2"/>
    <w:rsid w:val="003E21B4"/>
    <w:rsid w:val="003E24A1"/>
    <w:rsid w:val="003E2613"/>
    <w:rsid w:val="003E26AB"/>
    <w:rsid w:val="003E283C"/>
    <w:rsid w:val="003E29AD"/>
    <w:rsid w:val="003E36EE"/>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603D"/>
    <w:rsid w:val="003E6588"/>
    <w:rsid w:val="003E66E4"/>
    <w:rsid w:val="003E6B2D"/>
    <w:rsid w:val="003E72AD"/>
    <w:rsid w:val="003E74E3"/>
    <w:rsid w:val="003E75BA"/>
    <w:rsid w:val="003E7701"/>
    <w:rsid w:val="003E783F"/>
    <w:rsid w:val="003F049D"/>
    <w:rsid w:val="003F05C7"/>
    <w:rsid w:val="003F0DAB"/>
    <w:rsid w:val="003F128D"/>
    <w:rsid w:val="003F197C"/>
    <w:rsid w:val="003F1D11"/>
    <w:rsid w:val="003F1D35"/>
    <w:rsid w:val="003F271D"/>
    <w:rsid w:val="003F2BBB"/>
    <w:rsid w:val="003F2CD4"/>
    <w:rsid w:val="003F3088"/>
    <w:rsid w:val="003F35E3"/>
    <w:rsid w:val="003F38B8"/>
    <w:rsid w:val="003F3BB1"/>
    <w:rsid w:val="003F3E30"/>
    <w:rsid w:val="003F463C"/>
    <w:rsid w:val="003F4678"/>
    <w:rsid w:val="003F472B"/>
    <w:rsid w:val="003F4A4C"/>
    <w:rsid w:val="003F6014"/>
    <w:rsid w:val="003F646F"/>
    <w:rsid w:val="003F668C"/>
    <w:rsid w:val="003F6BBE"/>
    <w:rsid w:val="003F6C16"/>
    <w:rsid w:val="003F6E34"/>
    <w:rsid w:val="003F6F1A"/>
    <w:rsid w:val="003F75E8"/>
    <w:rsid w:val="003F7B09"/>
    <w:rsid w:val="004000E8"/>
    <w:rsid w:val="0040050E"/>
    <w:rsid w:val="00400D32"/>
    <w:rsid w:val="00400EA0"/>
    <w:rsid w:val="004014F3"/>
    <w:rsid w:val="00402BDE"/>
    <w:rsid w:val="00402D3C"/>
    <w:rsid w:val="00402DD0"/>
    <w:rsid w:val="00402E2B"/>
    <w:rsid w:val="004030D6"/>
    <w:rsid w:val="00403B4D"/>
    <w:rsid w:val="00403E95"/>
    <w:rsid w:val="00404059"/>
    <w:rsid w:val="00404822"/>
    <w:rsid w:val="00404A71"/>
    <w:rsid w:val="0040512B"/>
    <w:rsid w:val="0040513B"/>
    <w:rsid w:val="00405B22"/>
    <w:rsid w:val="00405CA5"/>
    <w:rsid w:val="00405E1B"/>
    <w:rsid w:val="00406140"/>
    <w:rsid w:val="004069BF"/>
    <w:rsid w:val="0040709E"/>
    <w:rsid w:val="0040715C"/>
    <w:rsid w:val="004077C5"/>
    <w:rsid w:val="004077D7"/>
    <w:rsid w:val="00407A3B"/>
    <w:rsid w:val="00407CD3"/>
    <w:rsid w:val="00407F9D"/>
    <w:rsid w:val="00410134"/>
    <w:rsid w:val="00410289"/>
    <w:rsid w:val="00410448"/>
    <w:rsid w:val="00410AB1"/>
    <w:rsid w:val="00410B72"/>
    <w:rsid w:val="00410F18"/>
    <w:rsid w:val="0041159F"/>
    <w:rsid w:val="0041263E"/>
    <w:rsid w:val="00413037"/>
    <w:rsid w:val="004133C7"/>
    <w:rsid w:val="00413771"/>
    <w:rsid w:val="00413AAC"/>
    <w:rsid w:val="00413AB6"/>
    <w:rsid w:val="00413EFB"/>
    <w:rsid w:val="0041445E"/>
    <w:rsid w:val="00415019"/>
    <w:rsid w:val="00415A4C"/>
    <w:rsid w:val="00415D3C"/>
    <w:rsid w:val="00415E99"/>
    <w:rsid w:val="00415F0A"/>
    <w:rsid w:val="00416B1B"/>
    <w:rsid w:val="00417BAF"/>
    <w:rsid w:val="00417EB0"/>
    <w:rsid w:val="0042036C"/>
    <w:rsid w:val="00420DC3"/>
    <w:rsid w:val="00421102"/>
    <w:rsid w:val="00421105"/>
    <w:rsid w:val="00421755"/>
    <w:rsid w:val="00422227"/>
    <w:rsid w:val="0042279C"/>
    <w:rsid w:val="004228E8"/>
    <w:rsid w:val="00422AA5"/>
    <w:rsid w:val="00423175"/>
    <w:rsid w:val="0042320B"/>
    <w:rsid w:val="004234D8"/>
    <w:rsid w:val="00423C9D"/>
    <w:rsid w:val="00423D62"/>
    <w:rsid w:val="004242F4"/>
    <w:rsid w:val="004245D8"/>
    <w:rsid w:val="0042473C"/>
    <w:rsid w:val="00424872"/>
    <w:rsid w:val="0042578A"/>
    <w:rsid w:val="004259EA"/>
    <w:rsid w:val="0042601C"/>
    <w:rsid w:val="00426470"/>
    <w:rsid w:val="00426B2B"/>
    <w:rsid w:val="00426C1E"/>
    <w:rsid w:val="00427248"/>
    <w:rsid w:val="00427763"/>
    <w:rsid w:val="00427B94"/>
    <w:rsid w:val="00427C68"/>
    <w:rsid w:val="00430169"/>
    <w:rsid w:val="00430C7C"/>
    <w:rsid w:val="0043123D"/>
    <w:rsid w:val="00431933"/>
    <w:rsid w:val="00431A85"/>
    <w:rsid w:val="00431E90"/>
    <w:rsid w:val="00431EB0"/>
    <w:rsid w:val="004324DE"/>
    <w:rsid w:val="00432573"/>
    <w:rsid w:val="00432E0E"/>
    <w:rsid w:val="004331BE"/>
    <w:rsid w:val="004332BB"/>
    <w:rsid w:val="0043370D"/>
    <w:rsid w:val="00433AD2"/>
    <w:rsid w:val="00433B47"/>
    <w:rsid w:val="00434070"/>
    <w:rsid w:val="0043448A"/>
    <w:rsid w:val="00434595"/>
    <w:rsid w:val="00434C9C"/>
    <w:rsid w:val="00434DEB"/>
    <w:rsid w:val="004351A3"/>
    <w:rsid w:val="00435213"/>
    <w:rsid w:val="0043536C"/>
    <w:rsid w:val="004354E3"/>
    <w:rsid w:val="00435626"/>
    <w:rsid w:val="00435CD3"/>
    <w:rsid w:val="00435ECC"/>
    <w:rsid w:val="0043690A"/>
    <w:rsid w:val="004372C6"/>
    <w:rsid w:val="00437447"/>
    <w:rsid w:val="00437492"/>
    <w:rsid w:val="004374BA"/>
    <w:rsid w:val="00437D9E"/>
    <w:rsid w:val="00440548"/>
    <w:rsid w:val="00440B16"/>
    <w:rsid w:val="00440EDE"/>
    <w:rsid w:val="0044136D"/>
    <w:rsid w:val="00441460"/>
    <w:rsid w:val="00441A92"/>
    <w:rsid w:val="00442201"/>
    <w:rsid w:val="00442E90"/>
    <w:rsid w:val="00443017"/>
    <w:rsid w:val="004433C2"/>
    <w:rsid w:val="004436BE"/>
    <w:rsid w:val="004437B1"/>
    <w:rsid w:val="004437F4"/>
    <w:rsid w:val="00443BE9"/>
    <w:rsid w:val="00443DE6"/>
    <w:rsid w:val="0044425E"/>
    <w:rsid w:val="004442E5"/>
    <w:rsid w:val="004442EA"/>
    <w:rsid w:val="00444622"/>
    <w:rsid w:val="00444AAD"/>
    <w:rsid w:val="00444B87"/>
    <w:rsid w:val="00444C54"/>
    <w:rsid w:val="00444C6F"/>
    <w:rsid w:val="00444CBC"/>
    <w:rsid w:val="00444F56"/>
    <w:rsid w:val="004450BB"/>
    <w:rsid w:val="004453AC"/>
    <w:rsid w:val="00445581"/>
    <w:rsid w:val="00445AEE"/>
    <w:rsid w:val="00445B1F"/>
    <w:rsid w:val="00445B3B"/>
    <w:rsid w:val="00445B52"/>
    <w:rsid w:val="00445D78"/>
    <w:rsid w:val="00445D84"/>
    <w:rsid w:val="004462C8"/>
    <w:rsid w:val="00446488"/>
    <w:rsid w:val="00446843"/>
    <w:rsid w:val="004468DB"/>
    <w:rsid w:val="00446955"/>
    <w:rsid w:val="00446BB2"/>
    <w:rsid w:val="0044727A"/>
    <w:rsid w:val="004476E5"/>
    <w:rsid w:val="00447F3E"/>
    <w:rsid w:val="0045006F"/>
    <w:rsid w:val="004500D1"/>
    <w:rsid w:val="0045016A"/>
    <w:rsid w:val="00450E89"/>
    <w:rsid w:val="004514E0"/>
    <w:rsid w:val="0045155D"/>
    <w:rsid w:val="004517AA"/>
    <w:rsid w:val="00451811"/>
    <w:rsid w:val="00451A1F"/>
    <w:rsid w:val="00451B1E"/>
    <w:rsid w:val="00451ED1"/>
    <w:rsid w:val="00451FA1"/>
    <w:rsid w:val="004521EC"/>
    <w:rsid w:val="0045296B"/>
    <w:rsid w:val="00452B5B"/>
    <w:rsid w:val="00452CAC"/>
    <w:rsid w:val="00452DD1"/>
    <w:rsid w:val="00452F5B"/>
    <w:rsid w:val="00453200"/>
    <w:rsid w:val="00453851"/>
    <w:rsid w:val="00453875"/>
    <w:rsid w:val="00453E83"/>
    <w:rsid w:val="0045427A"/>
    <w:rsid w:val="00456394"/>
    <w:rsid w:val="00456676"/>
    <w:rsid w:val="00456EFF"/>
    <w:rsid w:val="004574F8"/>
    <w:rsid w:val="00457565"/>
    <w:rsid w:val="00457B71"/>
    <w:rsid w:val="00457FDD"/>
    <w:rsid w:val="00460292"/>
    <w:rsid w:val="0046079F"/>
    <w:rsid w:val="0046089E"/>
    <w:rsid w:val="00460DB9"/>
    <w:rsid w:val="004615B0"/>
    <w:rsid w:val="0046198F"/>
    <w:rsid w:val="00461FDF"/>
    <w:rsid w:val="00462986"/>
    <w:rsid w:val="00462D60"/>
    <w:rsid w:val="00462F46"/>
    <w:rsid w:val="0046300D"/>
    <w:rsid w:val="004631E5"/>
    <w:rsid w:val="00463306"/>
    <w:rsid w:val="00463441"/>
    <w:rsid w:val="0046359D"/>
    <w:rsid w:val="00463E5E"/>
    <w:rsid w:val="00464200"/>
    <w:rsid w:val="00464675"/>
    <w:rsid w:val="00464D0A"/>
    <w:rsid w:val="00464FEF"/>
    <w:rsid w:val="004653D1"/>
    <w:rsid w:val="00465B4D"/>
    <w:rsid w:val="00465C1A"/>
    <w:rsid w:val="00465D1C"/>
    <w:rsid w:val="00465EC6"/>
    <w:rsid w:val="00465F3A"/>
    <w:rsid w:val="00465F50"/>
    <w:rsid w:val="00466550"/>
    <w:rsid w:val="0046699D"/>
    <w:rsid w:val="004669E2"/>
    <w:rsid w:val="00466A67"/>
    <w:rsid w:val="0046714D"/>
    <w:rsid w:val="004671E7"/>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DF0"/>
    <w:rsid w:val="00472FF4"/>
    <w:rsid w:val="004730FA"/>
    <w:rsid w:val="004732EF"/>
    <w:rsid w:val="004734D0"/>
    <w:rsid w:val="00473573"/>
    <w:rsid w:val="00473A48"/>
    <w:rsid w:val="00473DF2"/>
    <w:rsid w:val="00473FA6"/>
    <w:rsid w:val="004744B4"/>
    <w:rsid w:val="004745F7"/>
    <w:rsid w:val="00474804"/>
    <w:rsid w:val="00474B19"/>
    <w:rsid w:val="00474CFD"/>
    <w:rsid w:val="00475193"/>
    <w:rsid w:val="0047520A"/>
    <w:rsid w:val="0047556B"/>
    <w:rsid w:val="004758E6"/>
    <w:rsid w:val="004759D0"/>
    <w:rsid w:val="00475AC8"/>
    <w:rsid w:val="00475B44"/>
    <w:rsid w:val="00475F02"/>
    <w:rsid w:val="00476128"/>
    <w:rsid w:val="004762DB"/>
    <w:rsid w:val="004762F3"/>
    <w:rsid w:val="0047677B"/>
    <w:rsid w:val="004767C4"/>
    <w:rsid w:val="004767E7"/>
    <w:rsid w:val="004769FA"/>
    <w:rsid w:val="00476B40"/>
    <w:rsid w:val="00476BB7"/>
    <w:rsid w:val="00477103"/>
    <w:rsid w:val="00477270"/>
    <w:rsid w:val="004774EC"/>
    <w:rsid w:val="00477740"/>
    <w:rsid w:val="00477768"/>
    <w:rsid w:val="004779BB"/>
    <w:rsid w:val="004779C0"/>
    <w:rsid w:val="00477E6D"/>
    <w:rsid w:val="00477F97"/>
    <w:rsid w:val="00480022"/>
    <w:rsid w:val="004806FA"/>
    <w:rsid w:val="0048140E"/>
    <w:rsid w:val="004819CA"/>
    <w:rsid w:val="00481D38"/>
    <w:rsid w:val="0048209C"/>
    <w:rsid w:val="00482C06"/>
    <w:rsid w:val="00482F30"/>
    <w:rsid w:val="004833B4"/>
    <w:rsid w:val="004835D6"/>
    <w:rsid w:val="004838A5"/>
    <w:rsid w:val="00483E8A"/>
    <w:rsid w:val="00484028"/>
    <w:rsid w:val="004846D1"/>
    <w:rsid w:val="004848B2"/>
    <w:rsid w:val="004850E5"/>
    <w:rsid w:val="004851DC"/>
    <w:rsid w:val="00485657"/>
    <w:rsid w:val="00485A8B"/>
    <w:rsid w:val="00485BC6"/>
    <w:rsid w:val="004867C5"/>
    <w:rsid w:val="0048683A"/>
    <w:rsid w:val="00487175"/>
    <w:rsid w:val="004874F5"/>
    <w:rsid w:val="00487647"/>
    <w:rsid w:val="00491EDC"/>
    <w:rsid w:val="0049220A"/>
    <w:rsid w:val="00492427"/>
    <w:rsid w:val="00492B8D"/>
    <w:rsid w:val="00492BC5"/>
    <w:rsid w:val="00493F23"/>
    <w:rsid w:val="0049433C"/>
    <w:rsid w:val="00494430"/>
    <w:rsid w:val="00494A42"/>
    <w:rsid w:val="00494F1A"/>
    <w:rsid w:val="004950D5"/>
    <w:rsid w:val="0049542A"/>
    <w:rsid w:val="00495916"/>
    <w:rsid w:val="00495E8D"/>
    <w:rsid w:val="004961CE"/>
    <w:rsid w:val="004963BF"/>
    <w:rsid w:val="004964F1"/>
    <w:rsid w:val="0049666A"/>
    <w:rsid w:val="004966B9"/>
    <w:rsid w:val="00496C25"/>
    <w:rsid w:val="00496CFB"/>
    <w:rsid w:val="00496F57"/>
    <w:rsid w:val="00496FB9"/>
    <w:rsid w:val="004970B3"/>
    <w:rsid w:val="00497371"/>
    <w:rsid w:val="00497AB5"/>
    <w:rsid w:val="00497CED"/>
    <w:rsid w:val="004A01DB"/>
    <w:rsid w:val="004A06A2"/>
    <w:rsid w:val="004A0B65"/>
    <w:rsid w:val="004A16BC"/>
    <w:rsid w:val="004A1B89"/>
    <w:rsid w:val="004A1D94"/>
    <w:rsid w:val="004A2595"/>
    <w:rsid w:val="004A2B94"/>
    <w:rsid w:val="004A395F"/>
    <w:rsid w:val="004A4802"/>
    <w:rsid w:val="004A484C"/>
    <w:rsid w:val="004A4C9E"/>
    <w:rsid w:val="004A4CE0"/>
    <w:rsid w:val="004A5B32"/>
    <w:rsid w:val="004A6893"/>
    <w:rsid w:val="004A706D"/>
    <w:rsid w:val="004A7AE6"/>
    <w:rsid w:val="004A7E7F"/>
    <w:rsid w:val="004B0063"/>
    <w:rsid w:val="004B0146"/>
    <w:rsid w:val="004B0262"/>
    <w:rsid w:val="004B0A29"/>
    <w:rsid w:val="004B0DB8"/>
    <w:rsid w:val="004B10DB"/>
    <w:rsid w:val="004B1536"/>
    <w:rsid w:val="004B1541"/>
    <w:rsid w:val="004B155E"/>
    <w:rsid w:val="004B1AC4"/>
    <w:rsid w:val="004B1B44"/>
    <w:rsid w:val="004B27D0"/>
    <w:rsid w:val="004B297A"/>
    <w:rsid w:val="004B2BC9"/>
    <w:rsid w:val="004B2C38"/>
    <w:rsid w:val="004B2D78"/>
    <w:rsid w:val="004B2F27"/>
    <w:rsid w:val="004B2FD1"/>
    <w:rsid w:val="004B3311"/>
    <w:rsid w:val="004B33DB"/>
    <w:rsid w:val="004B372A"/>
    <w:rsid w:val="004B3ACB"/>
    <w:rsid w:val="004B44EA"/>
    <w:rsid w:val="004B47A3"/>
    <w:rsid w:val="004B563D"/>
    <w:rsid w:val="004B587C"/>
    <w:rsid w:val="004B5BBA"/>
    <w:rsid w:val="004B7AFB"/>
    <w:rsid w:val="004B7C0C"/>
    <w:rsid w:val="004C01C8"/>
    <w:rsid w:val="004C08AB"/>
    <w:rsid w:val="004C0AB8"/>
    <w:rsid w:val="004C12B4"/>
    <w:rsid w:val="004C14BC"/>
    <w:rsid w:val="004C1519"/>
    <w:rsid w:val="004C155A"/>
    <w:rsid w:val="004C17BC"/>
    <w:rsid w:val="004C1AAC"/>
    <w:rsid w:val="004C1B41"/>
    <w:rsid w:val="004C1E36"/>
    <w:rsid w:val="004C1E71"/>
    <w:rsid w:val="004C1EB0"/>
    <w:rsid w:val="004C2328"/>
    <w:rsid w:val="004C2794"/>
    <w:rsid w:val="004C2804"/>
    <w:rsid w:val="004C2922"/>
    <w:rsid w:val="004C2D6E"/>
    <w:rsid w:val="004C2E13"/>
    <w:rsid w:val="004C2E8C"/>
    <w:rsid w:val="004C2EC1"/>
    <w:rsid w:val="004C3898"/>
    <w:rsid w:val="004C455E"/>
    <w:rsid w:val="004C4650"/>
    <w:rsid w:val="004C4975"/>
    <w:rsid w:val="004C4D8F"/>
    <w:rsid w:val="004C4EC2"/>
    <w:rsid w:val="004C5405"/>
    <w:rsid w:val="004C54C2"/>
    <w:rsid w:val="004C568D"/>
    <w:rsid w:val="004C57C0"/>
    <w:rsid w:val="004C5925"/>
    <w:rsid w:val="004C5D9F"/>
    <w:rsid w:val="004C6376"/>
    <w:rsid w:val="004C67A7"/>
    <w:rsid w:val="004C6EDD"/>
    <w:rsid w:val="004C7112"/>
    <w:rsid w:val="004C77F0"/>
    <w:rsid w:val="004D08E8"/>
    <w:rsid w:val="004D0F42"/>
    <w:rsid w:val="004D1564"/>
    <w:rsid w:val="004D1881"/>
    <w:rsid w:val="004D18D8"/>
    <w:rsid w:val="004D2237"/>
    <w:rsid w:val="004D2388"/>
    <w:rsid w:val="004D24D4"/>
    <w:rsid w:val="004D3076"/>
    <w:rsid w:val="004D36B1"/>
    <w:rsid w:val="004D3B3E"/>
    <w:rsid w:val="004D3F2B"/>
    <w:rsid w:val="004D493E"/>
    <w:rsid w:val="004D4A51"/>
    <w:rsid w:val="004D4BA4"/>
    <w:rsid w:val="004D51A0"/>
    <w:rsid w:val="004D52F3"/>
    <w:rsid w:val="004D5613"/>
    <w:rsid w:val="004D5E59"/>
    <w:rsid w:val="004D6A8F"/>
    <w:rsid w:val="004D6F46"/>
    <w:rsid w:val="004D7DDA"/>
    <w:rsid w:val="004D7EBD"/>
    <w:rsid w:val="004E0BD6"/>
    <w:rsid w:val="004E0D3E"/>
    <w:rsid w:val="004E0D8A"/>
    <w:rsid w:val="004E1735"/>
    <w:rsid w:val="004E1788"/>
    <w:rsid w:val="004E1A9A"/>
    <w:rsid w:val="004E1B37"/>
    <w:rsid w:val="004E22CE"/>
    <w:rsid w:val="004E248F"/>
    <w:rsid w:val="004E2680"/>
    <w:rsid w:val="004E27BD"/>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5061"/>
    <w:rsid w:val="004E55D9"/>
    <w:rsid w:val="004E56DC"/>
    <w:rsid w:val="004E5AC2"/>
    <w:rsid w:val="004E5CFF"/>
    <w:rsid w:val="004E5DD9"/>
    <w:rsid w:val="004E6282"/>
    <w:rsid w:val="004E68C8"/>
    <w:rsid w:val="004E68CA"/>
    <w:rsid w:val="004E6960"/>
    <w:rsid w:val="004E75FE"/>
    <w:rsid w:val="004E76F4"/>
    <w:rsid w:val="004E7980"/>
    <w:rsid w:val="004E7BBE"/>
    <w:rsid w:val="004E7BC7"/>
    <w:rsid w:val="004E7ECA"/>
    <w:rsid w:val="004F0019"/>
    <w:rsid w:val="004F032B"/>
    <w:rsid w:val="004F04B0"/>
    <w:rsid w:val="004F0B4E"/>
    <w:rsid w:val="004F0B6C"/>
    <w:rsid w:val="004F0D3B"/>
    <w:rsid w:val="004F0F30"/>
    <w:rsid w:val="004F1151"/>
    <w:rsid w:val="004F11A4"/>
    <w:rsid w:val="004F152F"/>
    <w:rsid w:val="004F1D42"/>
    <w:rsid w:val="004F2078"/>
    <w:rsid w:val="004F2545"/>
    <w:rsid w:val="004F26E5"/>
    <w:rsid w:val="004F300B"/>
    <w:rsid w:val="004F3118"/>
    <w:rsid w:val="004F3665"/>
    <w:rsid w:val="004F3A15"/>
    <w:rsid w:val="004F3CA3"/>
    <w:rsid w:val="004F3CB2"/>
    <w:rsid w:val="004F4620"/>
    <w:rsid w:val="004F4A6D"/>
    <w:rsid w:val="004F4DA3"/>
    <w:rsid w:val="004F50F0"/>
    <w:rsid w:val="004F5168"/>
    <w:rsid w:val="004F536A"/>
    <w:rsid w:val="004F5617"/>
    <w:rsid w:val="004F573B"/>
    <w:rsid w:val="004F5C3F"/>
    <w:rsid w:val="004F5F05"/>
    <w:rsid w:val="004F60F3"/>
    <w:rsid w:val="004F66F8"/>
    <w:rsid w:val="004F66FD"/>
    <w:rsid w:val="004F6713"/>
    <w:rsid w:val="004F693C"/>
    <w:rsid w:val="004F6C3B"/>
    <w:rsid w:val="004F6D8E"/>
    <w:rsid w:val="004F7327"/>
    <w:rsid w:val="004F7740"/>
    <w:rsid w:val="004F7789"/>
    <w:rsid w:val="004F7797"/>
    <w:rsid w:val="004F779A"/>
    <w:rsid w:val="004F7AE2"/>
    <w:rsid w:val="004F7EA9"/>
    <w:rsid w:val="0050054E"/>
    <w:rsid w:val="00500754"/>
    <w:rsid w:val="00501576"/>
    <w:rsid w:val="00501607"/>
    <w:rsid w:val="00502773"/>
    <w:rsid w:val="0050361D"/>
    <w:rsid w:val="005036CB"/>
    <w:rsid w:val="005037AA"/>
    <w:rsid w:val="00503938"/>
    <w:rsid w:val="00503A6D"/>
    <w:rsid w:val="005042F5"/>
    <w:rsid w:val="0050462F"/>
    <w:rsid w:val="00504651"/>
    <w:rsid w:val="0050474D"/>
    <w:rsid w:val="00504793"/>
    <w:rsid w:val="00504801"/>
    <w:rsid w:val="00504C11"/>
    <w:rsid w:val="00504DDB"/>
    <w:rsid w:val="00505302"/>
    <w:rsid w:val="005054B0"/>
    <w:rsid w:val="005060EC"/>
    <w:rsid w:val="00506112"/>
    <w:rsid w:val="005063E9"/>
    <w:rsid w:val="00506557"/>
    <w:rsid w:val="0050677A"/>
    <w:rsid w:val="0050687A"/>
    <w:rsid w:val="005069B5"/>
    <w:rsid w:val="00506EEF"/>
    <w:rsid w:val="00507056"/>
    <w:rsid w:val="00507454"/>
    <w:rsid w:val="005079A0"/>
    <w:rsid w:val="00507CBC"/>
    <w:rsid w:val="005108D8"/>
    <w:rsid w:val="00510A57"/>
    <w:rsid w:val="00510ABF"/>
    <w:rsid w:val="005110A6"/>
    <w:rsid w:val="005111A1"/>
    <w:rsid w:val="005111B4"/>
    <w:rsid w:val="005116F9"/>
    <w:rsid w:val="00511B66"/>
    <w:rsid w:val="00511BAB"/>
    <w:rsid w:val="005126BC"/>
    <w:rsid w:val="005126F9"/>
    <w:rsid w:val="00512DAC"/>
    <w:rsid w:val="00512ED1"/>
    <w:rsid w:val="00512F2F"/>
    <w:rsid w:val="0051337B"/>
    <w:rsid w:val="005133D3"/>
    <w:rsid w:val="00513D59"/>
    <w:rsid w:val="0051402A"/>
    <w:rsid w:val="00514375"/>
    <w:rsid w:val="0051442F"/>
    <w:rsid w:val="00514532"/>
    <w:rsid w:val="005149C7"/>
    <w:rsid w:val="005153A7"/>
    <w:rsid w:val="005154C5"/>
    <w:rsid w:val="00515BEF"/>
    <w:rsid w:val="005160CC"/>
    <w:rsid w:val="00516564"/>
    <w:rsid w:val="0051662C"/>
    <w:rsid w:val="005168EB"/>
    <w:rsid w:val="0051692F"/>
    <w:rsid w:val="00516DE3"/>
    <w:rsid w:val="005170F2"/>
    <w:rsid w:val="00517226"/>
    <w:rsid w:val="00517303"/>
    <w:rsid w:val="00517862"/>
    <w:rsid w:val="00517A6C"/>
    <w:rsid w:val="00517AA5"/>
    <w:rsid w:val="00517DAE"/>
    <w:rsid w:val="005202C2"/>
    <w:rsid w:val="00520512"/>
    <w:rsid w:val="005206C6"/>
    <w:rsid w:val="0052084B"/>
    <w:rsid w:val="00521643"/>
    <w:rsid w:val="005219CF"/>
    <w:rsid w:val="00521F45"/>
    <w:rsid w:val="00522D07"/>
    <w:rsid w:val="00523CC6"/>
    <w:rsid w:val="00524083"/>
    <w:rsid w:val="00524091"/>
    <w:rsid w:val="005244B6"/>
    <w:rsid w:val="005251D2"/>
    <w:rsid w:val="005258EB"/>
    <w:rsid w:val="00525D2E"/>
    <w:rsid w:val="00525E33"/>
    <w:rsid w:val="00525F75"/>
    <w:rsid w:val="00526519"/>
    <w:rsid w:val="005267A6"/>
    <w:rsid w:val="005267CC"/>
    <w:rsid w:val="00526918"/>
    <w:rsid w:val="005269A2"/>
    <w:rsid w:val="00526C0D"/>
    <w:rsid w:val="00527104"/>
    <w:rsid w:val="0052739E"/>
    <w:rsid w:val="00527416"/>
    <w:rsid w:val="00527D06"/>
    <w:rsid w:val="00527E62"/>
    <w:rsid w:val="00530681"/>
    <w:rsid w:val="0053085F"/>
    <w:rsid w:val="00530DCB"/>
    <w:rsid w:val="005313D4"/>
    <w:rsid w:val="00531534"/>
    <w:rsid w:val="00531845"/>
    <w:rsid w:val="00531C10"/>
    <w:rsid w:val="00531CAC"/>
    <w:rsid w:val="00531E14"/>
    <w:rsid w:val="00531EEF"/>
    <w:rsid w:val="00531F1D"/>
    <w:rsid w:val="00532331"/>
    <w:rsid w:val="00532546"/>
    <w:rsid w:val="0053257B"/>
    <w:rsid w:val="00532896"/>
    <w:rsid w:val="0053355A"/>
    <w:rsid w:val="005336B9"/>
    <w:rsid w:val="005338D0"/>
    <w:rsid w:val="00533A78"/>
    <w:rsid w:val="005340C6"/>
    <w:rsid w:val="0053426C"/>
    <w:rsid w:val="005343FA"/>
    <w:rsid w:val="005345A4"/>
    <w:rsid w:val="005346F8"/>
    <w:rsid w:val="00534B59"/>
    <w:rsid w:val="00534C41"/>
    <w:rsid w:val="00534C75"/>
    <w:rsid w:val="00534E4C"/>
    <w:rsid w:val="00535291"/>
    <w:rsid w:val="0053547A"/>
    <w:rsid w:val="00535A97"/>
    <w:rsid w:val="00536759"/>
    <w:rsid w:val="00536984"/>
    <w:rsid w:val="005369A8"/>
    <w:rsid w:val="00536B30"/>
    <w:rsid w:val="00536BFB"/>
    <w:rsid w:val="005373BA"/>
    <w:rsid w:val="00537C62"/>
    <w:rsid w:val="00537C7D"/>
    <w:rsid w:val="00540D9C"/>
    <w:rsid w:val="00541099"/>
    <w:rsid w:val="00541425"/>
    <w:rsid w:val="00541D35"/>
    <w:rsid w:val="005422D0"/>
    <w:rsid w:val="0054234D"/>
    <w:rsid w:val="0054297D"/>
    <w:rsid w:val="00543336"/>
    <w:rsid w:val="00543775"/>
    <w:rsid w:val="005440AA"/>
    <w:rsid w:val="0054422B"/>
    <w:rsid w:val="00544CFF"/>
    <w:rsid w:val="00544EFC"/>
    <w:rsid w:val="00544F20"/>
    <w:rsid w:val="0054501C"/>
    <w:rsid w:val="0054525A"/>
    <w:rsid w:val="00545771"/>
    <w:rsid w:val="005459FD"/>
    <w:rsid w:val="00546970"/>
    <w:rsid w:val="00546D87"/>
    <w:rsid w:val="00547A14"/>
    <w:rsid w:val="00547F05"/>
    <w:rsid w:val="00547F49"/>
    <w:rsid w:val="0055001B"/>
    <w:rsid w:val="005501A7"/>
    <w:rsid w:val="00550262"/>
    <w:rsid w:val="005505D5"/>
    <w:rsid w:val="005506E8"/>
    <w:rsid w:val="0055079D"/>
    <w:rsid w:val="0055099B"/>
    <w:rsid w:val="00550F30"/>
    <w:rsid w:val="005511FE"/>
    <w:rsid w:val="00552563"/>
    <w:rsid w:val="00552B7F"/>
    <w:rsid w:val="00552E98"/>
    <w:rsid w:val="00553715"/>
    <w:rsid w:val="005542B2"/>
    <w:rsid w:val="0055459B"/>
    <w:rsid w:val="00554C04"/>
    <w:rsid w:val="00554E19"/>
    <w:rsid w:val="00555447"/>
    <w:rsid w:val="005556E1"/>
    <w:rsid w:val="00555825"/>
    <w:rsid w:val="005558F3"/>
    <w:rsid w:val="00555D73"/>
    <w:rsid w:val="005564FC"/>
    <w:rsid w:val="00556BAE"/>
    <w:rsid w:val="005579C5"/>
    <w:rsid w:val="00557F55"/>
    <w:rsid w:val="005605B3"/>
    <w:rsid w:val="00560A37"/>
    <w:rsid w:val="00561182"/>
    <w:rsid w:val="0056121F"/>
    <w:rsid w:val="00561320"/>
    <w:rsid w:val="00561798"/>
    <w:rsid w:val="00561A5E"/>
    <w:rsid w:val="00561F7F"/>
    <w:rsid w:val="00562064"/>
    <w:rsid w:val="00562378"/>
    <w:rsid w:val="00562473"/>
    <w:rsid w:val="005626B8"/>
    <w:rsid w:val="0056299D"/>
    <w:rsid w:val="00562A1A"/>
    <w:rsid w:val="00562BE7"/>
    <w:rsid w:val="0056336E"/>
    <w:rsid w:val="0056356C"/>
    <w:rsid w:val="005636AC"/>
    <w:rsid w:val="005636E8"/>
    <w:rsid w:val="0056375C"/>
    <w:rsid w:val="005640D1"/>
    <w:rsid w:val="00564156"/>
    <w:rsid w:val="00564660"/>
    <w:rsid w:val="00564DA9"/>
    <w:rsid w:val="0056525F"/>
    <w:rsid w:val="00565479"/>
    <w:rsid w:val="005654D1"/>
    <w:rsid w:val="005658FD"/>
    <w:rsid w:val="00565DB9"/>
    <w:rsid w:val="005660F2"/>
    <w:rsid w:val="00566AB9"/>
    <w:rsid w:val="00567130"/>
    <w:rsid w:val="00567509"/>
    <w:rsid w:val="00567CF4"/>
    <w:rsid w:val="00567E5E"/>
    <w:rsid w:val="0057023B"/>
    <w:rsid w:val="00570343"/>
    <w:rsid w:val="005705C2"/>
    <w:rsid w:val="005707ED"/>
    <w:rsid w:val="00570B7D"/>
    <w:rsid w:val="00570D73"/>
    <w:rsid w:val="00570E1E"/>
    <w:rsid w:val="00570F8E"/>
    <w:rsid w:val="0057193F"/>
    <w:rsid w:val="0057221A"/>
    <w:rsid w:val="0057234E"/>
    <w:rsid w:val="00572505"/>
    <w:rsid w:val="0057250C"/>
    <w:rsid w:val="00572CE8"/>
    <w:rsid w:val="00572DDA"/>
    <w:rsid w:val="005731A6"/>
    <w:rsid w:val="00573602"/>
    <w:rsid w:val="00573C45"/>
    <w:rsid w:val="00573E8D"/>
    <w:rsid w:val="00574297"/>
    <w:rsid w:val="00574832"/>
    <w:rsid w:val="005748E7"/>
    <w:rsid w:val="00574B83"/>
    <w:rsid w:val="00574DEC"/>
    <w:rsid w:val="00574FB1"/>
    <w:rsid w:val="00574FEE"/>
    <w:rsid w:val="0057559D"/>
    <w:rsid w:val="00575B3A"/>
    <w:rsid w:val="00575CD3"/>
    <w:rsid w:val="005761C2"/>
    <w:rsid w:val="00576456"/>
    <w:rsid w:val="00576696"/>
    <w:rsid w:val="00576768"/>
    <w:rsid w:val="005768C1"/>
    <w:rsid w:val="00576952"/>
    <w:rsid w:val="00580000"/>
    <w:rsid w:val="00580202"/>
    <w:rsid w:val="00580E1E"/>
    <w:rsid w:val="005814A0"/>
    <w:rsid w:val="0058155F"/>
    <w:rsid w:val="005817E6"/>
    <w:rsid w:val="005818B4"/>
    <w:rsid w:val="005819CF"/>
    <w:rsid w:val="00581AF6"/>
    <w:rsid w:val="00581D03"/>
    <w:rsid w:val="00582746"/>
    <w:rsid w:val="00582809"/>
    <w:rsid w:val="00582A4A"/>
    <w:rsid w:val="00583280"/>
    <w:rsid w:val="00583AA6"/>
    <w:rsid w:val="0058418F"/>
    <w:rsid w:val="00584ABE"/>
    <w:rsid w:val="00584CD9"/>
    <w:rsid w:val="0058536E"/>
    <w:rsid w:val="00585414"/>
    <w:rsid w:val="0058563E"/>
    <w:rsid w:val="00585859"/>
    <w:rsid w:val="00585876"/>
    <w:rsid w:val="00585A92"/>
    <w:rsid w:val="00586040"/>
    <w:rsid w:val="00586728"/>
    <w:rsid w:val="00586BE5"/>
    <w:rsid w:val="00586C84"/>
    <w:rsid w:val="005874C6"/>
    <w:rsid w:val="0058764D"/>
    <w:rsid w:val="0058798C"/>
    <w:rsid w:val="00587BD2"/>
    <w:rsid w:val="00587ECB"/>
    <w:rsid w:val="00590045"/>
    <w:rsid w:val="005900FA"/>
    <w:rsid w:val="0059018D"/>
    <w:rsid w:val="00590743"/>
    <w:rsid w:val="00590E3A"/>
    <w:rsid w:val="005910C5"/>
    <w:rsid w:val="00591405"/>
    <w:rsid w:val="00591AB1"/>
    <w:rsid w:val="00591B65"/>
    <w:rsid w:val="00591D77"/>
    <w:rsid w:val="0059220C"/>
    <w:rsid w:val="005923F4"/>
    <w:rsid w:val="0059250E"/>
    <w:rsid w:val="005927B1"/>
    <w:rsid w:val="00592E62"/>
    <w:rsid w:val="00592EF3"/>
    <w:rsid w:val="00592FEF"/>
    <w:rsid w:val="005930EA"/>
    <w:rsid w:val="005930F1"/>
    <w:rsid w:val="005932FE"/>
    <w:rsid w:val="005935A4"/>
    <w:rsid w:val="005935AD"/>
    <w:rsid w:val="0059366C"/>
    <w:rsid w:val="00593B78"/>
    <w:rsid w:val="00594398"/>
    <w:rsid w:val="005948C2"/>
    <w:rsid w:val="005948E4"/>
    <w:rsid w:val="00594969"/>
    <w:rsid w:val="00594CCE"/>
    <w:rsid w:val="00594FD2"/>
    <w:rsid w:val="00595DCA"/>
    <w:rsid w:val="00596347"/>
    <w:rsid w:val="0059646D"/>
    <w:rsid w:val="00596577"/>
    <w:rsid w:val="005966D2"/>
    <w:rsid w:val="00596756"/>
    <w:rsid w:val="00596840"/>
    <w:rsid w:val="005969AE"/>
    <w:rsid w:val="00596AF1"/>
    <w:rsid w:val="00596AFF"/>
    <w:rsid w:val="00596BCF"/>
    <w:rsid w:val="00596C40"/>
    <w:rsid w:val="0059779B"/>
    <w:rsid w:val="005A0802"/>
    <w:rsid w:val="005A0A22"/>
    <w:rsid w:val="005A0D5F"/>
    <w:rsid w:val="005A0E70"/>
    <w:rsid w:val="005A147F"/>
    <w:rsid w:val="005A1D12"/>
    <w:rsid w:val="005A1F9E"/>
    <w:rsid w:val="005A209A"/>
    <w:rsid w:val="005A224C"/>
    <w:rsid w:val="005A2A38"/>
    <w:rsid w:val="005A2F0E"/>
    <w:rsid w:val="005A3459"/>
    <w:rsid w:val="005A36A3"/>
    <w:rsid w:val="005A3ADD"/>
    <w:rsid w:val="005A3F3C"/>
    <w:rsid w:val="005A4518"/>
    <w:rsid w:val="005A5323"/>
    <w:rsid w:val="005A5A82"/>
    <w:rsid w:val="005A5E48"/>
    <w:rsid w:val="005A662D"/>
    <w:rsid w:val="005A6B1C"/>
    <w:rsid w:val="005A7119"/>
    <w:rsid w:val="005A73EF"/>
    <w:rsid w:val="005A7A6D"/>
    <w:rsid w:val="005A7DD2"/>
    <w:rsid w:val="005A7F20"/>
    <w:rsid w:val="005B09B4"/>
    <w:rsid w:val="005B1CCD"/>
    <w:rsid w:val="005B1FD3"/>
    <w:rsid w:val="005B2865"/>
    <w:rsid w:val="005B2A3F"/>
    <w:rsid w:val="005B2D1F"/>
    <w:rsid w:val="005B35D7"/>
    <w:rsid w:val="005B38E4"/>
    <w:rsid w:val="005B392A"/>
    <w:rsid w:val="005B3AA3"/>
    <w:rsid w:val="005B3E0F"/>
    <w:rsid w:val="005B41BD"/>
    <w:rsid w:val="005B420D"/>
    <w:rsid w:val="005B42DF"/>
    <w:rsid w:val="005B49D6"/>
    <w:rsid w:val="005B4CE3"/>
    <w:rsid w:val="005B4E16"/>
    <w:rsid w:val="005B5178"/>
    <w:rsid w:val="005B544F"/>
    <w:rsid w:val="005B54EA"/>
    <w:rsid w:val="005B55E3"/>
    <w:rsid w:val="005B5D1A"/>
    <w:rsid w:val="005B65A8"/>
    <w:rsid w:val="005B6B74"/>
    <w:rsid w:val="005B6F4E"/>
    <w:rsid w:val="005B6F83"/>
    <w:rsid w:val="005B7390"/>
    <w:rsid w:val="005B79AE"/>
    <w:rsid w:val="005B7BCF"/>
    <w:rsid w:val="005C0474"/>
    <w:rsid w:val="005C04B6"/>
    <w:rsid w:val="005C0585"/>
    <w:rsid w:val="005C05CE"/>
    <w:rsid w:val="005C0682"/>
    <w:rsid w:val="005C0B5A"/>
    <w:rsid w:val="005C0F43"/>
    <w:rsid w:val="005C11C1"/>
    <w:rsid w:val="005C127D"/>
    <w:rsid w:val="005C1653"/>
    <w:rsid w:val="005C1832"/>
    <w:rsid w:val="005C1B26"/>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5F1B"/>
    <w:rsid w:val="005C6243"/>
    <w:rsid w:val="005C7274"/>
    <w:rsid w:val="005C739C"/>
    <w:rsid w:val="005C74FB"/>
    <w:rsid w:val="005C768A"/>
    <w:rsid w:val="005C7CC3"/>
    <w:rsid w:val="005D02F9"/>
    <w:rsid w:val="005D06F7"/>
    <w:rsid w:val="005D0D3A"/>
    <w:rsid w:val="005D0F4A"/>
    <w:rsid w:val="005D0FC8"/>
    <w:rsid w:val="005D112D"/>
    <w:rsid w:val="005D1415"/>
    <w:rsid w:val="005D1498"/>
    <w:rsid w:val="005D1602"/>
    <w:rsid w:val="005D1A70"/>
    <w:rsid w:val="005D1ECA"/>
    <w:rsid w:val="005D1F00"/>
    <w:rsid w:val="005D26C6"/>
    <w:rsid w:val="005D273F"/>
    <w:rsid w:val="005D2A6A"/>
    <w:rsid w:val="005D2CEB"/>
    <w:rsid w:val="005D3237"/>
    <w:rsid w:val="005D3382"/>
    <w:rsid w:val="005D3384"/>
    <w:rsid w:val="005D4026"/>
    <w:rsid w:val="005D4030"/>
    <w:rsid w:val="005D4D76"/>
    <w:rsid w:val="005D4F24"/>
    <w:rsid w:val="005D5CE3"/>
    <w:rsid w:val="005D63A7"/>
    <w:rsid w:val="005D65DE"/>
    <w:rsid w:val="005D6B0B"/>
    <w:rsid w:val="005D722C"/>
    <w:rsid w:val="005D7BBD"/>
    <w:rsid w:val="005D7DFA"/>
    <w:rsid w:val="005E0A2A"/>
    <w:rsid w:val="005E0BF8"/>
    <w:rsid w:val="005E12A6"/>
    <w:rsid w:val="005E19DD"/>
    <w:rsid w:val="005E1F9C"/>
    <w:rsid w:val="005E2330"/>
    <w:rsid w:val="005E240F"/>
    <w:rsid w:val="005E2BC9"/>
    <w:rsid w:val="005E2C19"/>
    <w:rsid w:val="005E2C66"/>
    <w:rsid w:val="005E2CD2"/>
    <w:rsid w:val="005E2F0C"/>
    <w:rsid w:val="005E30FD"/>
    <w:rsid w:val="005E316A"/>
    <w:rsid w:val="005E385F"/>
    <w:rsid w:val="005E3915"/>
    <w:rsid w:val="005E3BE2"/>
    <w:rsid w:val="005E418B"/>
    <w:rsid w:val="005E45BC"/>
    <w:rsid w:val="005E4740"/>
    <w:rsid w:val="005E4E25"/>
    <w:rsid w:val="005E5026"/>
    <w:rsid w:val="005E5074"/>
    <w:rsid w:val="005E513A"/>
    <w:rsid w:val="005E5732"/>
    <w:rsid w:val="005E5A04"/>
    <w:rsid w:val="005E5B81"/>
    <w:rsid w:val="005E5C60"/>
    <w:rsid w:val="005E5C6F"/>
    <w:rsid w:val="005E5D85"/>
    <w:rsid w:val="005E5DC3"/>
    <w:rsid w:val="005E6576"/>
    <w:rsid w:val="005E6E84"/>
    <w:rsid w:val="005E798A"/>
    <w:rsid w:val="005E79D3"/>
    <w:rsid w:val="005E7BBD"/>
    <w:rsid w:val="005F0458"/>
    <w:rsid w:val="005F06E0"/>
    <w:rsid w:val="005F0F60"/>
    <w:rsid w:val="005F1003"/>
    <w:rsid w:val="005F15B3"/>
    <w:rsid w:val="005F168C"/>
    <w:rsid w:val="005F1768"/>
    <w:rsid w:val="005F19CC"/>
    <w:rsid w:val="005F20D0"/>
    <w:rsid w:val="005F2CB1"/>
    <w:rsid w:val="005F3025"/>
    <w:rsid w:val="005F3147"/>
    <w:rsid w:val="005F36B7"/>
    <w:rsid w:val="005F3A16"/>
    <w:rsid w:val="005F3AC1"/>
    <w:rsid w:val="005F3DA0"/>
    <w:rsid w:val="005F40A9"/>
    <w:rsid w:val="005F4151"/>
    <w:rsid w:val="005F46AB"/>
    <w:rsid w:val="005F47AE"/>
    <w:rsid w:val="005F4ADF"/>
    <w:rsid w:val="005F4D03"/>
    <w:rsid w:val="005F50BF"/>
    <w:rsid w:val="005F528E"/>
    <w:rsid w:val="005F55AA"/>
    <w:rsid w:val="005F5819"/>
    <w:rsid w:val="005F5AF7"/>
    <w:rsid w:val="005F5B80"/>
    <w:rsid w:val="005F5CB7"/>
    <w:rsid w:val="005F5FB2"/>
    <w:rsid w:val="005F60CF"/>
    <w:rsid w:val="005F618C"/>
    <w:rsid w:val="005F660E"/>
    <w:rsid w:val="005F6777"/>
    <w:rsid w:val="005F70BD"/>
    <w:rsid w:val="005F7360"/>
    <w:rsid w:val="005F75DF"/>
    <w:rsid w:val="005F7999"/>
    <w:rsid w:val="0060020B"/>
    <w:rsid w:val="0060035C"/>
    <w:rsid w:val="006004D5"/>
    <w:rsid w:val="006008AA"/>
    <w:rsid w:val="00600BC4"/>
    <w:rsid w:val="00601019"/>
    <w:rsid w:val="006013C7"/>
    <w:rsid w:val="00601544"/>
    <w:rsid w:val="00601ACA"/>
    <w:rsid w:val="00601BCE"/>
    <w:rsid w:val="00602001"/>
    <w:rsid w:val="0060230F"/>
    <w:rsid w:val="0060283C"/>
    <w:rsid w:val="00602CC9"/>
    <w:rsid w:val="00602DF5"/>
    <w:rsid w:val="006030F3"/>
    <w:rsid w:val="006039FE"/>
    <w:rsid w:val="00604190"/>
    <w:rsid w:val="006042AB"/>
    <w:rsid w:val="00604F14"/>
    <w:rsid w:val="0060533F"/>
    <w:rsid w:val="00605501"/>
    <w:rsid w:val="006055E2"/>
    <w:rsid w:val="00605A73"/>
    <w:rsid w:val="00605F62"/>
    <w:rsid w:val="00606784"/>
    <w:rsid w:val="00606879"/>
    <w:rsid w:val="00606F9A"/>
    <w:rsid w:val="00607004"/>
    <w:rsid w:val="0060727B"/>
    <w:rsid w:val="00607AF5"/>
    <w:rsid w:val="00610246"/>
    <w:rsid w:val="00610371"/>
    <w:rsid w:val="00610397"/>
    <w:rsid w:val="00610A14"/>
    <w:rsid w:val="00610E28"/>
    <w:rsid w:val="006115C7"/>
    <w:rsid w:val="006119F5"/>
    <w:rsid w:val="00611A3E"/>
    <w:rsid w:val="00611B83"/>
    <w:rsid w:val="00611BEC"/>
    <w:rsid w:val="00611D76"/>
    <w:rsid w:val="00612D70"/>
    <w:rsid w:val="00612E7F"/>
    <w:rsid w:val="00613257"/>
    <w:rsid w:val="00613392"/>
    <w:rsid w:val="0061358A"/>
    <w:rsid w:val="006145D9"/>
    <w:rsid w:val="0061565D"/>
    <w:rsid w:val="006157FD"/>
    <w:rsid w:val="00615803"/>
    <w:rsid w:val="00615969"/>
    <w:rsid w:val="00615C96"/>
    <w:rsid w:val="0061621C"/>
    <w:rsid w:val="006165D8"/>
    <w:rsid w:val="006165F3"/>
    <w:rsid w:val="006170FC"/>
    <w:rsid w:val="00617458"/>
    <w:rsid w:val="006177E5"/>
    <w:rsid w:val="00617BE3"/>
    <w:rsid w:val="00617E58"/>
    <w:rsid w:val="00620A71"/>
    <w:rsid w:val="00620D80"/>
    <w:rsid w:val="00621F5C"/>
    <w:rsid w:val="00622356"/>
    <w:rsid w:val="006225D2"/>
    <w:rsid w:val="00622CDE"/>
    <w:rsid w:val="0062311D"/>
    <w:rsid w:val="006234A6"/>
    <w:rsid w:val="006237E4"/>
    <w:rsid w:val="006238DE"/>
    <w:rsid w:val="00623DF9"/>
    <w:rsid w:val="0062432E"/>
    <w:rsid w:val="0062449C"/>
    <w:rsid w:val="00624D23"/>
    <w:rsid w:val="00624EE4"/>
    <w:rsid w:val="00624F04"/>
    <w:rsid w:val="00624F8F"/>
    <w:rsid w:val="00625051"/>
    <w:rsid w:val="0062509F"/>
    <w:rsid w:val="00625A9F"/>
    <w:rsid w:val="00625BBA"/>
    <w:rsid w:val="0062642E"/>
    <w:rsid w:val="0062644B"/>
    <w:rsid w:val="00626528"/>
    <w:rsid w:val="0062662C"/>
    <w:rsid w:val="006268BE"/>
    <w:rsid w:val="00626D2F"/>
    <w:rsid w:val="00626E8D"/>
    <w:rsid w:val="006274B9"/>
    <w:rsid w:val="006276C5"/>
    <w:rsid w:val="00627A25"/>
    <w:rsid w:val="00630001"/>
    <w:rsid w:val="00630485"/>
    <w:rsid w:val="00630818"/>
    <w:rsid w:val="006311B3"/>
    <w:rsid w:val="006313EE"/>
    <w:rsid w:val="006322D8"/>
    <w:rsid w:val="00632376"/>
    <w:rsid w:val="0063284C"/>
    <w:rsid w:val="00632C35"/>
    <w:rsid w:val="00632C4F"/>
    <w:rsid w:val="006332A3"/>
    <w:rsid w:val="00633302"/>
    <w:rsid w:val="006336DC"/>
    <w:rsid w:val="006337DA"/>
    <w:rsid w:val="00633801"/>
    <w:rsid w:val="00633833"/>
    <w:rsid w:val="0063397D"/>
    <w:rsid w:val="00634442"/>
    <w:rsid w:val="00634B61"/>
    <w:rsid w:val="00634E62"/>
    <w:rsid w:val="006358D5"/>
    <w:rsid w:val="00635B69"/>
    <w:rsid w:val="00635F6F"/>
    <w:rsid w:val="00636046"/>
    <w:rsid w:val="00636226"/>
    <w:rsid w:val="00636398"/>
    <w:rsid w:val="006368D3"/>
    <w:rsid w:val="00636A5D"/>
    <w:rsid w:val="00636B1A"/>
    <w:rsid w:val="00636DB3"/>
    <w:rsid w:val="00636F1D"/>
    <w:rsid w:val="006370D1"/>
    <w:rsid w:val="00637193"/>
    <w:rsid w:val="00637788"/>
    <w:rsid w:val="006377EC"/>
    <w:rsid w:val="0063798D"/>
    <w:rsid w:val="00637C6C"/>
    <w:rsid w:val="00637D81"/>
    <w:rsid w:val="00640921"/>
    <w:rsid w:val="00640C9F"/>
    <w:rsid w:val="00640D57"/>
    <w:rsid w:val="00641481"/>
    <w:rsid w:val="0064151F"/>
    <w:rsid w:val="00641533"/>
    <w:rsid w:val="00641609"/>
    <w:rsid w:val="006419C8"/>
    <w:rsid w:val="00641F0D"/>
    <w:rsid w:val="0064208D"/>
    <w:rsid w:val="00642A3A"/>
    <w:rsid w:val="00643008"/>
    <w:rsid w:val="0064304C"/>
    <w:rsid w:val="00643475"/>
    <w:rsid w:val="006434E5"/>
    <w:rsid w:val="0064396A"/>
    <w:rsid w:val="00643CA3"/>
    <w:rsid w:val="00643E79"/>
    <w:rsid w:val="00644CF0"/>
    <w:rsid w:val="0064619B"/>
    <w:rsid w:val="0064624E"/>
    <w:rsid w:val="0064655E"/>
    <w:rsid w:val="00646851"/>
    <w:rsid w:val="0064719C"/>
    <w:rsid w:val="00647650"/>
    <w:rsid w:val="00647D80"/>
    <w:rsid w:val="00647F6E"/>
    <w:rsid w:val="00650528"/>
    <w:rsid w:val="006508A3"/>
    <w:rsid w:val="00650AB9"/>
    <w:rsid w:val="00650C8A"/>
    <w:rsid w:val="00651393"/>
    <w:rsid w:val="00651CF0"/>
    <w:rsid w:val="00651EF2"/>
    <w:rsid w:val="006523F3"/>
    <w:rsid w:val="006526C0"/>
    <w:rsid w:val="006528F9"/>
    <w:rsid w:val="00652B6D"/>
    <w:rsid w:val="00652DCB"/>
    <w:rsid w:val="00652DDC"/>
    <w:rsid w:val="00652FD5"/>
    <w:rsid w:val="006539FA"/>
    <w:rsid w:val="00653C79"/>
    <w:rsid w:val="00653D78"/>
    <w:rsid w:val="00654BB6"/>
    <w:rsid w:val="00654C29"/>
    <w:rsid w:val="00654D99"/>
    <w:rsid w:val="00654EC2"/>
    <w:rsid w:val="00655733"/>
    <w:rsid w:val="0065576C"/>
    <w:rsid w:val="00655A53"/>
    <w:rsid w:val="00655ACD"/>
    <w:rsid w:val="00655FEE"/>
    <w:rsid w:val="00656391"/>
    <w:rsid w:val="006564D4"/>
    <w:rsid w:val="00656A92"/>
    <w:rsid w:val="00656DDE"/>
    <w:rsid w:val="00657672"/>
    <w:rsid w:val="00657834"/>
    <w:rsid w:val="006579D0"/>
    <w:rsid w:val="00657E14"/>
    <w:rsid w:val="00657FDE"/>
    <w:rsid w:val="0066011D"/>
    <w:rsid w:val="006603E4"/>
    <w:rsid w:val="006606BF"/>
    <w:rsid w:val="006607C0"/>
    <w:rsid w:val="00660843"/>
    <w:rsid w:val="00661374"/>
    <w:rsid w:val="006613A6"/>
    <w:rsid w:val="00661674"/>
    <w:rsid w:val="00661FC1"/>
    <w:rsid w:val="006623CF"/>
    <w:rsid w:val="006627A2"/>
    <w:rsid w:val="00662DD0"/>
    <w:rsid w:val="00663131"/>
    <w:rsid w:val="006634E6"/>
    <w:rsid w:val="00663BE6"/>
    <w:rsid w:val="0066415F"/>
    <w:rsid w:val="00664C0B"/>
    <w:rsid w:val="0066547A"/>
    <w:rsid w:val="006655EE"/>
    <w:rsid w:val="00666404"/>
    <w:rsid w:val="00666587"/>
    <w:rsid w:val="00666748"/>
    <w:rsid w:val="00666A49"/>
    <w:rsid w:val="00666B50"/>
    <w:rsid w:val="00666D72"/>
    <w:rsid w:val="006673E0"/>
    <w:rsid w:val="006675F9"/>
    <w:rsid w:val="00667B19"/>
    <w:rsid w:val="00667EE7"/>
    <w:rsid w:val="00667EFA"/>
    <w:rsid w:val="00667F37"/>
    <w:rsid w:val="00670051"/>
    <w:rsid w:val="00670252"/>
    <w:rsid w:val="006702CF"/>
    <w:rsid w:val="0067034B"/>
    <w:rsid w:val="006704D6"/>
    <w:rsid w:val="0067058D"/>
    <w:rsid w:val="00670922"/>
    <w:rsid w:val="00670A71"/>
    <w:rsid w:val="00670BE1"/>
    <w:rsid w:val="00670E0F"/>
    <w:rsid w:val="006710A6"/>
    <w:rsid w:val="006716CA"/>
    <w:rsid w:val="0067186D"/>
    <w:rsid w:val="0067218F"/>
    <w:rsid w:val="00672F6A"/>
    <w:rsid w:val="00673C16"/>
    <w:rsid w:val="00673C49"/>
    <w:rsid w:val="00673DBC"/>
    <w:rsid w:val="00673DC7"/>
    <w:rsid w:val="00673F9B"/>
    <w:rsid w:val="006741F2"/>
    <w:rsid w:val="0067496A"/>
    <w:rsid w:val="00674CC3"/>
    <w:rsid w:val="0067503D"/>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280"/>
    <w:rsid w:val="006817C9"/>
    <w:rsid w:val="00681D82"/>
    <w:rsid w:val="00681F9D"/>
    <w:rsid w:val="00682416"/>
    <w:rsid w:val="00682BA6"/>
    <w:rsid w:val="00682BEB"/>
    <w:rsid w:val="00683182"/>
    <w:rsid w:val="0068321B"/>
    <w:rsid w:val="006834FB"/>
    <w:rsid w:val="00683A1A"/>
    <w:rsid w:val="00683ECE"/>
    <w:rsid w:val="0068446C"/>
    <w:rsid w:val="00684964"/>
    <w:rsid w:val="00685197"/>
    <w:rsid w:val="00686808"/>
    <w:rsid w:val="00686E0E"/>
    <w:rsid w:val="006871FA"/>
    <w:rsid w:val="006872E9"/>
    <w:rsid w:val="0068760D"/>
    <w:rsid w:val="00687C8A"/>
    <w:rsid w:val="00687E2C"/>
    <w:rsid w:val="006904A9"/>
    <w:rsid w:val="00690ADC"/>
    <w:rsid w:val="00690B70"/>
    <w:rsid w:val="0069129C"/>
    <w:rsid w:val="0069136A"/>
    <w:rsid w:val="006913A9"/>
    <w:rsid w:val="00691F27"/>
    <w:rsid w:val="00692138"/>
    <w:rsid w:val="006923BD"/>
    <w:rsid w:val="0069286C"/>
    <w:rsid w:val="00692A7D"/>
    <w:rsid w:val="00692B16"/>
    <w:rsid w:val="006935BF"/>
    <w:rsid w:val="00693965"/>
    <w:rsid w:val="00693D31"/>
    <w:rsid w:val="006940EE"/>
    <w:rsid w:val="00694707"/>
    <w:rsid w:val="00695AB9"/>
    <w:rsid w:val="00695CE2"/>
    <w:rsid w:val="00695FC2"/>
    <w:rsid w:val="0069614F"/>
    <w:rsid w:val="0069632C"/>
    <w:rsid w:val="006966E4"/>
    <w:rsid w:val="00696949"/>
    <w:rsid w:val="00697052"/>
    <w:rsid w:val="00697220"/>
    <w:rsid w:val="00697357"/>
    <w:rsid w:val="00697836"/>
    <w:rsid w:val="00697CA2"/>
    <w:rsid w:val="00697D22"/>
    <w:rsid w:val="006A03A4"/>
    <w:rsid w:val="006A05CA"/>
    <w:rsid w:val="006A060D"/>
    <w:rsid w:val="006A0AF2"/>
    <w:rsid w:val="006A19E8"/>
    <w:rsid w:val="006A1AD7"/>
    <w:rsid w:val="006A1D59"/>
    <w:rsid w:val="006A241C"/>
    <w:rsid w:val="006A24D4"/>
    <w:rsid w:val="006A24F1"/>
    <w:rsid w:val="006A2E86"/>
    <w:rsid w:val="006A30AF"/>
    <w:rsid w:val="006A39C3"/>
    <w:rsid w:val="006A3C18"/>
    <w:rsid w:val="006A3D4A"/>
    <w:rsid w:val="006A3F02"/>
    <w:rsid w:val="006A44E3"/>
    <w:rsid w:val="006A46FB"/>
    <w:rsid w:val="006A4A11"/>
    <w:rsid w:val="006A548D"/>
    <w:rsid w:val="006A5525"/>
    <w:rsid w:val="006A59C6"/>
    <w:rsid w:val="006A5C0C"/>
    <w:rsid w:val="006A5E28"/>
    <w:rsid w:val="006A5F2C"/>
    <w:rsid w:val="006A6086"/>
    <w:rsid w:val="006A6431"/>
    <w:rsid w:val="006A6798"/>
    <w:rsid w:val="006A697B"/>
    <w:rsid w:val="006A7016"/>
    <w:rsid w:val="006A73C8"/>
    <w:rsid w:val="006A7988"/>
    <w:rsid w:val="006A7AFF"/>
    <w:rsid w:val="006A7B9F"/>
    <w:rsid w:val="006A7BA7"/>
    <w:rsid w:val="006B038A"/>
    <w:rsid w:val="006B0815"/>
    <w:rsid w:val="006B090B"/>
    <w:rsid w:val="006B09FB"/>
    <w:rsid w:val="006B11B8"/>
    <w:rsid w:val="006B155F"/>
    <w:rsid w:val="006B1609"/>
    <w:rsid w:val="006B178A"/>
    <w:rsid w:val="006B1816"/>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0EC"/>
    <w:rsid w:val="006B610A"/>
    <w:rsid w:val="006B67CF"/>
    <w:rsid w:val="006B6BC3"/>
    <w:rsid w:val="006B6D73"/>
    <w:rsid w:val="006B7B4F"/>
    <w:rsid w:val="006B7E1F"/>
    <w:rsid w:val="006C03B8"/>
    <w:rsid w:val="006C047D"/>
    <w:rsid w:val="006C0558"/>
    <w:rsid w:val="006C0A94"/>
    <w:rsid w:val="006C0B8D"/>
    <w:rsid w:val="006C191E"/>
    <w:rsid w:val="006C1B01"/>
    <w:rsid w:val="006C1B4F"/>
    <w:rsid w:val="006C1B70"/>
    <w:rsid w:val="006C21A9"/>
    <w:rsid w:val="006C2353"/>
    <w:rsid w:val="006C2473"/>
    <w:rsid w:val="006C29C4"/>
    <w:rsid w:val="006C2E20"/>
    <w:rsid w:val="006C2F36"/>
    <w:rsid w:val="006C310B"/>
    <w:rsid w:val="006C3492"/>
    <w:rsid w:val="006C3B73"/>
    <w:rsid w:val="006C3CB8"/>
    <w:rsid w:val="006C3CE7"/>
    <w:rsid w:val="006C44C2"/>
    <w:rsid w:val="006C44FD"/>
    <w:rsid w:val="006C5AFB"/>
    <w:rsid w:val="006C5B1C"/>
    <w:rsid w:val="006C5B5D"/>
    <w:rsid w:val="006C5DFC"/>
    <w:rsid w:val="006C5EC9"/>
    <w:rsid w:val="006C6009"/>
    <w:rsid w:val="006C6059"/>
    <w:rsid w:val="006C6365"/>
    <w:rsid w:val="006C6431"/>
    <w:rsid w:val="006C6B96"/>
    <w:rsid w:val="006C6BE1"/>
    <w:rsid w:val="006C7522"/>
    <w:rsid w:val="006C758C"/>
    <w:rsid w:val="006C7710"/>
    <w:rsid w:val="006C7852"/>
    <w:rsid w:val="006D0580"/>
    <w:rsid w:val="006D0914"/>
    <w:rsid w:val="006D0B28"/>
    <w:rsid w:val="006D121B"/>
    <w:rsid w:val="006D1AD2"/>
    <w:rsid w:val="006D2A46"/>
    <w:rsid w:val="006D2C84"/>
    <w:rsid w:val="006D30B5"/>
    <w:rsid w:val="006D398D"/>
    <w:rsid w:val="006D3B8F"/>
    <w:rsid w:val="006D3CB0"/>
    <w:rsid w:val="006D3F24"/>
    <w:rsid w:val="006D42A7"/>
    <w:rsid w:val="006D4649"/>
    <w:rsid w:val="006D46C8"/>
    <w:rsid w:val="006D4B88"/>
    <w:rsid w:val="006D56C8"/>
    <w:rsid w:val="006D571C"/>
    <w:rsid w:val="006D5D00"/>
    <w:rsid w:val="006D5F87"/>
    <w:rsid w:val="006D6329"/>
    <w:rsid w:val="006D64FF"/>
    <w:rsid w:val="006D666D"/>
    <w:rsid w:val="006D6F08"/>
    <w:rsid w:val="006D7759"/>
    <w:rsid w:val="006D7811"/>
    <w:rsid w:val="006E062C"/>
    <w:rsid w:val="006E0839"/>
    <w:rsid w:val="006E0AF5"/>
    <w:rsid w:val="006E0B61"/>
    <w:rsid w:val="006E0EFE"/>
    <w:rsid w:val="006E16C5"/>
    <w:rsid w:val="006E195F"/>
    <w:rsid w:val="006E1F92"/>
    <w:rsid w:val="006E265D"/>
    <w:rsid w:val="006E28B7"/>
    <w:rsid w:val="006E2C8E"/>
    <w:rsid w:val="006E3310"/>
    <w:rsid w:val="006E3454"/>
    <w:rsid w:val="006E3537"/>
    <w:rsid w:val="006E387D"/>
    <w:rsid w:val="006E39B4"/>
    <w:rsid w:val="006E3BAD"/>
    <w:rsid w:val="006E479B"/>
    <w:rsid w:val="006E4E39"/>
    <w:rsid w:val="006E5208"/>
    <w:rsid w:val="006E52C9"/>
    <w:rsid w:val="006E565E"/>
    <w:rsid w:val="006E57FD"/>
    <w:rsid w:val="006E5B9A"/>
    <w:rsid w:val="006E60C8"/>
    <w:rsid w:val="006E64B5"/>
    <w:rsid w:val="006E64BB"/>
    <w:rsid w:val="006E673D"/>
    <w:rsid w:val="006E6FCC"/>
    <w:rsid w:val="006E7428"/>
    <w:rsid w:val="006E749B"/>
    <w:rsid w:val="006E7988"/>
    <w:rsid w:val="006E7D3B"/>
    <w:rsid w:val="006F0B65"/>
    <w:rsid w:val="006F0CAD"/>
    <w:rsid w:val="006F102A"/>
    <w:rsid w:val="006F1151"/>
    <w:rsid w:val="006F1590"/>
    <w:rsid w:val="006F1A73"/>
    <w:rsid w:val="006F1B70"/>
    <w:rsid w:val="006F1BB0"/>
    <w:rsid w:val="006F2420"/>
    <w:rsid w:val="006F2E0A"/>
    <w:rsid w:val="006F341D"/>
    <w:rsid w:val="006F3CDE"/>
    <w:rsid w:val="006F3F78"/>
    <w:rsid w:val="006F452E"/>
    <w:rsid w:val="006F4696"/>
    <w:rsid w:val="006F4E28"/>
    <w:rsid w:val="006F4E7C"/>
    <w:rsid w:val="006F55F8"/>
    <w:rsid w:val="006F573B"/>
    <w:rsid w:val="006F58D4"/>
    <w:rsid w:val="006F5D54"/>
    <w:rsid w:val="006F60CF"/>
    <w:rsid w:val="006F63A3"/>
    <w:rsid w:val="006F684D"/>
    <w:rsid w:val="006F6970"/>
    <w:rsid w:val="006F6C66"/>
    <w:rsid w:val="006F6D56"/>
    <w:rsid w:val="006F7626"/>
    <w:rsid w:val="006F7A9F"/>
    <w:rsid w:val="0070014C"/>
    <w:rsid w:val="007006BA"/>
    <w:rsid w:val="00700775"/>
    <w:rsid w:val="0070336D"/>
    <w:rsid w:val="0070346E"/>
    <w:rsid w:val="00703C56"/>
    <w:rsid w:val="00703E4C"/>
    <w:rsid w:val="00704406"/>
    <w:rsid w:val="00704461"/>
    <w:rsid w:val="00704EDB"/>
    <w:rsid w:val="0070537F"/>
    <w:rsid w:val="00705480"/>
    <w:rsid w:val="00705688"/>
    <w:rsid w:val="00705753"/>
    <w:rsid w:val="0070596A"/>
    <w:rsid w:val="00705C6C"/>
    <w:rsid w:val="00706028"/>
    <w:rsid w:val="00706101"/>
    <w:rsid w:val="00706102"/>
    <w:rsid w:val="0070648C"/>
    <w:rsid w:val="00706D75"/>
    <w:rsid w:val="00707072"/>
    <w:rsid w:val="00707706"/>
    <w:rsid w:val="007078CF"/>
    <w:rsid w:val="00707D61"/>
    <w:rsid w:val="00707E13"/>
    <w:rsid w:val="0071020A"/>
    <w:rsid w:val="00710221"/>
    <w:rsid w:val="0071030B"/>
    <w:rsid w:val="00711068"/>
    <w:rsid w:val="00711857"/>
    <w:rsid w:val="007118A6"/>
    <w:rsid w:val="00711D10"/>
    <w:rsid w:val="00711D89"/>
    <w:rsid w:val="00712287"/>
    <w:rsid w:val="007123B6"/>
    <w:rsid w:val="0071241E"/>
    <w:rsid w:val="00712581"/>
    <w:rsid w:val="00712749"/>
    <w:rsid w:val="00712772"/>
    <w:rsid w:val="00712E40"/>
    <w:rsid w:val="0071301E"/>
    <w:rsid w:val="00713B4B"/>
    <w:rsid w:val="00713BC2"/>
    <w:rsid w:val="0071419C"/>
    <w:rsid w:val="007141B9"/>
    <w:rsid w:val="0071446E"/>
    <w:rsid w:val="007146AF"/>
    <w:rsid w:val="007146C7"/>
    <w:rsid w:val="007148D3"/>
    <w:rsid w:val="007153C5"/>
    <w:rsid w:val="007158AD"/>
    <w:rsid w:val="00715B9A"/>
    <w:rsid w:val="00715E06"/>
    <w:rsid w:val="00716C49"/>
    <w:rsid w:val="00717214"/>
    <w:rsid w:val="007176BB"/>
    <w:rsid w:val="007176EB"/>
    <w:rsid w:val="00717703"/>
    <w:rsid w:val="0071798B"/>
    <w:rsid w:val="00720105"/>
    <w:rsid w:val="00720376"/>
    <w:rsid w:val="007205B8"/>
    <w:rsid w:val="00720700"/>
    <w:rsid w:val="007210AE"/>
    <w:rsid w:val="00721205"/>
    <w:rsid w:val="00721593"/>
    <w:rsid w:val="00721F80"/>
    <w:rsid w:val="007224C7"/>
    <w:rsid w:val="00723011"/>
    <w:rsid w:val="00723101"/>
    <w:rsid w:val="007231E6"/>
    <w:rsid w:val="0072320E"/>
    <w:rsid w:val="007232A1"/>
    <w:rsid w:val="00723663"/>
    <w:rsid w:val="007239E5"/>
    <w:rsid w:val="00723E4C"/>
    <w:rsid w:val="00723E5D"/>
    <w:rsid w:val="00723E66"/>
    <w:rsid w:val="00723E99"/>
    <w:rsid w:val="00724027"/>
    <w:rsid w:val="007244F6"/>
    <w:rsid w:val="00724718"/>
    <w:rsid w:val="00724B83"/>
    <w:rsid w:val="00724D42"/>
    <w:rsid w:val="007255BA"/>
    <w:rsid w:val="0072633F"/>
    <w:rsid w:val="00726399"/>
    <w:rsid w:val="007263D6"/>
    <w:rsid w:val="0072693E"/>
    <w:rsid w:val="00726EA6"/>
    <w:rsid w:val="00726ED5"/>
    <w:rsid w:val="00727098"/>
    <w:rsid w:val="00727208"/>
    <w:rsid w:val="00727680"/>
    <w:rsid w:val="0073049E"/>
    <w:rsid w:val="00730A8A"/>
    <w:rsid w:val="007313B3"/>
    <w:rsid w:val="00731551"/>
    <w:rsid w:val="007316F2"/>
    <w:rsid w:val="00731FD1"/>
    <w:rsid w:val="007324DB"/>
    <w:rsid w:val="00732571"/>
    <w:rsid w:val="00732650"/>
    <w:rsid w:val="00733408"/>
    <w:rsid w:val="0073410D"/>
    <w:rsid w:val="00734125"/>
    <w:rsid w:val="007341FB"/>
    <w:rsid w:val="0073433A"/>
    <w:rsid w:val="0073454E"/>
    <w:rsid w:val="007348B1"/>
    <w:rsid w:val="00734B23"/>
    <w:rsid w:val="00734EC3"/>
    <w:rsid w:val="00735036"/>
    <w:rsid w:val="0073538F"/>
    <w:rsid w:val="0073595D"/>
    <w:rsid w:val="00735ACD"/>
    <w:rsid w:val="007362A6"/>
    <w:rsid w:val="00736545"/>
    <w:rsid w:val="0073690B"/>
    <w:rsid w:val="00736BA1"/>
    <w:rsid w:val="00736D7D"/>
    <w:rsid w:val="00737202"/>
    <w:rsid w:val="0073745F"/>
    <w:rsid w:val="00737635"/>
    <w:rsid w:val="00737695"/>
    <w:rsid w:val="007379FA"/>
    <w:rsid w:val="00737A8F"/>
    <w:rsid w:val="00737DA1"/>
    <w:rsid w:val="00740344"/>
    <w:rsid w:val="00740704"/>
    <w:rsid w:val="00740E58"/>
    <w:rsid w:val="00741C68"/>
    <w:rsid w:val="0074210B"/>
    <w:rsid w:val="00742467"/>
    <w:rsid w:val="007424AD"/>
    <w:rsid w:val="00742612"/>
    <w:rsid w:val="00742A74"/>
    <w:rsid w:val="00742E3D"/>
    <w:rsid w:val="00743018"/>
    <w:rsid w:val="00743596"/>
    <w:rsid w:val="007439DA"/>
    <w:rsid w:val="00743BDB"/>
    <w:rsid w:val="00743D5E"/>
    <w:rsid w:val="00743D94"/>
    <w:rsid w:val="0074405B"/>
    <w:rsid w:val="00744142"/>
    <w:rsid w:val="00744281"/>
    <w:rsid w:val="007445A0"/>
    <w:rsid w:val="00744989"/>
    <w:rsid w:val="007449F5"/>
    <w:rsid w:val="00744A7F"/>
    <w:rsid w:val="00744CBF"/>
    <w:rsid w:val="00744D07"/>
    <w:rsid w:val="00744ECC"/>
    <w:rsid w:val="0074524B"/>
    <w:rsid w:val="007458F0"/>
    <w:rsid w:val="00745BD8"/>
    <w:rsid w:val="00745C74"/>
    <w:rsid w:val="007460A0"/>
    <w:rsid w:val="00746159"/>
    <w:rsid w:val="00746184"/>
    <w:rsid w:val="007468E5"/>
    <w:rsid w:val="00747025"/>
    <w:rsid w:val="007476C1"/>
    <w:rsid w:val="00747751"/>
    <w:rsid w:val="00747B4D"/>
    <w:rsid w:val="00747D8B"/>
    <w:rsid w:val="00750069"/>
    <w:rsid w:val="00750190"/>
    <w:rsid w:val="00750580"/>
    <w:rsid w:val="00750643"/>
    <w:rsid w:val="00750C52"/>
    <w:rsid w:val="00750D11"/>
    <w:rsid w:val="00750F1F"/>
    <w:rsid w:val="00751228"/>
    <w:rsid w:val="007514BA"/>
    <w:rsid w:val="00751625"/>
    <w:rsid w:val="00751AFA"/>
    <w:rsid w:val="0075200A"/>
    <w:rsid w:val="00752182"/>
    <w:rsid w:val="00752A51"/>
    <w:rsid w:val="00753080"/>
    <w:rsid w:val="007532FE"/>
    <w:rsid w:val="007533EA"/>
    <w:rsid w:val="007535D6"/>
    <w:rsid w:val="007538A8"/>
    <w:rsid w:val="00753CAE"/>
    <w:rsid w:val="007541D0"/>
    <w:rsid w:val="00754B9B"/>
    <w:rsid w:val="00754C9F"/>
    <w:rsid w:val="007558D9"/>
    <w:rsid w:val="007559EB"/>
    <w:rsid w:val="00757076"/>
    <w:rsid w:val="0075719D"/>
    <w:rsid w:val="007571E1"/>
    <w:rsid w:val="007604B2"/>
    <w:rsid w:val="00761407"/>
    <w:rsid w:val="00762F9E"/>
    <w:rsid w:val="007632E5"/>
    <w:rsid w:val="00763989"/>
    <w:rsid w:val="007648D3"/>
    <w:rsid w:val="00764B17"/>
    <w:rsid w:val="00764F32"/>
    <w:rsid w:val="00764FF7"/>
    <w:rsid w:val="007650E7"/>
    <w:rsid w:val="00765281"/>
    <w:rsid w:val="007653BC"/>
    <w:rsid w:val="00765787"/>
    <w:rsid w:val="00765BA5"/>
    <w:rsid w:val="007663D7"/>
    <w:rsid w:val="00766BAD"/>
    <w:rsid w:val="00766BF7"/>
    <w:rsid w:val="00766F12"/>
    <w:rsid w:val="00767A0C"/>
    <w:rsid w:val="00767AA2"/>
    <w:rsid w:val="00767AAE"/>
    <w:rsid w:val="00767B0B"/>
    <w:rsid w:val="00767C09"/>
    <w:rsid w:val="00767EB6"/>
    <w:rsid w:val="007708E5"/>
    <w:rsid w:val="00770AE2"/>
    <w:rsid w:val="007716A0"/>
    <w:rsid w:val="007716C3"/>
    <w:rsid w:val="00771C4D"/>
    <w:rsid w:val="00772702"/>
    <w:rsid w:val="007728EC"/>
    <w:rsid w:val="00772C01"/>
    <w:rsid w:val="00772C47"/>
    <w:rsid w:val="007730BD"/>
    <w:rsid w:val="00773BD0"/>
    <w:rsid w:val="00774D8D"/>
    <w:rsid w:val="007751E6"/>
    <w:rsid w:val="007755F2"/>
    <w:rsid w:val="007758EC"/>
    <w:rsid w:val="00775BC4"/>
    <w:rsid w:val="00775C76"/>
    <w:rsid w:val="0077604C"/>
    <w:rsid w:val="007762A9"/>
    <w:rsid w:val="00776971"/>
    <w:rsid w:val="00776E21"/>
    <w:rsid w:val="00777025"/>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B6E"/>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6BE2"/>
    <w:rsid w:val="00787024"/>
    <w:rsid w:val="007871A8"/>
    <w:rsid w:val="00787234"/>
    <w:rsid w:val="0078743D"/>
    <w:rsid w:val="00787804"/>
    <w:rsid w:val="00787E64"/>
    <w:rsid w:val="00787F6D"/>
    <w:rsid w:val="00790765"/>
    <w:rsid w:val="00790829"/>
    <w:rsid w:val="00790BED"/>
    <w:rsid w:val="007913AC"/>
    <w:rsid w:val="0079181A"/>
    <w:rsid w:val="00791DA7"/>
    <w:rsid w:val="0079214F"/>
    <w:rsid w:val="007925EA"/>
    <w:rsid w:val="00792723"/>
    <w:rsid w:val="0079290B"/>
    <w:rsid w:val="00792C77"/>
    <w:rsid w:val="00793B2D"/>
    <w:rsid w:val="00793CD8"/>
    <w:rsid w:val="00793EEA"/>
    <w:rsid w:val="00794525"/>
    <w:rsid w:val="00794538"/>
    <w:rsid w:val="00794880"/>
    <w:rsid w:val="00795C92"/>
    <w:rsid w:val="00795F5E"/>
    <w:rsid w:val="00796085"/>
    <w:rsid w:val="00796231"/>
    <w:rsid w:val="00796261"/>
    <w:rsid w:val="00796F58"/>
    <w:rsid w:val="0079709B"/>
    <w:rsid w:val="00797368"/>
    <w:rsid w:val="00797458"/>
    <w:rsid w:val="0079798D"/>
    <w:rsid w:val="007A000A"/>
    <w:rsid w:val="007A08F4"/>
    <w:rsid w:val="007A0B13"/>
    <w:rsid w:val="007A11EF"/>
    <w:rsid w:val="007A1409"/>
    <w:rsid w:val="007A18AB"/>
    <w:rsid w:val="007A1A9B"/>
    <w:rsid w:val="007A1CB3"/>
    <w:rsid w:val="007A264D"/>
    <w:rsid w:val="007A306F"/>
    <w:rsid w:val="007A32C2"/>
    <w:rsid w:val="007A352E"/>
    <w:rsid w:val="007A3A3A"/>
    <w:rsid w:val="007A3EC5"/>
    <w:rsid w:val="007A3FE1"/>
    <w:rsid w:val="007A4031"/>
    <w:rsid w:val="007A43A6"/>
    <w:rsid w:val="007A4864"/>
    <w:rsid w:val="007A4AC7"/>
    <w:rsid w:val="007A554B"/>
    <w:rsid w:val="007A56B5"/>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81D"/>
    <w:rsid w:val="007A79C2"/>
    <w:rsid w:val="007A7FC9"/>
    <w:rsid w:val="007B0346"/>
    <w:rsid w:val="007B0EE9"/>
    <w:rsid w:val="007B15BB"/>
    <w:rsid w:val="007B1C28"/>
    <w:rsid w:val="007B1C56"/>
    <w:rsid w:val="007B2638"/>
    <w:rsid w:val="007B29AF"/>
    <w:rsid w:val="007B2C89"/>
    <w:rsid w:val="007B2CA4"/>
    <w:rsid w:val="007B2F13"/>
    <w:rsid w:val="007B2FB2"/>
    <w:rsid w:val="007B332C"/>
    <w:rsid w:val="007B3D2D"/>
    <w:rsid w:val="007B436A"/>
    <w:rsid w:val="007B4416"/>
    <w:rsid w:val="007B48C4"/>
    <w:rsid w:val="007B50AE"/>
    <w:rsid w:val="007B518A"/>
    <w:rsid w:val="007B51DF"/>
    <w:rsid w:val="007B5423"/>
    <w:rsid w:val="007B567C"/>
    <w:rsid w:val="007B576E"/>
    <w:rsid w:val="007B5ACB"/>
    <w:rsid w:val="007B5F96"/>
    <w:rsid w:val="007B632C"/>
    <w:rsid w:val="007B6ACA"/>
    <w:rsid w:val="007B715C"/>
    <w:rsid w:val="007B74DF"/>
    <w:rsid w:val="007B7740"/>
    <w:rsid w:val="007B7C92"/>
    <w:rsid w:val="007C0122"/>
    <w:rsid w:val="007C05DD"/>
    <w:rsid w:val="007C09C7"/>
    <w:rsid w:val="007C0A75"/>
    <w:rsid w:val="007C1010"/>
    <w:rsid w:val="007C146E"/>
    <w:rsid w:val="007C1C0A"/>
    <w:rsid w:val="007C1FEE"/>
    <w:rsid w:val="007C23C2"/>
    <w:rsid w:val="007C2CA9"/>
    <w:rsid w:val="007C2F4B"/>
    <w:rsid w:val="007C342A"/>
    <w:rsid w:val="007C3AF8"/>
    <w:rsid w:val="007C3D18"/>
    <w:rsid w:val="007C3D2D"/>
    <w:rsid w:val="007C3E54"/>
    <w:rsid w:val="007C3EE5"/>
    <w:rsid w:val="007C40D0"/>
    <w:rsid w:val="007C49D1"/>
    <w:rsid w:val="007C4C39"/>
    <w:rsid w:val="007C4D43"/>
    <w:rsid w:val="007C4DCE"/>
    <w:rsid w:val="007C528D"/>
    <w:rsid w:val="007C5821"/>
    <w:rsid w:val="007C60BF"/>
    <w:rsid w:val="007C61D6"/>
    <w:rsid w:val="007C6414"/>
    <w:rsid w:val="007C646C"/>
    <w:rsid w:val="007C688C"/>
    <w:rsid w:val="007C69F6"/>
    <w:rsid w:val="007C6A07"/>
    <w:rsid w:val="007C75A1"/>
    <w:rsid w:val="007C77A5"/>
    <w:rsid w:val="007C792A"/>
    <w:rsid w:val="007D04E5"/>
    <w:rsid w:val="007D080F"/>
    <w:rsid w:val="007D0E18"/>
    <w:rsid w:val="007D0E5E"/>
    <w:rsid w:val="007D1182"/>
    <w:rsid w:val="007D1404"/>
    <w:rsid w:val="007D153E"/>
    <w:rsid w:val="007D2461"/>
    <w:rsid w:val="007D29A3"/>
    <w:rsid w:val="007D2FED"/>
    <w:rsid w:val="007D3941"/>
    <w:rsid w:val="007D39D5"/>
    <w:rsid w:val="007D3AD2"/>
    <w:rsid w:val="007D3FDF"/>
    <w:rsid w:val="007D4DAC"/>
    <w:rsid w:val="007D4DBC"/>
    <w:rsid w:val="007D54D4"/>
    <w:rsid w:val="007D5636"/>
    <w:rsid w:val="007D5890"/>
    <w:rsid w:val="007D5901"/>
    <w:rsid w:val="007D6352"/>
    <w:rsid w:val="007D65C4"/>
    <w:rsid w:val="007D6775"/>
    <w:rsid w:val="007D692B"/>
    <w:rsid w:val="007D714E"/>
    <w:rsid w:val="007D7526"/>
    <w:rsid w:val="007D754D"/>
    <w:rsid w:val="007D7F0B"/>
    <w:rsid w:val="007E0054"/>
    <w:rsid w:val="007E050B"/>
    <w:rsid w:val="007E0706"/>
    <w:rsid w:val="007E07F8"/>
    <w:rsid w:val="007E082B"/>
    <w:rsid w:val="007E1DCF"/>
    <w:rsid w:val="007E24D0"/>
    <w:rsid w:val="007E26E2"/>
    <w:rsid w:val="007E26F9"/>
    <w:rsid w:val="007E28CE"/>
    <w:rsid w:val="007E2903"/>
    <w:rsid w:val="007E2F4E"/>
    <w:rsid w:val="007E324C"/>
    <w:rsid w:val="007E3BC3"/>
    <w:rsid w:val="007E3DF0"/>
    <w:rsid w:val="007E3ED6"/>
    <w:rsid w:val="007E4610"/>
    <w:rsid w:val="007E4715"/>
    <w:rsid w:val="007E4C88"/>
    <w:rsid w:val="007E505B"/>
    <w:rsid w:val="007E547B"/>
    <w:rsid w:val="007E55C8"/>
    <w:rsid w:val="007E55D6"/>
    <w:rsid w:val="007E55D7"/>
    <w:rsid w:val="007E5CDD"/>
    <w:rsid w:val="007E5FE8"/>
    <w:rsid w:val="007E6340"/>
    <w:rsid w:val="007E634A"/>
    <w:rsid w:val="007E6455"/>
    <w:rsid w:val="007E64BB"/>
    <w:rsid w:val="007E6BD5"/>
    <w:rsid w:val="007E6CB8"/>
    <w:rsid w:val="007E7091"/>
    <w:rsid w:val="007E733D"/>
    <w:rsid w:val="007E7E2E"/>
    <w:rsid w:val="007F0115"/>
    <w:rsid w:val="007F03C3"/>
    <w:rsid w:val="007F0558"/>
    <w:rsid w:val="007F0A6C"/>
    <w:rsid w:val="007F0A71"/>
    <w:rsid w:val="007F0C73"/>
    <w:rsid w:val="007F1061"/>
    <w:rsid w:val="007F1359"/>
    <w:rsid w:val="007F1793"/>
    <w:rsid w:val="007F1D8B"/>
    <w:rsid w:val="007F264E"/>
    <w:rsid w:val="007F26F1"/>
    <w:rsid w:val="007F3259"/>
    <w:rsid w:val="007F3936"/>
    <w:rsid w:val="007F3ACF"/>
    <w:rsid w:val="007F3B85"/>
    <w:rsid w:val="007F3BA8"/>
    <w:rsid w:val="007F3BCD"/>
    <w:rsid w:val="007F3F17"/>
    <w:rsid w:val="007F4332"/>
    <w:rsid w:val="007F4556"/>
    <w:rsid w:val="007F4DF6"/>
    <w:rsid w:val="007F4F0D"/>
    <w:rsid w:val="007F5E25"/>
    <w:rsid w:val="007F61C0"/>
    <w:rsid w:val="007F643B"/>
    <w:rsid w:val="007F6D89"/>
    <w:rsid w:val="007F6F1E"/>
    <w:rsid w:val="007F74ED"/>
    <w:rsid w:val="007F7CEB"/>
    <w:rsid w:val="007F7EC4"/>
    <w:rsid w:val="0080049D"/>
    <w:rsid w:val="00800B23"/>
    <w:rsid w:val="00801214"/>
    <w:rsid w:val="00802274"/>
    <w:rsid w:val="008023F8"/>
    <w:rsid w:val="0080278E"/>
    <w:rsid w:val="00802946"/>
    <w:rsid w:val="00802BC6"/>
    <w:rsid w:val="00802D0D"/>
    <w:rsid w:val="00802D21"/>
    <w:rsid w:val="00802DCA"/>
    <w:rsid w:val="00802E62"/>
    <w:rsid w:val="00802EE2"/>
    <w:rsid w:val="00802F73"/>
    <w:rsid w:val="008031E7"/>
    <w:rsid w:val="008032C6"/>
    <w:rsid w:val="008036DF"/>
    <w:rsid w:val="00803B26"/>
    <w:rsid w:val="00803B8A"/>
    <w:rsid w:val="00803EA1"/>
    <w:rsid w:val="00803FAE"/>
    <w:rsid w:val="00804030"/>
    <w:rsid w:val="00804243"/>
    <w:rsid w:val="008046EC"/>
    <w:rsid w:val="008047A4"/>
    <w:rsid w:val="008048F7"/>
    <w:rsid w:val="00804C72"/>
    <w:rsid w:val="00805E42"/>
    <w:rsid w:val="0080605F"/>
    <w:rsid w:val="00806163"/>
    <w:rsid w:val="00807786"/>
    <w:rsid w:val="0080778D"/>
    <w:rsid w:val="00807FF8"/>
    <w:rsid w:val="0081017D"/>
    <w:rsid w:val="00810410"/>
    <w:rsid w:val="0081055B"/>
    <w:rsid w:val="00810ADE"/>
    <w:rsid w:val="00810E56"/>
    <w:rsid w:val="0081113C"/>
    <w:rsid w:val="00811425"/>
    <w:rsid w:val="00811505"/>
    <w:rsid w:val="00811FCB"/>
    <w:rsid w:val="008124C8"/>
    <w:rsid w:val="00812E7D"/>
    <w:rsid w:val="008136D5"/>
    <w:rsid w:val="00813D47"/>
    <w:rsid w:val="00813ED3"/>
    <w:rsid w:val="00814191"/>
    <w:rsid w:val="008144B9"/>
    <w:rsid w:val="00814D13"/>
    <w:rsid w:val="00814DE2"/>
    <w:rsid w:val="0081530D"/>
    <w:rsid w:val="00815428"/>
    <w:rsid w:val="008158D6"/>
    <w:rsid w:val="00815AE9"/>
    <w:rsid w:val="00815B99"/>
    <w:rsid w:val="00815D55"/>
    <w:rsid w:val="00815D83"/>
    <w:rsid w:val="0081606D"/>
    <w:rsid w:val="008164C2"/>
    <w:rsid w:val="0081696E"/>
    <w:rsid w:val="00817196"/>
    <w:rsid w:val="00817A57"/>
    <w:rsid w:val="00817EDE"/>
    <w:rsid w:val="008208B0"/>
    <w:rsid w:val="00820AEF"/>
    <w:rsid w:val="00820B64"/>
    <w:rsid w:val="00821573"/>
    <w:rsid w:val="00821650"/>
    <w:rsid w:val="00821BB1"/>
    <w:rsid w:val="00821D89"/>
    <w:rsid w:val="00822943"/>
    <w:rsid w:val="00822B47"/>
    <w:rsid w:val="00823016"/>
    <w:rsid w:val="00823081"/>
    <w:rsid w:val="008231E1"/>
    <w:rsid w:val="00823335"/>
    <w:rsid w:val="008235DB"/>
    <w:rsid w:val="00823EC9"/>
    <w:rsid w:val="00823ED5"/>
    <w:rsid w:val="008248CD"/>
    <w:rsid w:val="00824AB4"/>
    <w:rsid w:val="00824B72"/>
    <w:rsid w:val="00824F6D"/>
    <w:rsid w:val="00825422"/>
    <w:rsid w:val="00825714"/>
    <w:rsid w:val="00825BD7"/>
    <w:rsid w:val="00825C42"/>
    <w:rsid w:val="00825C57"/>
    <w:rsid w:val="00825D25"/>
    <w:rsid w:val="008261ED"/>
    <w:rsid w:val="00826990"/>
    <w:rsid w:val="00826A85"/>
    <w:rsid w:val="00826B18"/>
    <w:rsid w:val="008272BF"/>
    <w:rsid w:val="00827D6F"/>
    <w:rsid w:val="00827E1A"/>
    <w:rsid w:val="008300D2"/>
    <w:rsid w:val="008307EB"/>
    <w:rsid w:val="008309F0"/>
    <w:rsid w:val="00830A40"/>
    <w:rsid w:val="008311F3"/>
    <w:rsid w:val="0083120F"/>
    <w:rsid w:val="00831210"/>
    <w:rsid w:val="00831E25"/>
    <w:rsid w:val="00832337"/>
    <w:rsid w:val="00832AD0"/>
    <w:rsid w:val="00832D13"/>
    <w:rsid w:val="00832E16"/>
    <w:rsid w:val="00833277"/>
    <w:rsid w:val="0083366D"/>
    <w:rsid w:val="00833F14"/>
    <w:rsid w:val="008345EF"/>
    <w:rsid w:val="00834D48"/>
    <w:rsid w:val="00834DAF"/>
    <w:rsid w:val="0083546B"/>
    <w:rsid w:val="008356DE"/>
    <w:rsid w:val="00835950"/>
    <w:rsid w:val="008365B9"/>
    <w:rsid w:val="00836BF2"/>
    <w:rsid w:val="00836C89"/>
    <w:rsid w:val="00836F88"/>
    <w:rsid w:val="00837566"/>
    <w:rsid w:val="0083765F"/>
    <w:rsid w:val="008376AC"/>
    <w:rsid w:val="00837F0E"/>
    <w:rsid w:val="00840490"/>
    <w:rsid w:val="00840622"/>
    <w:rsid w:val="00840AC6"/>
    <w:rsid w:val="0084116C"/>
    <w:rsid w:val="008414F4"/>
    <w:rsid w:val="00841670"/>
    <w:rsid w:val="00841678"/>
    <w:rsid w:val="0084175B"/>
    <w:rsid w:val="00841CB3"/>
    <w:rsid w:val="008421E7"/>
    <w:rsid w:val="00842451"/>
    <w:rsid w:val="00842C9B"/>
    <w:rsid w:val="008437E7"/>
    <w:rsid w:val="00843C72"/>
    <w:rsid w:val="00843F0E"/>
    <w:rsid w:val="00843FB9"/>
    <w:rsid w:val="008444E8"/>
    <w:rsid w:val="0084498D"/>
    <w:rsid w:val="00844B08"/>
    <w:rsid w:val="00844E80"/>
    <w:rsid w:val="008451A3"/>
    <w:rsid w:val="008452D2"/>
    <w:rsid w:val="00846241"/>
    <w:rsid w:val="0084655D"/>
    <w:rsid w:val="008465CE"/>
    <w:rsid w:val="00846834"/>
    <w:rsid w:val="00846C10"/>
    <w:rsid w:val="00846C41"/>
    <w:rsid w:val="00846FE7"/>
    <w:rsid w:val="0084715C"/>
    <w:rsid w:val="00847280"/>
    <w:rsid w:val="00847403"/>
    <w:rsid w:val="00847FC4"/>
    <w:rsid w:val="0085012B"/>
    <w:rsid w:val="00850415"/>
    <w:rsid w:val="00850462"/>
    <w:rsid w:val="008504A2"/>
    <w:rsid w:val="008508FA"/>
    <w:rsid w:val="00850B77"/>
    <w:rsid w:val="00850CEC"/>
    <w:rsid w:val="00850E9E"/>
    <w:rsid w:val="00852131"/>
    <w:rsid w:val="0085247B"/>
    <w:rsid w:val="00852884"/>
    <w:rsid w:val="00853B22"/>
    <w:rsid w:val="00853B6C"/>
    <w:rsid w:val="0085429B"/>
    <w:rsid w:val="0085450C"/>
    <w:rsid w:val="008549A9"/>
    <w:rsid w:val="00854B3A"/>
    <w:rsid w:val="0085520F"/>
    <w:rsid w:val="00855482"/>
    <w:rsid w:val="00855701"/>
    <w:rsid w:val="00855931"/>
    <w:rsid w:val="00855A5B"/>
    <w:rsid w:val="00856911"/>
    <w:rsid w:val="00856A04"/>
    <w:rsid w:val="00856C23"/>
    <w:rsid w:val="0085723E"/>
    <w:rsid w:val="00857974"/>
    <w:rsid w:val="00857C84"/>
    <w:rsid w:val="00860327"/>
    <w:rsid w:val="00860458"/>
    <w:rsid w:val="0086055C"/>
    <w:rsid w:val="0086080D"/>
    <w:rsid w:val="00860829"/>
    <w:rsid w:val="00860896"/>
    <w:rsid w:val="00860BBB"/>
    <w:rsid w:val="00860EC7"/>
    <w:rsid w:val="0086177E"/>
    <w:rsid w:val="00862310"/>
    <w:rsid w:val="00862410"/>
    <w:rsid w:val="0086275C"/>
    <w:rsid w:val="008628C0"/>
    <w:rsid w:val="00862B41"/>
    <w:rsid w:val="00863169"/>
    <w:rsid w:val="008636FA"/>
    <w:rsid w:val="0086379F"/>
    <w:rsid w:val="00863DF2"/>
    <w:rsid w:val="0086402E"/>
    <w:rsid w:val="00864443"/>
    <w:rsid w:val="00864BF2"/>
    <w:rsid w:val="00865044"/>
    <w:rsid w:val="00865151"/>
    <w:rsid w:val="0086540F"/>
    <w:rsid w:val="00865698"/>
    <w:rsid w:val="00865EFB"/>
    <w:rsid w:val="008661EC"/>
    <w:rsid w:val="00866260"/>
    <w:rsid w:val="00866625"/>
    <w:rsid w:val="0086662B"/>
    <w:rsid w:val="00866B08"/>
    <w:rsid w:val="00866D08"/>
    <w:rsid w:val="0086740A"/>
    <w:rsid w:val="0086758D"/>
    <w:rsid w:val="008677FD"/>
    <w:rsid w:val="0086781A"/>
    <w:rsid w:val="008678AD"/>
    <w:rsid w:val="008706D4"/>
    <w:rsid w:val="00870F8A"/>
    <w:rsid w:val="00871697"/>
    <w:rsid w:val="008719A4"/>
    <w:rsid w:val="00871C01"/>
    <w:rsid w:val="00871D23"/>
    <w:rsid w:val="0087271D"/>
    <w:rsid w:val="008729E4"/>
    <w:rsid w:val="00872AFD"/>
    <w:rsid w:val="00872FDE"/>
    <w:rsid w:val="008730D5"/>
    <w:rsid w:val="00873480"/>
    <w:rsid w:val="00873552"/>
    <w:rsid w:val="00873806"/>
    <w:rsid w:val="00873B20"/>
    <w:rsid w:val="00873B31"/>
    <w:rsid w:val="00873C26"/>
    <w:rsid w:val="00873CDE"/>
    <w:rsid w:val="00874312"/>
    <w:rsid w:val="0087437C"/>
    <w:rsid w:val="008751D3"/>
    <w:rsid w:val="008753C4"/>
    <w:rsid w:val="008756CA"/>
    <w:rsid w:val="00875724"/>
    <w:rsid w:val="00875A8C"/>
    <w:rsid w:val="00875AA8"/>
    <w:rsid w:val="00875C7C"/>
    <w:rsid w:val="00875CD7"/>
    <w:rsid w:val="0087610B"/>
    <w:rsid w:val="0087640F"/>
    <w:rsid w:val="0087646B"/>
    <w:rsid w:val="008766FF"/>
    <w:rsid w:val="00876B4D"/>
    <w:rsid w:val="00876FC2"/>
    <w:rsid w:val="008770B8"/>
    <w:rsid w:val="008773F1"/>
    <w:rsid w:val="00877768"/>
    <w:rsid w:val="00877BA7"/>
    <w:rsid w:val="00877F18"/>
    <w:rsid w:val="00877F47"/>
    <w:rsid w:val="0088016B"/>
    <w:rsid w:val="008803CA"/>
    <w:rsid w:val="00880503"/>
    <w:rsid w:val="00880D3E"/>
    <w:rsid w:val="00880EBC"/>
    <w:rsid w:val="00881083"/>
    <w:rsid w:val="0088119A"/>
    <w:rsid w:val="008817FB"/>
    <w:rsid w:val="00881B33"/>
    <w:rsid w:val="00881C67"/>
    <w:rsid w:val="0088220A"/>
    <w:rsid w:val="0088281D"/>
    <w:rsid w:val="00882F4A"/>
    <w:rsid w:val="00883197"/>
    <w:rsid w:val="0088378B"/>
    <w:rsid w:val="0088418E"/>
    <w:rsid w:val="00884214"/>
    <w:rsid w:val="00884366"/>
    <w:rsid w:val="008843EC"/>
    <w:rsid w:val="00884485"/>
    <w:rsid w:val="00884791"/>
    <w:rsid w:val="00885E04"/>
    <w:rsid w:val="008860A8"/>
    <w:rsid w:val="008860FC"/>
    <w:rsid w:val="00886153"/>
    <w:rsid w:val="008864B9"/>
    <w:rsid w:val="00887918"/>
    <w:rsid w:val="00890475"/>
    <w:rsid w:val="008905A2"/>
    <w:rsid w:val="008905C2"/>
    <w:rsid w:val="008914E2"/>
    <w:rsid w:val="00891641"/>
    <w:rsid w:val="0089173C"/>
    <w:rsid w:val="00891966"/>
    <w:rsid w:val="00891CFF"/>
    <w:rsid w:val="00892BA8"/>
    <w:rsid w:val="00893559"/>
    <w:rsid w:val="00893C6A"/>
    <w:rsid w:val="008940F7"/>
    <w:rsid w:val="00894349"/>
    <w:rsid w:val="008945A4"/>
    <w:rsid w:val="00894A88"/>
    <w:rsid w:val="00895386"/>
    <w:rsid w:val="00895660"/>
    <w:rsid w:val="00895B1B"/>
    <w:rsid w:val="00895F6A"/>
    <w:rsid w:val="00896D57"/>
    <w:rsid w:val="00896DDD"/>
    <w:rsid w:val="00897036"/>
    <w:rsid w:val="00897103"/>
    <w:rsid w:val="00897414"/>
    <w:rsid w:val="00897B6C"/>
    <w:rsid w:val="008A0179"/>
    <w:rsid w:val="008A05E0"/>
    <w:rsid w:val="008A0628"/>
    <w:rsid w:val="008A0BB9"/>
    <w:rsid w:val="008A1C8E"/>
    <w:rsid w:val="008A1D90"/>
    <w:rsid w:val="008A21FF"/>
    <w:rsid w:val="008A232C"/>
    <w:rsid w:val="008A2488"/>
    <w:rsid w:val="008A26AB"/>
    <w:rsid w:val="008A2878"/>
    <w:rsid w:val="008A29DC"/>
    <w:rsid w:val="008A2CE2"/>
    <w:rsid w:val="008A2F15"/>
    <w:rsid w:val="008A30AC"/>
    <w:rsid w:val="008A343D"/>
    <w:rsid w:val="008A34AE"/>
    <w:rsid w:val="008A3DF1"/>
    <w:rsid w:val="008A3E12"/>
    <w:rsid w:val="008A44B8"/>
    <w:rsid w:val="008A4AD9"/>
    <w:rsid w:val="008A4CCF"/>
    <w:rsid w:val="008A4CE0"/>
    <w:rsid w:val="008A4CF8"/>
    <w:rsid w:val="008A4D23"/>
    <w:rsid w:val="008A4F2A"/>
    <w:rsid w:val="008A51A8"/>
    <w:rsid w:val="008A54C7"/>
    <w:rsid w:val="008A5771"/>
    <w:rsid w:val="008A58CE"/>
    <w:rsid w:val="008A59C1"/>
    <w:rsid w:val="008A5B91"/>
    <w:rsid w:val="008A5C74"/>
    <w:rsid w:val="008A6389"/>
    <w:rsid w:val="008A6409"/>
    <w:rsid w:val="008A646F"/>
    <w:rsid w:val="008A6928"/>
    <w:rsid w:val="008A72B4"/>
    <w:rsid w:val="008A7611"/>
    <w:rsid w:val="008A77D8"/>
    <w:rsid w:val="008A7858"/>
    <w:rsid w:val="008A7C24"/>
    <w:rsid w:val="008A7CDB"/>
    <w:rsid w:val="008A7FAF"/>
    <w:rsid w:val="008B02A6"/>
    <w:rsid w:val="008B03CD"/>
    <w:rsid w:val="008B047E"/>
    <w:rsid w:val="008B0483"/>
    <w:rsid w:val="008B0593"/>
    <w:rsid w:val="008B0838"/>
    <w:rsid w:val="008B0E8A"/>
    <w:rsid w:val="008B0F38"/>
    <w:rsid w:val="008B120C"/>
    <w:rsid w:val="008B131A"/>
    <w:rsid w:val="008B1E0C"/>
    <w:rsid w:val="008B2228"/>
    <w:rsid w:val="008B321B"/>
    <w:rsid w:val="008B3FAD"/>
    <w:rsid w:val="008B40D0"/>
    <w:rsid w:val="008B4404"/>
    <w:rsid w:val="008B4438"/>
    <w:rsid w:val="008B44B2"/>
    <w:rsid w:val="008B45A4"/>
    <w:rsid w:val="008B51A0"/>
    <w:rsid w:val="008B55A8"/>
    <w:rsid w:val="008B5633"/>
    <w:rsid w:val="008B592A"/>
    <w:rsid w:val="008B6141"/>
    <w:rsid w:val="008B63B8"/>
    <w:rsid w:val="008B6CB8"/>
    <w:rsid w:val="008B6D24"/>
    <w:rsid w:val="008B779D"/>
    <w:rsid w:val="008B78C1"/>
    <w:rsid w:val="008B7B5C"/>
    <w:rsid w:val="008C0C99"/>
    <w:rsid w:val="008C11BE"/>
    <w:rsid w:val="008C1BD9"/>
    <w:rsid w:val="008C1E7B"/>
    <w:rsid w:val="008C1F0D"/>
    <w:rsid w:val="008C1F2B"/>
    <w:rsid w:val="008C2017"/>
    <w:rsid w:val="008C2E4D"/>
    <w:rsid w:val="008C2FEA"/>
    <w:rsid w:val="008C3B6D"/>
    <w:rsid w:val="008C3FE7"/>
    <w:rsid w:val="008C4958"/>
    <w:rsid w:val="008C4AA0"/>
    <w:rsid w:val="008C4BAA"/>
    <w:rsid w:val="008C68D0"/>
    <w:rsid w:val="008C6AE8"/>
    <w:rsid w:val="008C6BD0"/>
    <w:rsid w:val="008C6CDD"/>
    <w:rsid w:val="008C6FDE"/>
    <w:rsid w:val="008C721A"/>
    <w:rsid w:val="008C73FD"/>
    <w:rsid w:val="008C7573"/>
    <w:rsid w:val="008C777C"/>
    <w:rsid w:val="008C78EB"/>
    <w:rsid w:val="008C7B1E"/>
    <w:rsid w:val="008D0655"/>
    <w:rsid w:val="008D0BFB"/>
    <w:rsid w:val="008D0CE9"/>
    <w:rsid w:val="008D0EFD"/>
    <w:rsid w:val="008D0F5A"/>
    <w:rsid w:val="008D12B0"/>
    <w:rsid w:val="008D14A3"/>
    <w:rsid w:val="008D2469"/>
    <w:rsid w:val="008D27D3"/>
    <w:rsid w:val="008D2876"/>
    <w:rsid w:val="008D34F1"/>
    <w:rsid w:val="008D34FD"/>
    <w:rsid w:val="008D39D8"/>
    <w:rsid w:val="008D3B86"/>
    <w:rsid w:val="008D3B9E"/>
    <w:rsid w:val="008D3D33"/>
    <w:rsid w:val="008D414E"/>
    <w:rsid w:val="008D4336"/>
    <w:rsid w:val="008D448D"/>
    <w:rsid w:val="008D45F2"/>
    <w:rsid w:val="008D4603"/>
    <w:rsid w:val="008D4684"/>
    <w:rsid w:val="008D507F"/>
    <w:rsid w:val="008D5144"/>
    <w:rsid w:val="008D51AD"/>
    <w:rsid w:val="008D53FA"/>
    <w:rsid w:val="008D59F8"/>
    <w:rsid w:val="008D5C55"/>
    <w:rsid w:val="008D62FE"/>
    <w:rsid w:val="008D650D"/>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23F"/>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3FB3"/>
    <w:rsid w:val="008E43C5"/>
    <w:rsid w:val="008E495E"/>
    <w:rsid w:val="008E4F83"/>
    <w:rsid w:val="008E5536"/>
    <w:rsid w:val="008E5540"/>
    <w:rsid w:val="008E573A"/>
    <w:rsid w:val="008E6063"/>
    <w:rsid w:val="008E64DA"/>
    <w:rsid w:val="008E6709"/>
    <w:rsid w:val="008E6AE7"/>
    <w:rsid w:val="008E6B49"/>
    <w:rsid w:val="008E6DB3"/>
    <w:rsid w:val="008E7099"/>
    <w:rsid w:val="008E76FD"/>
    <w:rsid w:val="008E7EFE"/>
    <w:rsid w:val="008F0B25"/>
    <w:rsid w:val="008F0E93"/>
    <w:rsid w:val="008F109D"/>
    <w:rsid w:val="008F1EAB"/>
    <w:rsid w:val="008F201A"/>
    <w:rsid w:val="008F20AA"/>
    <w:rsid w:val="008F2995"/>
    <w:rsid w:val="008F33DC"/>
    <w:rsid w:val="008F3EA8"/>
    <w:rsid w:val="008F3F32"/>
    <w:rsid w:val="008F4344"/>
    <w:rsid w:val="008F44E6"/>
    <w:rsid w:val="008F477F"/>
    <w:rsid w:val="008F50FD"/>
    <w:rsid w:val="008F546A"/>
    <w:rsid w:val="008F55CE"/>
    <w:rsid w:val="008F55FE"/>
    <w:rsid w:val="008F5784"/>
    <w:rsid w:val="008F58DB"/>
    <w:rsid w:val="008F5CC6"/>
    <w:rsid w:val="008F6428"/>
    <w:rsid w:val="008F6ADF"/>
    <w:rsid w:val="008F6C3F"/>
    <w:rsid w:val="008F77EC"/>
    <w:rsid w:val="008F7952"/>
    <w:rsid w:val="00900175"/>
    <w:rsid w:val="00900608"/>
    <w:rsid w:val="00900A9F"/>
    <w:rsid w:val="00900BA5"/>
    <w:rsid w:val="00900E2E"/>
    <w:rsid w:val="00901136"/>
    <w:rsid w:val="00901380"/>
    <w:rsid w:val="0090176B"/>
    <w:rsid w:val="00902350"/>
    <w:rsid w:val="0090320B"/>
    <w:rsid w:val="0090336B"/>
    <w:rsid w:val="0090347B"/>
    <w:rsid w:val="0090445B"/>
    <w:rsid w:val="00904C72"/>
    <w:rsid w:val="009050F6"/>
    <w:rsid w:val="009053AA"/>
    <w:rsid w:val="009059CC"/>
    <w:rsid w:val="00906212"/>
    <w:rsid w:val="009068B4"/>
    <w:rsid w:val="00906939"/>
    <w:rsid w:val="009069D7"/>
    <w:rsid w:val="00906E6E"/>
    <w:rsid w:val="00910618"/>
    <w:rsid w:val="00910854"/>
    <w:rsid w:val="00910B7D"/>
    <w:rsid w:val="00911127"/>
    <w:rsid w:val="00911174"/>
    <w:rsid w:val="009111CE"/>
    <w:rsid w:val="00911669"/>
    <w:rsid w:val="009117E3"/>
    <w:rsid w:val="00911DFB"/>
    <w:rsid w:val="00912023"/>
    <w:rsid w:val="00912944"/>
    <w:rsid w:val="00912AD8"/>
    <w:rsid w:val="00912D19"/>
    <w:rsid w:val="00913764"/>
    <w:rsid w:val="009139D9"/>
    <w:rsid w:val="00913D10"/>
    <w:rsid w:val="00913D8F"/>
    <w:rsid w:val="00913DF8"/>
    <w:rsid w:val="009140F8"/>
    <w:rsid w:val="00914343"/>
    <w:rsid w:val="0091445A"/>
    <w:rsid w:val="00914663"/>
    <w:rsid w:val="009147ED"/>
    <w:rsid w:val="009149C4"/>
    <w:rsid w:val="00914AD8"/>
    <w:rsid w:val="00914CEA"/>
    <w:rsid w:val="00914D63"/>
    <w:rsid w:val="00915051"/>
    <w:rsid w:val="00915240"/>
    <w:rsid w:val="00915329"/>
    <w:rsid w:val="00915B67"/>
    <w:rsid w:val="00915E3A"/>
    <w:rsid w:val="00916079"/>
    <w:rsid w:val="0091684B"/>
    <w:rsid w:val="00916AD7"/>
    <w:rsid w:val="00916DAC"/>
    <w:rsid w:val="00916DC7"/>
    <w:rsid w:val="00916F35"/>
    <w:rsid w:val="0091703B"/>
    <w:rsid w:val="00917641"/>
    <w:rsid w:val="0091778E"/>
    <w:rsid w:val="00917CE9"/>
    <w:rsid w:val="00917DCC"/>
    <w:rsid w:val="0092006C"/>
    <w:rsid w:val="00920307"/>
    <w:rsid w:val="009204CB"/>
    <w:rsid w:val="0092072E"/>
    <w:rsid w:val="00920BF2"/>
    <w:rsid w:val="009217C7"/>
    <w:rsid w:val="00921B7A"/>
    <w:rsid w:val="00921DF0"/>
    <w:rsid w:val="00922010"/>
    <w:rsid w:val="00922A69"/>
    <w:rsid w:val="00922F82"/>
    <w:rsid w:val="00923078"/>
    <w:rsid w:val="00923133"/>
    <w:rsid w:val="0092321D"/>
    <w:rsid w:val="009233B5"/>
    <w:rsid w:val="00923781"/>
    <w:rsid w:val="0092443C"/>
    <w:rsid w:val="00924697"/>
    <w:rsid w:val="0092501F"/>
    <w:rsid w:val="0092590E"/>
    <w:rsid w:val="00926863"/>
    <w:rsid w:val="00926A4C"/>
    <w:rsid w:val="00926F4C"/>
    <w:rsid w:val="00926F51"/>
    <w:rsid w:val="009270E9"/>
    <w:rsid w:val="00927CB4"/>
    <w:rsid w:val="00927F40"/>
    <w:rsid w:val="00930922"/>
    <w:rsid w:val="00930B73"/>
    <w:rsid w:val="0093103F"/>
    <w:rsid w:val="009313E9"/>
    <w:rsid w:val="00931661"/>
    <w:rsid w:val="00931679"/>
    <w:rsid w:val="00931859"/>
    <w:rsid w:val="0093185D"/>
    <w:rsid w:val="00931BD9"/>
    <w:rsid w:val="00931EB7"/>
    <w:rsid w:val="00931F69"/>
    <w:rsid w:val="00932299"/>
    <w:rsid w:val="00932A6B"/>
    <w:rsid w:val="00932E27"/>
    <w:rsid w:val="00933254"/>
    <w:rsid w:val="009337C4"/>
    <w:rsid w:val="00933910"/>
    <w:rsid w:val="00934205"/>
    <w:rsid w:val="009344C6"/>
    <w:rsid w:val="00934D2A"/>
    <w:rsid w:val="00934DF8"/>
    <w:rsid w:val="0093588E"/>
    <w:rsid w:val="00935E9D"/>
    <w:rsid w:val="0093601A"/>
    <w:rsid w:val="00936445"/>
    <w:rsid w:val="00936616"/>
    <w:rsid w:val="0093667D"/>
    <w:rsid w:val="009367BC"/>
    <w:rsid w:val="00936851"/>
    <w:rsid w:val="009368CE"/>
    <w:rsid w:val="009368F3"/>
    <w:rsid w:val="00936D4A"/>
    <w:rsid w:val="00937749"/>
    <w:rsid w:val="00937AD3"/>
    <w:rsid w:val="00937B5E"/>
    <w:rsid w:val="00937C12"/>
    <w:rsid w:val="00937DA6"/>
    <w:rsid w:val="0094064F"/>
    <w:rsid w:val="00940BAC"/>
    <w:rsid w:val="00940FB8"/>
    <w:rsid w:val="009411DB"/>
    <w:rsid w:val="009414FD"/>
    <w:rsid w:val="00941511"/>
    <w:rsid w:val="00941636"/>
    <w:rsid w:val="00941F10"/>
    <w:rsid w:val="00942475"/>
    <w:rsid w:val="00942631"/>
    <w:rsid w:val="009429B2"/>
    <w:rsid w:val="00942A9D"/>
    <w:rsid w:val="00942BEF"/>
    <w:rsid w:val="00942E82"/>
    <w:rsid w:val="0094346C"/>
    <w:rsid w:val="0094350E"/>
    <w:rsid w:val="00943742"/>
    <w:rsid w:val="00944760"/>
    <w:rsid w:val="00944B3E"/>
    <w:rsid w:val="0094519E"/>
    <w:rsid w:val="0094561F"/>
    <w:rsid w:val="009458D5"/>
    <w:rsid w:val="00945B79"/>
    <w:rsid w:val="00945C05"/>
    <w:rsid w:val="00945D90"/>
    <w:rsid w:val="00946589"/>
    <w:rsid w:val="00946945"/>
    <w:rsid w:val="00947179"/>
    <w:rsid w:val="00947713"/>
    <w:rsid w:val="0094790E"/>
    <w:rsid w:val="00947B01"/>
    <w:rsid w:val="009506F9"/>
    <w:rsid w:val="00950862"/>
    <w:rsid w:val="00950DE7"/>
    <w:rsid w:val="00950FBF"/>
    <w:rsid w:val="009514C4"/>
    <w:rsid w:val="00951626"/>
    <w:rsid w:val="0095173B"/>
    <w:rsid w:val="00951BFD"/>
    <w:rsid w:val="00951C3D"/>
    <w:rsid w:val="009520E1"/>
    <w:rsid w:val="00952242"/>
    <w:rsid w:val="009525D3"/>
    <w:rsid w:val="00952FCB"/>
    <w:rsid w:val="00953920"/>
    <w:rsid w:val="00953D47"/>
    <w:rsid w:val="00954EFF"/>
    <w:rsid w:val="0095510A"/>
    <w:rsid w:val="00955282"/>
    <w:rsid w:val="00955747"/>
    <w:rsid w:val="0095593A"/>
    <w:rsid w:val="00955D22"/>
    <w:rsid w:val="00955DDF"/>
    <w:rsid w:val="0095600B"/>
    <w:rsid w:val="00956488"/>
    <w:rsid w:val="00956711"/>
    <w:rsid w:val="0095681E"/>
    <w:rsid w:val="00956832"/>
    <w:rsid w:val="00956FAC"/>
    <w:rsid w:val="00956FC7"/>
    <w:rsid w:val="009572D4"/>
    <w:rsid w:val="00957337"/>
    <w:rsid w:val="0095740D"/>
    <w:rsid w:val="00957541"/>
    <w:rsid w:val="009579C0"/>
    <w:rsid w:val="009600E8"/>
    <w:rsid w:val="009608EB"/>
    <w:rsid w:val="00960B6B"/>
    <w:rsid w:val="00960F97"/>
    <w:rsid w:val="00960FEA"/>
    <w:rsid w:val="0096124E"/>
    <w:rsid w:val="00961433"/>
    <w:rsid w:val="009616B9"/>
    <w:rsid w:val="00961921"/>
    <w:rsid w:val="00961BEC"/>
    <w:rsid w:val="00961DF7"/>
    <w:rsid w:val="0096235D"/>
    <w:rsid w:val="00962587"/>
    <w:rsid w:val="009627F5"/>
    <w:rsid w:val="009636FE"/>
    <w:rsid w:val="00963C21"/>
    <w:rsid w:val="0096430A"/>
    <w:rsid w:val="009646C1"/>
    <w:rsid w:val="009648B1"/>
    <w:rsid w:val="00964B23"/>
    <w:rsid w:val="00964C30"/>
    <w:rsid w:val="00964C42"/>
    <w:rsid w:val="00964D16"/>
    <w:rsid w:val="00964D32"/>
    <w:rsid w:val="00964D79"/>
    <w:rsid w:val="00964DBC"/>
    <w:rsid w:val="0096554B"/>
    <w:rsid w:val="0096584A"/>
    <w:rsid w:val="009659B9"/>
    <w:rsid w:val="00965C53"/>
    <w:rsid w:val="00965EDE"/>
    <w:rsid w:val="009669FF"/>
    <w:rsid w:val="00966F70"/>
    <w:rsid w:val="00967051"/>
    <w:rsid w:val="0096738F"/>
    <w:rsid w:val="009674C8"/>
    <w:rsid w:val="009674E6"/>
    <w:rsid w:val="00967A33"/>
    <w:rsid w:val="00967C42"/>
    <w:rsid w:val="00970425"/>
    <w:rsid w:val="00970523"/>
    <w:rsid w:val="009707DF"/>
    <w:rsid w:val="00970A17"/>
    <w:rsid w:val="00971968"/>
    <w:rsid w:val="00971C7B"/>
    <w:rsid w:val="00971D75"/>
    <w:rsid w:val="00971F08"/>
    <w:rsid w:val="00972309"/>
    <w:rsid w:val="009729BE"/>
    <w:rsid w:val="00972B2D"/>
    <w:rsid w:val="009739E6"/>
    <w:rsid w:val="00974038"/>
    <w:rsid w:val="0097436E"/>
    <w:rsid w:val="009743AF"/>
    <w:rsid w:val="009755EB"/>
    <w:rsid w:val="00975997"/>
    <w:rsid w:val="00975C49"/>
    <w:rsid w:val="0097603D"/>
    <w:rsid w:val="00976949"/>
    <w:rsid w:val="00977625"/>
    <w:rsid w:val="00977B78"/>
    <w:rsid w:val="00977C37"/>
    <w:rsid w:val="00980477"/>
    <w:rsid w:val="0098097C"/>
    <w:rsid w:val="00980DC5"/>
    <w:rsid w:val="00980E11"/>
    <w:rsid w:val="009811E3"/>
    <w:rsid w:val="009812AF"/>
    <w:rsid w:val="00981A84"/>
    <w:rsid w:val="00981DD7"/>
    <w:rsid w:val="00981F5A"/>
    <w:rsid w:val="00982661"/>
    <w:rsid w:val="00982694"/>
    <w:rsid w:val="009827EF"/>
    <w:rsid w:val="0098284E"/>
    <w:rsid w:val="00982D87"/>
    <w:rsid w:val="00983148"/>
    <w:rsid w:val="00984217"/>
    <w:rsid w:val="00984A37"/>
    <w:rsid w:val="00984F77"/>
    <w:rsid w:val="00985051"/>
    <w:rsid w:val="00985253"/>
    <w:rsid w:val="009853B3"/>
    <w:rsid w:val="00985CBE"/>
    <w:rsid w:val="009864F9"/>
    <w:rsid w:val="00986A9C"/>
    <w:rsid w:val="00986FE6"/>
    <w:rsid w:val="0098759F"/>
    <w:rsid w:val="00987834"/>
    <w:rsid w:val="00987D44"/>
    <w:rsid w:val="00990054"/>
    <w:rsid w:val="00990086"/>
    <w:rsid w:val="00990151"/>
    <w:rsid w:val="00990630"/>
    <w:rsid w:val="009906DF"/>
    <w:rsid w:val="00990B4D"/>
    <w:rsid w:val="00990CA2"/>
    <w:rsid w:val="009913E0"/>
    <w:rsid w:val="00991761"/>
    <w:rsid w:val="00991F06"/>
    <w:rsid w:val="009920C4"/>
    <w:rsid w:val="0099268F"/>
    <w:rsid w:val="00992F71"/>
    <w:rsid w:val="00993727"/>
    <w:rsid w:val="00993DCC"/>
    <w:rsid w:val="00993E3E"/>
    <w:rsid w:val="009940B1"/>
    <w:rsid w:val="00994D03"/>
    <w:rsid w:val="00994DCA"/>
    <w:rsid w:val="009950F1"/>
    <w:rsid w:val="00995585"/>
    <w:rsid w:val="00995DB7"/>
    <w:rsid w:val="009960EC"/>
    <w:rsid w:val="0099699E"/>
    <w:rsid w:val="00996B97"/>
    <w:rsid w:val="00996C4E"/>
    <w:rsid w:val="00996D46"/>
    <w:rsid w:val="009970DD"/>
    <w:rsid w:val="00997560"/>
    <w:rsid w:val="00997687"/>
    <w:rsid w:val="00997CCF"/>
    <w:rsid w:val="009A02E5"/>
    <w:rsid w:val="009A0327"/>
    <w:rsid w:val="009A0FBA"/>
    <w:rsid w:val="009A138D"/>
    <w:rsid w:val="009A1601"/>
    <w:rsid w:val="009A17CF"/>
    <w:rsid w:val="009A1FEC"/>
    <w:rsid w:val="009A25A0"/>
    <w:rsid w:val="009A3011"/>
    <w:rsid w:val="009A330C"/>
    <w:rsid w:val="009A3421"/>
    <w:rsid w:val="009A3437"/>
    <w:rsid w:val="009A3A0B"/>
    <w:rsid w:val="009A3B86"/>
    <w:rsid w:val="009A3BEC"/>
    <w:rsid w:val="009A3E01"/>
    <w:rsid w:val="009A41F8"/>
    <w:rsid w:val="009A446D"/>
    <w:rsid w:val="009A44CB"/>
    <w:rsid w:val="009A462D"/>
    <w:rsid w:val="009A4A56"/>
    <w:rsid w:val="009A4D38"/>
    <w:rsid w:val="009A54C1"/>
    <w:rsid w:val="009A59D5"/>
    <w:rsid w:val="009A5CBA"/>
    <w:rsid w:val="009A5F5B"/>
    <w:rsid w:val="009A6949"/>
    <w:rsid w:val="009A6AE1"/>
    <w:rsid w:val="009A6C47"/>
    <w:rsid w:val="009A6CA7"/>
    <w:rsid w:val="009A6F46"/>
    <w:rsid w:val="009A72AE"/>
    <w:rsid w:val="009A7322"/>
    <w:rsid w:val="009B0140"/>
    <w:rsid w:val="009B0669"/>
    <w:rsid w:val="009B0B91"/>
    <w:rsid w:val="009B1390"/>
    <w:rsid w:val="009B19F5"/>
    <w:rsid w:val="009B1F30"/>
    <w:rsid w:val="009B1F92"/>
    <w:rsid w:val="009B2068"/>
    <w:rsid w:val="009B244A"/>
    <w:rsid w:val="009B25DA"/>
    <w:rsid w:val="009B25F4"/>
    <w:rsid w:val="009B2B7B"/>
    <w:rsid w:val="009B34C6"/>
    <w:rsid w:val="009B370E"/>
    <w:rsid w:val="009B3AC2"/>
    <w:rsid w:val="009B4B77"/>
    <w:rsid w:val="009B4DF4"/>
    <w:rsid w:val="009B520B"/>
    <w:rsid w:val="009B564E"/>
    <w:rsid w:val="009B58EF"/>
    <w:rsid w:val="009B5962"/>
    <w:rsid w:val="009B59AB"/>
    <w:rsid w:val="009B5B87"/>
    <w:rsid w:val="009B5C6E"/>
    <w:rsid w:val="009B5E5A"/>
    <w:rsid w:val="009B6084"/>
    <w:rsid w:val="009B6507"/>
    <w:rsid w:val="009B76F3"/>
    <w:rsid w:val="009B77D3"/>
    <w:rsid w:val="009B7ABA"/>
    <w:rsid w:val="009B7E87"/>
    <w:rsid w:val="009B7F79"/>
    <w:rsid w:val="009C08B0"/>
    <w:rsid w:val="009C0C44"/>
    <w:rsid w:val="009C1065"/>
    <w:rsid w:val="009C199A"/>
    <w:rsid w:val="009C1B6A"/>
    <w:rsid w:val="009C1C27"/>
    <w:rsid w:val="009C1D95"/>
    <w:rsid w:val="009C209E"/>
    <w:rsid w:val="009C21A5"/>
    <w:rsid w:val="009C2A60"/>
    <w:rsid w:val="009C2B56"/>
    <w:rsid w:val="009C403E"/>
    <w:rsid w:val="009C4CFC"/>
    <w:rsid w:val="009C4DFF"/>
    <w:rsid w:val="009C4EDC"/>
    <w:rsid w:val="009C5120"/>
    <w:rsid w:val="009C527F"/>
    <w:rsid w:val="009C52E7"/>
    <w:rsid w:val="009C6A35"/>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30C"/>
    <w:rsid w:val="009D337B"/>
    <w:rsid w:val="009D3A10"/>
    <w:rsid w:val="009D3C5E"/>
    <w:rsid w:val="009D464F"/>
    <w:rsid w:val="009D4FF0"/>
    <w:rsid w:val="009D55C4"/>
    <w:rsid w:val="009D5983"/>
    <w:rsid w:val="009D5A6A"/>
    <w:rsid w:val="009D5E2A"/>
    <w:rsid w:val="009D5F95"/>
    <w:rsid w:val="009D655D"/>
    <w:rsid w:val="009D6AE4"/>
    <w:rsid w:val="009D6B51"/>
    <w:rsid w:val="009D6CE6"/>
    <w:rsid w:val="009D703C"/>
    <w:rsid w:val="009D70A4"/>
    <w:rsid w:val="009D718F"/>
    <w:rsid w:val="009D7228"/>
    <w:rsid w:val="009D72D1"/>
    <w:rsid w:val="009D73D8"/>
    <w:rsid w:val="009D74E1"/>
    <w:rsid w:val="009D790E"/>
    <w:rsid w:val="009D7A4A"/>
    <w:rsid w:val="009E030E"/>
    <w:rsid w:val="009E068F"/>
    <w:rsid w:val="009E0B18"/>
    <w:rsid w:val="009E0CA9"/>
    <w:rsid w:val="009E1371"/>
    <w:rsid w:val="009E13BE"/>
    <w:rsid w:val="009E13DC"/>
    <w:rsid w:val="009E14E0"/>
    <w:rsid w:val="009E1E81"/>
    <w:rsid w:val="009E26CA"/>
    <w:rsid w:val="009E2CD4"/>
    <w:rsid w:val="009E35DB"/>
    <w:rsid w:val="009E36A5"/>
    <w:rsid w:val="009E36BD"/>
    <w:rsid w:val="009E407B"/>
    <w:rsid w:val="009E47A3"/>
    <w:rsid w:val="009E49E2"/>
    <w:rsid w:val="009E51E3"/>
    <w:rsid w:val="009E537B"/>
    <w:rsid w:val="009E569A"/>
    <w:rsid w:val="009E5731"/>
    <w:rsid w:val="009E5902"/>
    <w:rsid w:val="009E59AE"/>
    <w:rsid w:val="009E5A93"/>
    <w:rsid w:val="009E5F45"/>
    <w:rsid w:val="009E609F"/>
    <w:rsid w:val="009E626F"/>
    <w:rsid w:val="009E68F6"/>
    <w:rsid w:val="009E6938"/>
    <w:rsid w:val="009E6A0D"/>
    <w:rsid w:val="009E6AA6"/>
    <w:rsid w:val="009E6AC2"/>
    <w:rsid w:val="009E6F0C"/>
    <w:rsid w:val="009E77A1"/>
    <w:rsid w:val="009E7ADD"/>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A7D"/>
    <w:rsid w:val="009F344F"/>
    <w:rsid w:val="009F3475"/>
    <w:rsid w:val="009F3D98"/>
    <w:rsid w:val="009F4258"/>
    <w:rsid w:val="009F4360"/>
    <w:rsid w:val="009F47FE"/>
    <w:rsid w:val="009F489D"/>
    <w:rsid w:val="009F4C2C"/>
    <w:rsid w:val="009F4C53"/>
    <w:rsid w:val="009F5031"/>
    <w:rsid w:val="009F52A5"/>
    <w:rsid w:val="009F569E"/>
    <w:rsid w:val="009F5949"/>
    <w:rsid w:val="009F680B"/>
    <w:rsid w:val="009F6B13"/>
    <w:rsid w:val="009F6D6E"/>
    <w:rsid w:val="009F6F7C"/>
    <w:rsid w:val="009F7363"/>
    <w:rsid w:val="009F7808"/>
    <w:rsid w:val="009F7E0E"/>
    <w:rsid w:val="009F7F0E"/>
    <w:rsid w:val="009F7F87"/>
    <w:rsid w:val="00A00886"/>
    <w:rsid w:val="00A00AA0"/>
    <w:rsid w:val="00A00C9F"/>
    <w:rsid w:val="00A00CB1"/>
    <w:rsid w:val="00A00F1F"/>
    <w:rsid w:val="00A01D5C"/>
    <w:rsid w:val="00A02139"/>
    <w:rsid w:val="00A0273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07B0E"/>
    <w:rsid w:val="00A07D79"/>
    <w:rsid w:val="00A10172"/>
    <w:rsid w:val="00A101E7"/>
    <w:rsid w:val="00A105DB"/>
    <w:rsid w:val="00A10A5F"/>
    <w:rsid w:val="00A10AB4"/>
    <w:rsid w:val="00A10B03"/>
    <w:rsid w:val="00A10C8A"/>
    <w:rsid w:val="00A115F7"/>
    <w:rsid w:val="00A117E6"/>
    <w:rsid w:val="00A11AB7"/>
    <w:rsid w:val="00A122A6"/>
    <w:rsid w:val="00A1278D"/>
    <w:rsid w:val="00A12CC9"/>
    <w:rsid w:val="00A12F0A"/>
    <w:rsid w:val="00A12FC2"/>
    <w:rsid w:val="00A12FEE"/>
    <w:rsid w:val="00A1305E"/>
    <w:rsid w:val="00A132B8"/>
    <w:rsid w:val="00A132D2"/>
    <w:rsid w:val="00A1364F"/>
    <w:rsid w:val="00A13810"/>
    <w:rsid w:val="00A13991"/>
    <w:rsid w:val="00A13D83"/>
    <w:rsid w:val="00A13E0A"/>
    <w:rsid w:val="00A13E54"/>
    <w:rsid w:val="00A14173"/>
    <w:rsid w:val="00A1434B"/>
    <w:rsid w:val="00A14851"/>
    <w:rsid w:val="00A14C54"/>
    <w:rsid w:val="00A14C90"/>
    <w:rsid w:val="00A14C97"/>
    <w:rsid w:val="00A15841"/>
    <w:rsid w:val="00A1589B"/>
    <w:rsid w:val="00A1595C"/>
    <w:rsid w:val="00A15E0A"/>
    <w:rsid w:val="00A15E33"/>
    <w:rsid w:val="00A16E82"/>
    <w:rsid w:val="00A17573"/>
    <w:rsid w:val="00A1764C"/>
    <w:rsid w:val="00A17F63"/>
    <w:rsid w:val="00A200BE"/>
    <w:rsid w:val="00A20BB9"/>
    <w:rsid w:val="00A2120E"/>
    <w:rsid w:val="00A21429"/>
    <w:rsid w:val="00A2193B"/>
    <w:rsid w:val="00A21DD6"/>
    <w:rsid w:val="00A21E1E"/>
    <w:rsid w:val="00A22142"/>
    <w:rsid w:val="00A2223B"/>
    <w:rsid w:val="00A2351A"/>
    <w:rsid w:val="00A23945"/>
    <w:rsid w:val="00A24365"/>
    <w:rsid w:val="00A24625"/>
    <w:rsid w:val="00A2465D"/>
    <w:rsid w:val="00A249D6"/>
    <w:rsid w:val="00A24C33"/>
    <w:rsid w:val="00A24E0D"/>
    <w:rsid w:val="00A250A0"/>
    <w:rsid w:val="00A25386"/>
    <w:rsid w:val="00A2548D"/>
    <w:rsid w:val="00A259A3"/>
    <w:rsid w:val="00A25FBA"/>
    <w:rsid w:val="00A2641A"/>
    <w:rsid w:val="00A264A9"/>
    <w:rsid w:val="00A267A5"/>
    <w:rsid w:val="00A26812"/>
    <w:rsid w:val="00A26B79"/>
    <w:rsid w:val="00A26B9A"/>
    <w:rsid w:val="00A26F2C"/>
    <w:rsid w:val="00A26FB4"/>
    <w:rsid w:val="00A26FC2"/>
    <w:rsid w:val="00A27785"/>
    <w:rsid w:val="00A27AB4"/>
    <w:rsid w:val="00A27F48"/>
    <w:rsid w:val="00A30187"/>
    <w:rsid w:val="00A30B14"/>
    <w:rsid w:val="00A30D3B"/>
    <w:rsid w:val="00A30D4D"/>
    <w:rsid w:val="00A30DA4"/>
    <w:rsid w:val="00A30E02"/>
    <w:rsid w:val="00A30F91"/>
    <w:rsid w:val="00A31044"/>
    <w:rsid w:val="00A310A3"/>
    <w:rsid w:val="00A3136D"/>
    <w:rsid w:val="00A31C4D"/>
    <w:rsid w:val="00A322F4"/>
    <w:rsid w:val="00A32662"/>
    <w:rsid w:val="00A32800"/>
    <w:rsid w:val="00A32D02"/>
    <w:rsid w:val="00A32E60"/>
    <w:rsid w:val="00A32FE8"/>
    <w:rsid w:val="00A3394E"/>
    <w:rsid w:val="00A3448A"/>
    <w:rsid w:val="00A34F0B"/>
    <w:rsid w:val="00A35099"/>
    <w:rsid w:val="00A35130"/>
    <w:rsid w:val="00A354DD"/>
    <w:rsid w:val="00A35717"/>
    <w:rsid w:val="00A361FB"/>
    <w:rsid w:val="00A36297"/>
    <w:rsid w:val="00A36704"/>
    <w:rsid w:val="00A36AD2"/>
    <w:rsid w:val="00A36E13"/>
    <w:rsid w:val="00A3751A"/>
    <w:rsid w:val="00A377D3"/>
    <w:rsid w:val="00A3783D"/>
    <w:rsid w:val="00A4191F"/>
    <w:rsid w:val="00A41AF0"/>
    <w:rsid w:val="00A41D94"/>
    <w:rsid w:val="00A41E2B"/>
    <w:rsid w:val="00A42481"/>
    <w:rsid w:val="00A426B1"/>
    <w:rsid w:val="00A43244"/>
    <w:rsid w:val="00A43577"/>
    <w:rsid w:val="00A43D50"/>
    <w:rsid w:val="00A43EA5"/>
    <w:rsid w:val="00A446D9"/>
    <w:rsid w:val="00A44738"/>
    <w:rsid w:val="00A44846"/>
    <w:rsid w:val="00A44945"/>
    <w:rsid w:val="00A44B11"/>
    <w:rsid w:val="00A44DF8"/>
    <w:rsid w:val="00A44F25"/>
    <w:rsid w:val="00A44FF8"/>
    <w:rsid w:val="00A452AC"/>
    <w:rsid w:val="00A45399"/>
    <w:rsid w:val="00A45B74"/>
    <w:rsid w:val="00A45EA8"/>
    <w:rsid w:val="00A45F17"/>
    <w:rsid w:val="00A462A0"/>
    <w:rsid w:val="00A46599"/>
    <w:rsid w:val="00A466B6"/>
    <w:rsid w:val="00A46F07"/>
    <w:rsid w:val="00A47529"/>
    <w:rsid w:val="00A478CF"/>
    <w:rsid w:val="00A47A0A"/>
    <w:rsid w:val="00A47D5B"/>
    <w:rsid w:val="00A5059B"/>
    <w:rsid w:val="00A50E15"/>
    <w:rsid w:val="00A50E9D"/>
    <w:rsid w:val="00A50F35"/>
    <w:rsid w:val="00A50FA9"/>
    <w:rsid w:val="00A51275"/>
    <w:rsid w:val="00A51380"/>
    <w:rsid w:val="00A51790"/>
    <w:rsid w:val="00A519EE"/>
    <w:rsid w:val="00A5202E"/>
    <w:rsid w:val="00A521B4"/>
    <w:rsid w:val="00A528D7"/>
    <w:rsid w:val="00A52E1D"/>
    <w:rsid w:val="00A5339D"/>
    <w:rsid w:val="00A53BF1"/>
    <w:rsid w:val="00A54425"/>
    <w:rsid w:val="00A544A3"/>
    <w:rsid w:val="00A545B8"/>
    <w:rsid w:val="00A5481B"/>
    <w:rsid w:val="00A55359"/>
    <w:rsid w:val="00A5573B"/>
    <w:rsid w:val="00A55F0A"/>
    <w:rsid w:val="00A55F73"/>
    <w:rsid w:val="00A55F7E"/>
    <w:rsid w:val="00A5612A"/>
    <w:rsid w:val="00A56317"/>
    <w:rsid w:val="00A564D8"/>
    <w:rsid w:val="00A56D3F"/>
    <w:rsid w:val="00A571A6"/>
    <w:rsid w:val="00A571D8"/>
    <w:rsid w:val="00A572BF"/>
    <w:rsid w:val="00A573E6"/>
    <w:rsid w:val="00A6067F"/>
    <w:rsid w:val="00A60917"/>
    <w:rsid w:val="00A60B7B"/>
    <w:rsid w:val="00A61499"/>
    <w:rsid w:val="00A6193E"/>
    <w:rsid w:val="00A61BCB"/>
    <w:rsid w:val="00A62176"/>
    <w:rsid w:val="00A621EF"/>
    <w:rsid w:val="00A622C6"/>
    <w:rsid w:val="00A62A77"/>
    <w:rsid w:val="00A62C2C"/>
    <w:rsid w:val="00A62D4A"/>
    <w:rsid w:val="00A631EF"/>
    <w:rsid w:val="00A63483"/>
    <w:rsid w:val="00A63CC5"/>
    <w:rsid w:val="00A645E5"/>
    <w:rsid w:val="00A64754"/>
    <w:rsid w:val="00A64B73"/>
    <w:rsid w:val="00A64EC7"/>
    <w:rsid w:val="00A654B7"/>
    <w:rsid w:val="00A657D7"/>
    <w:rsid w:val="00A65908"/>
    <w:rsid w:val="00A65935"/>
    <w:rsid w:val="00A660AC"/>
    <w:rsid w:val="00A661E7"/>
    <w:rsid w:val="00A66617"/>
    <w:rsid w:val="00A6684B"/>
    <w:rsid w:val="00A66AA5"/>
    <w:rsid w:val="00A66B6E"/>
    <w:rsid w:val="00A670A6"/>
    <w:rsid w:val="00A674D5"/>
    <w:rsid w:val="00A67A03"/>
    <w:rsid w:val="00A67CB6"/>
    <w:rsid w:val="00A67E6C"/>
    <w:rsid w:val="00A70B27"/>
    <w:rsid w:val="00A70DDE"/>
    <w:rsid w:val="00A71B99"/>
    <w:rsid w:val="00A7232C"/>
    <w:rsid w:val="00A723A2"/>
    <w:rsid w:val="00A72457"/>
    <w:rsid w:val="00A728A2"/>
    <w:rsid w:val="00A728DB"/>
    <w:rsid w:val="00A739D0"/>
    <w:rsid w:val="00A73B90"/>
    <w:rsid w:val="00A73BC8"/>
    <w:rsid w:val="00A7400B"/>
    <w:rsid w:val="00A74301"/>
    <w:rsid w:val="00A74727"/>
    <w:rsid w:val="00A74C02"/>
    <w:rsid w:val="00A74E64"/>
    <w:rsid w:val="00A74EB6"/>
    <w:rsid w:val="00A74F1B"/>
    <w:rsid w:val="00A758C5"/>
    <w:rsid w:val="00A75A41"/>
    <w:rsid w:val="00A761D4"/>
    <w:rsid w:val="00A76927"/>
    <w:rsid w:val="00A76E59"/>
    <w:rsid w:val="00A771D0"/>
    <w:rsid w:val="00A77960"/>
    <w:rsid w:val="00A779E3"/>
    <w:rsid w:val="00A77EC4"/>
    <w:rsid w:val="00A800B3"/>
    <w:rsid w:val="00A800EC"/>
    <w:rsid w:val="00A805CF"/>
    <w:rsid w:val="00A80B0F"/>
    <w:rsid w:val="00A80BAB"/>
    <w:rsid w:val="00A81153"/>
    <w:rsid w:val="00A8181E"/>
    <w:rsid w:val="00A8201B"/>
    <w:rsid w:val="00A822EA"/>
    <w:rsid w:val="00A826B6"/>
    <w:rsid w:val="00A82A58"/>
    <w:rsid w:val="00A82ECD"/>
    <w:rsid w:val="00A8392D"/>
    <w:rsid w:val="00A8423A"/>
    <w:rsid w:val="00A85AE7"/>
    <w:rsid w:val="00A85B67"/>
    <w:rsid w:val="00A86318"/>
    <w:rsid w:val="00A86941"/>
    <w:rsid w:val="00A873BC"/>
    <w:rsid w:val="00A87A32"/>
    <w:rsid w:val="00A87ED7"/>
    <w:rsid w:val="00A9025F"/>
    <w:rsid w:val="00A9043E"/>
    <w:rsid w:val="00A905D0"/>
    <w:rsid w:val="00A908BD"/>
    <w:rsid w:val="00A90939"/>
    <w:rsid w:val="00A90C61"/>
    <w:rsid w:val="00A9147B"/>
    <w:rsid w:val="00A92879"/>
    <w:rsid w:val="00A92ACF"/>
    <w:rsid w:val="00A931C8"/>
    <w:rsid w:val="00A93272"/>
    <w:rsid w:val="00A93D24"/>
    <w:rsid w:val="00A93F17"/>
    <w:rsid w:val="00A9442A"/>
    <w:rsid w:val="00A94CD4"/>
    <w:rsid w:val="00A95473"/>
    <w:rsid w:val="00A95553"/>
    <w:rsid w:val="00A955D0"/>
    <w:rsid w:val="00A95668"/>
    <w:rsid w:val="00A95CA0"/>
    <w:rsid w:val="00A962DE"/>
    <w:rsid w:val="00A963A7"/>
    <w:rsid w:val="00A96AB5"/>
    <w:rsid w:val="00A96B5A"/>
    <w:rsid w:val="00A96CC6"/>
    <w:rsid w:val="00A96F3C"/>
    <w:rsid w:val="00A96FB1"/>
    <w:rsid w:val="00A9720E"/>
    <w:rsid w:val="00A973F7"/>
    <w:rsid w:val="00A973FE"/>
    <w:rsid w:val="00A97562"/>
    <w:rsid w:val="00AA016F"/>
    <w:rsid w:val="00AA0337"/>
    <w:rsid w:val="00AA0F21"/>
    <w:rsid w:val="00AA12BD"/>
    <w:rsid w:val="00AA1674"/>
    <w:rsid w:val="00AA18D0"/>
    <w:rsid w:val="00AA1AEA"/>
    <w:rsid w:val="00AA1CB1"/>
    <w:rsid w:val="00AA1ED6"/>
    <w:rsid w:val="00AA1F76"/>
    <w:rsid w:val="00AA1FF8"/>
    <w:rsid w:val="00AA22D0"/>
    <w:rsid w:val="00AA2618"/>
    <w:rsid w:val="00AA2677"/>
    <w:rsid w:val="00AA2827"/>
    <w:rsid w:val="00AA2D4F"/>
    <w:rsid w:val="00AA2E8F"/>
    <w:rsid w:val="00AA2FDC"/>
    <w:rsid w:val="00AA3D63"/>
    <w:rsid w:val="00AA423F"/>
    <w:rsid w:val="00AA49AB"/>
    <w:rsid w:val="00AA4D8D"/>
    <w:rsid w:val="00AA50D3"/>
    <w:rsid w:val="00AA51D6"/>
    <w:rsid w:val="00AA56AA"/>
    <w:rsid w:val="00AA5E18"/>
    <w:rsid w:val="00AA6233"/>
    <w:rsid w:val="00AA6340"/>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AE"/>
    <w:rsid w:val="00AB2481"/>
    <w:rsid w:val="00AB29BA"/>
    <w:rsid w:val="00AB2AA4"/>
    <w:rsid w:val="00AB2C22"/>
    <w:rsid w:val="00AB2F1B"/>
    <w:rsid w:val="00AB3808"/>
    <w:rsid w:val="00AB393C"/>
    <w:rsid w:val="00AB3A11"/>
    <w:rsid w:val="00AB3FE6"/>
    <w:rsid w:val="00AB416D"/>
    <w:rsid w:val="00AB438D"/>
    <w:rsid w:val="00AB4AB8"/>
    <w:rsid w:val="00AB5276"/>
    <w:rsid w:val="00AB5382"/>
    <w:rsid w:val="00AB54EC"/>
    <w:rsid w:val="00AB5AA1"/>
    <w:rsid w:val="00AB655E"/>
    <w:rsid w:val="00AB6872"/>
    <w:rsid w:val="00AB7120"/>
    <w:rsid w:val="00AB7508"/>
    <w:rsid w:val="00AB7AE6"/>
    <w:rsid w:val="00AC007F"/>
    <w:rsid w:val="00AC1910"/>
    <w:rsid w:val="00AC1AB8"/>
    <w:rsid w:val="00AC1C63"/>
    <w:rsid w:val="00AC202F"/>
    <w:rsid w:val="00AC265D"/>
    <w:rsid w:val="00AC2766"/>
    <w:rsid w:val="00AC280C"/>
    <w:rsid w:val="00AC294B"/>
    <w:rsid w:val="00AC297D"/>
    <w:rsid w:val="00AC2AD5"/>
    <w:rsid w:val="00AC2ECD"/>
    <w:rsid w:val="00AC3119"/>
    <w:rsid w:val="00AC39B4"/>
    <w:rsid w:val="00AC3A0E"/>
    <w:rsid w:val="00AC3A90"/>
    <w:rsid w:val="00AC4138"/>
    <w:rsid w:val="00AC41C3"/>
    <w:rsid w:val="00AC468A"/>
    <w:rsid w:val="00AC47B3"/>
    <w:rsid w:val="00AC49FB"/>
    <w:rsid w:val="00AC550B"/>
    <w:rsid w:val="00AC5A10"/>
    <w:rsid w:val="00AC5CC1"/>
    <w:rsid w:val="00AC63C6"/>
    <w:rsid w:val="00AC65CA"/>
    <w:rsid w:val="00AC690F"/>
    <w:rsid w:val="00AC6960"/>
    <w:rsid w:val="00AC6CB9"/>
    <w:rsid w:val="00AC6D53"/>
    <w:rsid w:val="00AC792C"/>
    <w:rsid w:val="00AD0348"/>
    <w:rsid w:val="00AD03C4"/>
    <w:rsid w:val="00AD0495"/>
    <w:rsid w:val="00AD0AA3"/>
    <w:rsid w:val="00AD0C26"/>
    <w:rsid w:val="00AD123F"/>
    <w:rsid w:val="00AD135E"/>
    <w:rsid w:val="00AD15BE"/>
    <w:rsid w:val="00AD1F98"/>
    <w:rsid w:val="00AD23BF"/>
    <w:rsid w:val="00AD2782"/>
    <w:rsid w:val="00AD2972"/>
    <w:rsid w:val="00AD2A54"/>
    <w:rsid w:val="00AD2B7B"/>
    <w:rsid w:val="00AD3168"/>
    <w:rsid w:val="00AD33B5"/>
    <w:rsid w:val="00AD3691"/>
    <w:rsid w:val="00AD37A8"/>
    <w:rsid w:val="00AD3F57"/>
    <w:rsid w:val="00AD3F94"/>
    <w:rsid w:val="00AD43B0"/>
    <w:rsid w:val="00AD442C"/>
    <w:rsid w:val="00AD4A5A"/>
    <w:rsid w:val="00AD529D"/>
    <w:rsid w:val="00AD553A"/>
    <w:rsid w:val="00AD55E8"/>
    <w:rsid w:val="00AD568E"/>
    <w:rsid w:val="00AD5AF2"/>
    <w:rsid w:val="00AD5E48"/>
    <w:rsid w:val="00AD601F"/>
    <w:rsid w:val="00AD66BB"/>
    <w:rsid w:val="00AD6DFA"/>
    <w:rsid w:val="00AD70A1"/>
    <w:rsid w:val="00AD7789"/>
    <w:rsid w:val="00AD7F95"/>
    <w:rsid w:val="00AE01A2"/>
    <w:rsid w:val="00AE02DB"/>
    <w:rsid w:val="00AE05C2"/>
    <w:rsid w:val="00AE06B5"/>
    <w:rsid w:val="00AE0905"/>
    <w:rsid w:val="00AE0A4E"/>
    <w:rsid w:val="00AE19B7"/>
    <w:rsid w:val="00AE1BD4"/>
    <w:rsid w:val="00AE1F29"/>
    <w:rsid w:val="00AE2153"/>
    <w:rsid w:val="00AE27AC"/>
    <w:rsid w:val="00AE2C3A"/>
    <w:rsid w:val="00AE2D52"/>
    <w:rsid w:val="00AE2E8E"/>
    <w:rsid w:val="00AE3656"/>
    <w:rsid w:val="00AE3EFC"/>
    <w:rsid w:val="00AE40E0"/>
    <w:rsid w:val="00AE42D7"/>
    <w:rsid w:val="00AE42E0"/>
    <w:rsid w:val="00AE4C9D"/>
    <w:rsid w:val="00AE4DBA"/>
    <w:rsid w:val="00AE4F07"/>
    <w:rsid w:val="00AE4FDA"/>
    <w:rsid w:val="00AE533D"/>
    <w:rsid w:val="00AE57C3"/>
    <w:rsid w:val="00AE5EF7"/>
    <w:rsid w:val="00AE62E2"/>
    <w:rsid w:val="00AE6766"/>
    <w:rsid w:val="00AE67B6"/>
    <w:rsid w:val="00AE683D"/>
    <w:rsid w:val="00AE6FDE"/>
    <w:rsid w:val="00AE7446"/>
    <w:rsid w:val="00AE787E"/>
    <w:rsid w:val="00AE7A5A"/>
    <w:rsid w:val="00AF027D"/>
    <w:rsid w:val="00AF05E6"/>
    <w:rsid w:val="00AF0B97"/>
    <w:rsid w:val="00AF0C7F"/>
    <w:rsid w:val="00AF0D31"/>
    <w:rsid w:val="00AF0DB6"/>
    <w:rsid w:val="00AF1559"/>
    <w:rsid w:val="00AF1C5D"/>
    <w:rsid w:val="00AF1E42"/>
    <w:rsid w:val="00AF1E89"/>
    <w:rsid w:val="00AF1F89"/>
    <w:rsid w:val="00AF2026"/>
    <w:rsid w:val="00AF24FD"/>
    <w:rsid w:val="00AF250E"/>
    <w:rsid w:val="00AF26DF"/>
    <w:rsid w:val="00AF2AB2"/>
    <w:rsid w:val="00AF2C54"/>
    <w:rsid w:val="00AF2E07"/>
    <w:rsid w:val="00AF2E59"/>
    <w:rsid w:val="00AF2F59"/>
    <w:rsid w:val="00AF347B"/>
    <w:rsid w:val="00AF42D7"/>
    <w:rsid w:val="00AF43AB"/>
    <w:rsid w:val="00AF4C08"/>
    <w:rsid w:val="00AF50C3"/>
    <w:rsid w:val="00AF5111"/>
    <w:rsid w:val="00AF53B6"/>
    <w:rsid w:val="00AF5AA0"/>
    <w:rsid w:val="00AF5B25"/>
    <w:rsid w:val="00AF5BFD"/>
    <w:rsid w:val="00AF5CB5"/>
    <w:rsid w:val="00AF5D39"/>
    <w:rsid w:val="00AF748E"/>
    <w:rsid w:val="00AF756D"/>
    <w:rsid w:val="00AF7869"/>
    <w:rsid w:val="00AF7886"/>
    <w:rsid w:val="00AF78AB"/>
    <w:rsid w:val="00AF78C6"/>
    <w:rsid w:val="00AF7BF4"/>
    <w:rsid w:val="00AF7FFE"/>
    <w:rsid w:val="00B0025A"/>
    <w:rsid w:val="00B0035B"/>
    <w:rsid w:val="00B00379"/>
    <w:rsid w:val="00B003F0"/>
    <w:rsid w:val="00B006FE"/>
    <w:rsid w:val="00B007CB"/>
    <w:rsid w:val="00B009DC"/>
    <w:rsid w:val="00B00F24"/>
    <w:rsid w:val="00B010BF"/>
    <w:rsid w:val="00B013BF"/>
    <w:rsid w:val="00B0183A"/>
    <w:rsid w:val="00B018A1"/>
    <w:rsid w:val="00B01AE6"/>
    <w:rsid w:val="00B0220C"/>
    <w:rsid w:val="00B02750"/>
    <w:rsid w:val="00B02AA9"/>
    <w:rsid w:val="00B02DD8"/>
    <w:rsid w:val="00B02FA3"/>
    <w:rsid w:val="00B03912"/>
    <w:rsid w:val="00B03C4C"/>
    <w:rsid w:val="00B0419A"/>
    <w:rsid w:val="00B04323"/>
    <w:rsid w:val="00B04A93"/>
    <w:rsid w:val="00B04FE7"/>
    <w:rsid w:val="00B05084"/>
    <w:rsid w:val="00B053A3"/>
    <w:rsid w:val="00B05BA5"/>
    <w:rsid w:val="00B0611B"/>
    <w:rsid w:val="00B062DC"/>
    <w:rsid w:val="00B0645F"/>
    <w:rsid w:val="00B066B1"/>
    <w:rsid w:val="00B06AF8"/>
    <w:rsid w:val="00B06CD8"/>
    <w:rsid w:val="00B06E54"/>
    <w:rsid w:val="00B0709C"/>
    <w:rsid w:val="00B071B7"/>
    <w:rsid w:val="00B07ABA"/>
    <w:rsid w:val="00B101CA"/>
    <w:rsid w:val="00B1042F"/>
    <w:rsid w:val="00B10484"/>
    <w:rsid w:val="00B104CB"/>
    <w:rsid w:val="00B10ACC"/>
    <w:rsid w:val="00B10B32"/>
    <w:rsid w:val="00B112F0"/>
    <w:rsid w:val="00B11BDE"/>
    <w:rsid w:val="00B11E27"/>
    <w:rsid w:val="00B131B8"/>
    <w:rsid w:val="00B13211"/>
    <w:rsid w:val="00B136CA"/>
    <w:rsid w:val="00B13C4E"/>
    <w:rsid w:val="00B13F0F"/>
    <w:rsid w:val="00B14018"/>
    <w:rsid w:val="00B1435B"/>
    <w:rsid w:val="00B146AF"/>
    <w:rsid w:val="00B14B3C"/>
    <w:rsid w:val="00B14FE8"/>
    <w:rsid w:val="00B157F9"/>
    <w:rsid w:val="00B16071"/>
    <w:rsid w:val="00B167F1"/>
    <w:rsid w:val="00B16A57"/>
    <w:rsid w:val="00B16A65"/>
    <w:rsid w:val="00B172FF"/>
    <w:rsid w:val="00B17736"/>
    <w:rsid w:val="00B20256"/>
    <w:rsid w:val="00B20477"/>
    <w:rsid w:val="00B2058D"/>
    <w:rsid w:val="00B20D09"/>
    <w:rsid w:val="00B211B2"/>
    <w:rsid w:val="00B21206"/>
    <w:rsid w:val="00B21BC6"/>
    <w:rsid w:val="00B21BE8"/>
    <w:rsid w:val="00B21DFC"/>
    <w:rsid w:val="00B21EA9"/>
    <w:rsid w:val="00B2222B"/>
    <w:rsid w:val="00B22893"/>
    <w:rsid w:val="00B2290A"/>
    <w:rsid w:val="00B22D49"/>
    <w:rsid w:val="00B23678"/>
    <w:rsid w:val="00B23974"/>
    <w:rsid w:val="00B23BFA"/>
    <w:rsid w:val="00B23DD8"/>
    <w:rsid w:val="00B23DDB"/>
    <w:rsid w:val="00B253E6"/>
    <w:rsid w:val="00B25436"/>
    <w:rsid w:val="00B257C0"/>
    <w:rsid w:val="00B25ED9"/>
    <w:rsid w:val="00B2682A"/>
    <w:rsid w:val="00B26F99"/>
    <w:rsid w:val="00B271AE"/>
    <w:rsid w:val="00B272DB"/>
    <w:rsid w:val="00B27302"/>
    <w:rsid w:val="00B2763F"/>
    <w:rsid w:val="00B27AAC"/>
    <w:rsid w:val="00B3004E"/>
    <w:rsid w:val="00B300C6"/>
    <w:rsid w:val="00B300CD"/>
    <w:rsid w:val="00B30591"/>
    <w:rsid w:val="00B30929"/>
    <w:rsid w:val="00B30D8A"/>
    <w:rsid w:val="00B31044"/>
    <w:rsid w:val="00B31128"/>
    <w:rsid w:val="00B31239"/>
    <w:rsid w:val="00B316A9"/>
    <w:rsid w:val="00B3182A"/>
    <w:rsid w:val="00B31B16"/>
    <w:rsid w:val="00B321A9"/>
    <w:rsid w:val="00B325BA"/>
    <w:rsid w:val="00B3276D"/>
    <w:rsid w:val="00B329C5"/>
    <w:rsid w:val="00B3317E"/>
    <w:rsid w:val="00B3499A"/>
    <w:rsid w:val="00B34A3F"/>
    <w:rsid w:val="00B34AC3"/>
    <w:rsid w:val="00B35509"/>
    <w:rsid w:val="00B35B59"/>
    <w:rsid w:val="00B36596"/>
    <w:rsid w:val="00B3698E"/>
    <w:rsid w:val="00B369FB"/>
    <w:rsid w:val="00B36FA0"/>
    <w:rsid w:val="00B372AA"/>
    <w:rsid w:val="00B372AC"/>
    <w:rsid w:val="00B3749C"/>
    <w:rsid w:val="00B378CC"/>
    <w:rsid w:val="00B379CF"/>
    <w:rsid w:val="00B37A3F"/>
    <w:rsid w:val="00B37B8E"/>
    <w:rsid w:val="00B37BC2"/>
    <w:rsid w:val="00B4037B"/>
    <w:rsid w:val="00B40445"/>
    <w:rsid w:val="00B408C5"/>
    <w:rsid w:val="00B40D05"/>
    <w:rsid w:val="00B40D36"/>
    <w:rsid w:val="00B40ECB"/>
    <w:rsid w:val="00B4101E"/>
    <w:rsid w:val="00B411BA"/>
    <w:rsid w:val="00B413D6"/>
    <w:rsid w:val="00B414DF"/>
    <w:rsid w:val="00B41561"/>
    <w:rsid w:val="00B41888"/>
    <w:rsid w:val="00B41B20"/>
    <w:rsid w:val="00B41DF0"/>
    <w:rsid w:val="00B42072"/>
    <w:rsid w:val="00B425F8"/>
    <w:rsid w:val="00B42942"/>
    <w:rsid w:val="00B42BDB"/>
    <w:rsid w:val="00B42C5B"/>
    <w:rsid w:val="00B42D4B"/>
    <w:rsid w:val="00B43407"/>
    <w:rsid w:val="00B43C12"/>
    <w:rsid w:val="00B444D7"/>
    <w:rsid w:val="00B44B9F"/>
    <w:rsid w:val="00B45835"/>
    <w:rsid w:val="00B45A52"/>
    <w:rsid w:val="00B46175"/>
    <w:rsid w:val="00B4642B"/>
    <w:rsid w:val="00B4677E"/>
    <w:rsid w:val="00B46D42"/>
    <w:rsid w:val="00B474B4"/>
    <w:rsid w:val="00B47539"/>
    <w:rsid w:val="00B4793B"/>
    <w:rsid w:val="00B479F4"/>
    <w:rsid w:val="00B5010D"/>
    <w:rsid w:val="00B514E7"/>
    <w:rsid w:val="00B51647"/>
    <w:rsid w:val="00B51BFF"/>
    <w:rsid w:val="00B51DFD"/>
    <w:rsid w:val="00B51F19"/>
    <w:rsid w:val="00B52007"/>
    <w:rsid w:val="00B52F4D"/>
    <w:rsid w:val="00B5343C"/>
    <w:rsid w:val="00B53AA2"/>
    <w:rsid w:val="00B53B80"/>
    <w:rsid w:val="00B53E28"/>
    <w:rsid w:val="00B5406C"/>
    <w:rsid w:val="00B540BB"/>
    <w:rsid w:val="00B548DA"/>
    <w:rsid w:val="00B54CC5"/>
    <w:rsid w:val="00B553AB"/>
    <w:rsid w:val="00B5555E"/>
    <w:rsid w:val="00B55908"/>
    <w:rsid w:val="00B55E04"/>
    <w:rsid w:val="00B563AE"/>
    <w:rsid w:val="00B56D5A"/>
    <w:rsid w:val="00B5748F"/>
    <w:rsid w:val="00B57679"/>
    <w:rsid w:val="00B5778D"/>
    <w:rsid w:val="00B57850"/>
    <w:rsid w:val="00B579B7"/>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BDD"/>
    <w:rsid w:val="00B63C52"/>
    <w:rsid w:val="00B6439C"/>
    <w:rsid w:val="00B64647"/>
    <w:rsid w:val="00B648E9"/>
    <w:rsid w:val="00B64AE7"/>
    <w:rsid w:val="00B650C1"/>
    <w:rsid w:val="00B6541E"/>
    <w:rsid w:val="00B656AF"/>
    <w:rsid w:val="00B664C7"/>
    <w:rsid w:val="00B666BC"/>
    <w:rsid w:val="00B669AD"/>
    <w:rsid w:val="00B66AB4"/>
    <w:rsid w:val="00B66C81"/>
    <w:rsid w:val="00B66FC9"/>
    <w:rsid w:val="00B67088"/>
    <w:rsid w:val="00B670DA"/>
    <w:rsid w:val="00B67271"/>
    <w:rsid w:val="00B6730B"/>
    <w:rsid w:val="00B67691"/>
    <w:rsid w:val="00B676B3"/>
    <w:rsid w:val="00B678B5"/>
    <w:rsid w:val="00B67DA4"/>
    <w:rsid w:val="00B706A1"/>
    <w:rsid w:val="00B70908"/>
    <w:rsid w:val="00B70D90"/>
    <w:rsid w:val="00B71253"/>
    <w:rsid w:val="00B71356"/>
    <w:rsid w:val="00B722A9"/>
    <w:rsid w:val="00B7259B"/>
    <w:rsid w:val="00B728D0"/>
    <w:rsid w:val="00B72CAE"/>
    <w:rsid w:val="00B72E9A"/>
    <w:rsid w:val="00B72EAE"/>
    <w:rsid w:val="00B739B9"/>
    <w:rsid w:val="00B739F6"/>
    <w:rsid w:val="00B745EB"/>
    <w:rsid w:val="00B74B6C"/>
    <w:rsid w:val="00B751B5"/>
    <w:rsid w:val="00B75925"/>
    <w:rsid w:val="00B75C9C"/>
    <w:rsid w:val="00B76669"/>
    <w:rsid w:val="00B76798"/>
    <w:rsid w:val="00B7730A"/>
    <w:rsid w:val="00B77497"/>
    <w:rsid w:val="00B777D2"/>
    <w:rsid w:val="00B77871"/>
    <w:rsid w:val="00B77AAE"/>
    <w:rsid w:val="00B8036A"/>
    <w:rsid w:val="00B805D2"/>
    <w:rsid w:val="00B80C3C"/>
    <w:rsid w:val="00B80EE4"/>
    <w:rsid w:val="00B811E3"/>
    <w:rsid w:val="00B81A6C"/>
    <w:rsid w:val="00B81D68"/>
    <w:rsid w:val="00B81FDF"/>
    <w:rsid w:val="00B82588"/>
    <w:rsid w:val="00B8378B"/>
    <w:rsid w:val="00B837ED"/>
    <w:rsid w:val="00B83991"/>
    <w:rsid w:val="00B83A3D"/>
    <w:rsid w:val="00B83AA2"/>
    <w:rsid w:val="00B83B64"/>
    <w:rsid w:val="00B83DAC"/>
    <w:rsid w:val="00B84172"/>
    <w:rsid w:val="00B84496"/>
    <w:rsid w:val="00B84566"/>
    <w:rsid w:val="00B84790"/>
    <w:rsid w:val="00B847F9"/>
    <w:rsid w:val="00B8489F"/>
    <w:rsid w:val="00B84A9C"/>
    <w:rsid w:val="00B84BA8"/>
    <w:rsid w:val="00B84C55"/>
    <w:rsid w:val="00B85470"/>
    <w:rsid w:val="00B85C81"/>
    <w:rsid w:val="00B85DE5"/>
    <w:rsid w:val="00B8665A"/>
    <w:rsid w:val="00B86FDA"/>
    <w:rsid w:val="00B87AD1"/>
    <w:rsid w:val="00B87EA9"/>
    <w:rsid w:val="00B90580"/>
    <w:rsid w:val="00B907EA"/>
    <w:rsid w:val="00B90F4C"/>
    <w:rsid w:val="00B90F73"/>
    <w:rsid w:val="00B91073"/>
    <w:rsid w:val="00B913CD"/>
    <w:rsid w:val="00B9147A"/>
    <w:rsid w:val="00B917B9"/>
    <w:rsid w:val="00B91A3C"/>
    <w:rsid w:val="00B91E13"/>
    <w:rsid w:val="00B91E59"/>
    <w:rsid w:val="00B926B8"/>
    <w:rsid w:val="00B93188"/>
    <w:rsid w:val="00B93227"/>
    <w:rsid w:val="00B937A7"/>
    <w:rsid w:val="00B937DA"/>
    <w:rsid w:val="00B93A68"/>
    <w:rsid w:val="00B93B59"/>
    <w:rsid w:val="00B93D03"/>
    <w:rsid w:val="00B93DEF"/>
    <w:rsid w:val="00B93E42"/>
    <w:rsid w:val="00B9406A"/>
    <w:rsid w:val="00B940C7"/>
    <w:rsid w:val="00B94136"/>
    <w:rsid w:val="00B94451"/>
    <w:rsid w:val="00B944AE"/>
    <w:rsid w:val="00B944CE"/>
    <w:rsid w:val="00B94924"/>
    <w:rsid w:val="00B949EB"/>
    <w:rsid w:val="00B94E3F"/>
    <w:rsid w:val="00B959C5"/>
    <w:rsid w:val="00B959EC"/>
    <w:rsid w:val="00B962AE"/>
    <w:rsid w:val="00B96892"/>
    <w:rsid w:val="00B97893"/>
    <w:rsid w:val="00B97D9D"/>
    <w:rsid w:val="00BA04E2"/>
    <w:rsid w:val="00BA074E"/>
    <w:rsid w:val="00BA0B4D"/>
    <w:rsid w:val="00BA181D"/>
    <w:rsid w:val="00BA1FE5"/>
    <w:rsid w:val="00BA2280"/>
    <w:rsid w:val="00BA246A"/>
    <w:rsid w:val="00BA2A08"/>
    <w:rsid w:val="00BA2ABE"/>
    <w:rsid w:val="00BA30BC"/>
    <w:rsid w:val="00BA31A8"/>
    <w:rsid w:val="00BA36F7"/>
    <w:rsid w:val="00BA377F"/>
    <w:rsid w:val="00BA3812"/>
    <w:rsid w:val="00BA390A"/>
    <w:rsid w:val="00BA3E48"/>
    <w:rsid w:val="00BA4150"/>
    <w:rsid w:val="00BA444F"/>
    <w:rsid w:val="00BA4C09"/>
    <w:rsid w:val="00BA524B"/>
    <w:rsid w:val="00BA52AA"/>
    <w:rsid w:val="00BA53D9"/>
    <w:rsid w:val="00BA5641"/>
    <w:rsid w:val="00BA56D2"/>
    <w:rsid w:val="00BA5A3F"/>
    <w:rsid w:val="00BA5BC0"/>
    <w:rsid w:val="00BA5EB9"/>
    <w:rsid w:val="00BA5F58"/>
    <w:rsid w:val="00BA6006"/>
    <w:rsid w:val="00BA6123"/>
    <w:rsid w:val="00BA6DD5"/>
    <w:rsid w:val="00BA76E0"/>
    <w:rsid w:val="00BA7B2A"/>
    <w:rsid w:val="00BB0A6C"/>
    <w:rsid w:val="00BB0E19"/>
    <w:rsid w:val="00BB20E4"/>
    <w:rsid w:val="00BB2915"/>
    <w:rsid w:val="00BB2918"/>
    <w:rsid w:val="00BB2A25"/>
    <w:rsid w:val="00BB2C4C"/>
    <w:rsid w:val="00BB2E08"/>
    <w:rsid w:val="00BB2F0E"/>
    <w:rsid w:val="00BB346D"/>
    <w:rsid w:val="00BB35DE"/>
    <w:rsid w:val="00BB3E6E"/>
    <w:rsid w:val="00BB40A1"/>
    <w:rsid w:val="00BB40E7"/>
    <w:rsid w:val="00BB40F5"/>
    <w:rsid w:val="00BB486D"/>
    <w:rsid w:val="00BB4C13"/>
    <w:rsid w:val="00BB51BB"/>
    <w:rsid w:val="00BB51E9"/>
    <w:rsid w:val="00BB5430"/>
    <w:rsid w:val="00BB598E"/>
    <w:rsid w:val="00BB6163"/>
    <w:rsid w:val="00BB6996"/>
    <w:rsid w:val="00BB708D"/>
    <w:rsid w:val="00BB71F8"/>
    <w:rsid w:val="00BB741B"/>
    <w:rsid w:val="00BB7548"/>
    <w:rsid w:val="00BB7A9A"/>
    <w:rsid w:val="00BB7AD3"/>
    <w:rsid w:val="00BB7E6C"/>
    <w:rsid w:val="00BC0803"/>
    <w:rsid w:val="00BC0C69"/>
    <w:rsid w:val="00BC0E6A"/>
    <w:rsid w:val="00BC0FDC"/>
    <w:rsid w:val="00BC1082"/>
    <w:rsid w:val="00BC18E1"/>
    <w:rsid w:val="00BC1B82"/>
    <w:rsid w:val="00BC1D7C"/>
    <w:rsid w:val="00BC1DA2"/>
    <w:rsid w:val="00BC1DBA"/>
    <w:rsid w:val="00BC1DEE"/>
    <w:rsid w:val="00BC23A2"/>
    <w:rsid w:val="00BC24B9"/>
    <w:rsid w:val="00BC29AB"/>
    <w:rsid w:val="00BC2E3B"/>
    <w:rsid w:val="00BC2FC4"/>
    <w:rsid w:val="00BC3053"/>
    <w:rsid w:val="00BC3107"/>
    <w:rsid w:val="00BC33D9"/>
    <w:rsid w:val="00BC3FC8"/>
    <w:rsid w:val="00BC411D"/>
    <w:rsid w:val="00BC4D2E"/>
    <w:rsid w:val="00BC4F98"/>
    <w:rsid w:val="00BC4FFE"/>
    <w:rsid w:val="00BC615E"/>
    <w:rsid w:val="00BC6412"/>
    <w:rsid w:val="00BC64E2"/>
    <w:rsid w:val="00BC67D9"/>
    <w:rsid w:val="00BC6BD6"/>
    <w:rsid w:val="00BC6ED9"/>
    <w:rsid w:val="00BC7148"/>
    <w:rsid w:val="00BC762C"/>
    <w:rsid w:val="00BD0CCF"/>
    <w:rsid w:val="00BD0DD1"/>
    <w:rsid w:val="00BD0F22"/>
    <w:rsid w:val="00BD1308"/>
    <w:rsid w:val="00BD14C9"/>
    <w:rsid w:val="00BD17F9"/>
    <w:rsid w:val="00BD2D9C"/>
    <w:rsid w:val="00BD315A"/>
    <w:rsid w:val="00BD3194"/>
    <w:rsid w:val="00BD3507"/>
    <w:rsid w:val="00BD3687"/>
    <w:rsid w:val="00BD3753"/>
    <w:rsid w:val="00BD38BB"/>
    <w:rsid w:val="00BD3C3E"/>
    <w:rsid w:val="00BD41FB"/>
    <w:rsid w:val="00BD4603"/>
    <w:rsid w:val="00BD48AC"/>
    <w:rsid w:val="00BD5511"/>
    <w:rsid w:val="00BD5CC3"/>
    <w:rsid w:val="00BD5D8C"/>
    <w:rsid w:val="00BD5F1A"/>
    <w:rsid w:val="00BD638D"/>
    <w:rsid w:val="00BD63B6"/>
    <w:rsid w:val="00BD661B"/>
    <w:rsid w:val="00BD6BB3"/>
    <w:rsid w:val="00BD6BF3"/>
    <w:rsid w:val="00BD704E"/>
    <w:rsid w:val="00BD70C3"/>
    <w:rsid w:val="00BD72D1"/>
    <w:rsid w:val="00BD76CD"/>
    <w:rsid w:val="00BD7782"/>
    <w:rsid w:val="00BD7DFB"/>
    <w:rsid w:val="00BD7FF0"/>
    <w:rsid w:val="00BE0054"/>
    <w:rsid w:val="00BE00AA"/>
    <w:rsid w:val="00BE0792"/>
    <w:rsid w:val="00BE07A2"/>
    <w:rsid w:val="00BE0B71"/>
    <w:rsid w:val="00BE118C"/>
    <w:rsid w:val="00BE1234"/>
    <w:rsid w:val="00BE23A9"/>
    <w:rsid w:val="00BE254C"/>
    <w:rsid w:val="00BE2D8C"/>
    <w:rsid w:val="00BE2E16"/>
    <w:rsid w:val="00BE2FA6"/>
    <w:rsid w:val="00BE32F5"/>
    <w:rsid w:val="00BE333F"/>
    <w:rsid w:val="00BE38F5"/>
    <w:rsid w:val="00BE3901"/>
    <w:rsid w:val="00BE420A"/>
    <w:rsid w:val="00BE4754"/>
    <w:rsid w:val="00BE5225"/>
    <w:rsid w:val="00BE533D"/>
    <w:rsid w:val="00BE5509"/>
    <w:rsid w:val="00BE5AE0"/>
    <w:rsid w:val="00BE5B74"/>
    <w:rsid w:val="00BE62CD"/>
    <w:rsid w:val="00BE7406"/>
    <w:rsid w:val="00BE7460"/>
    <w:rsid w:val="00BE7603"/>
    <w:rsid w:val="00BE7748"/>
    <w:rsid w:val="00BE7AD4"/>
    <w:rsid w:val="00BE7DEE"/>
    <w:rsid w:val="00BF010F"/>
    <w:rsid w:val="00BF0457"/>
    <w:rsid w:val="00BF058E"/>
    <w:rsid w:val="00BF06BA"/>
    <w:rsid w:val="00BF08A3"/>
    <w:rsid w:val="00BF0B1D"/>
    <w:rsid w:val="00BF0BFF"/>
    <w:rsid w:val="00BF10BA"/>
    <w:rsid w:val="00BF1317"/>
    <w:rsid w:val="00BF1395"/>
    <w:rsid w:val="00BF16CF"/>
    <w:rsid w:val="00BF1FC6"/>
    <w:rsid w:val="00BF20C7"/>
    <w:rsid w:val="00BF242A"/>
    <w:rsid w:val="00BF2B49"/>
    <w:rsid w:val="00BF2ECA"/>
    <w:rsid w:val="00BF3279"/>
    <w:rsid w:val="00BF3C44"/>
    <w:rsid w:val="00BF3C65"/>
    <w:rsid w:val="00BF413D"/>
    <w:rsid w:val="00BF4819"/>
    <w:rsid w:val="00BF4D9E"/>
    <w:rsid w:val="00BF4E07"/>
    <w:rsid w:val="00BF5B78"/>
    <w:rsid w:val="00BF5CD6"/>
    <w:rsid w:val="00BF60D7"/>
    <w:rsid w:val="00BF6456"/>
    <w:rsid w:val="00BF69C2"/>
    <w:rsid w:val="00BF6BF9"/>
    <w:rsid w:val="00BF70D3"/>
    <w:rsid w:val="00BF74C7"/>
    <w:rsid w:val="00BF797A"/>
    <w:rsid w:val="00C00088"/>
    <w:rsid w:val="00C001F1"/>
    <w:rsid w:val="00C0025E"/>
    <w:rsid w:val="00C00CA2"/>
    <w:rsid w:val="00C00DEB"/>
    <w:rsid w:val="00C015F1"/>
    <w:rsid w:val="00C0173E"/>
    <w:rsid w:val="00C01973"/>
    <w:rsid w:val="00C01F33"/>
    <w:rsid w:val="00C0208B"/>
    <w:rsid w:val="00C0211B"/>
    <w:rsid w:val="00C0286B"/>
    <w:rsid w:val="00C02CC6"/>
    <w:rsid w:val="00C03356"/>
    <w:rsid w:val="00C040F7"/>
    <w:rsid w:val="00C041B0"/>
    <w:rsid w:val="00C044AB"/>
    <w:rsid w:val="00C04C2C"/>
    <w:rsid w:val="00C055AB"/>
    <w:rsid w:val="00C05706"/>
    <w:rsid w:val="00C05F25"/>
    <w:rsid w:val="00C065F5"/>
    <w:rsid w:val="00C06943"/>
    <w:rsid w:val="00C06AF4"/>
    <w:rsid w:val="00C0711A"/>
    <w:rsid w:val="00C07377"/>
    <w:rsid w:val="00C07519"/>
    <w:rsid w:val="00C07521"/>
    <w:rsid w:val="00C07B39"/>
    <w:rsid w:val="00C10478"/>
    <w:rsid w:val="00C1067E"/>
    <w:rsid w:val="00C1090B"/>
    <w:rsid w:val="00C11122"/>
    <w:rsid w:val="00C114CD"/>
    <w:rsid w:val="00C11575"/>
    <w:rsid w:val="00C1189B"/>
    <w:rsid w:val="00C11B5A"/>
    <w:rsid w:val="00C11C01"/>
    <w:rsid w:val="00C12107"/>
    <w:rsid w:val="00C129D9"/>
    <w:rsid w:val="00C12B62"/>
    <w:rsid w:val="00C12C66"/>
    <w:rsid w:val="00C13091"/>
    <w:rsid w:val="00C13094"/>
    <w:rsid w:val="00C134B4"/>
    <w:rsid w:val="00C138FB"/>
    <w:rsid w:val="00C144D1"/>
    <w:rsid w:val="00C145B6"/>
    <w:rsid w:val="00C14D4B"/>
    <w:rsid w:val="00C14D6F"/>
    <w:rsid w:val="00C15225"/>
    <w:rsid w:val="00C153F4"/>
    <w:rsid w:val="00C154BB"/>
    <w:rsid w:val="00C15610"/>
    <w:rsid w:val="00C165C5"/>
    <w:rsid w:val="00C166B8"/>
    <w:rsid w:val="00C16AC3"/>
    <w:rsid w:val="00C16BCC"/>
    <w:rsid w:val="00C175A0"/>
    <w:rsid w:val="00C1767F"/>
    <w:rsid w:val="00C17A19"/>
    <w:rsid w:val="00C17E6F"/>
    <w:rsid w:val="00C17FDE"/>
    <w:rsid w:val="00C20148"/>
    <w:rsid w:val="00C20190"/>
    <w:rsid w:val="00C20A44"/>
    <w:rsid w:val="00C21B04"/>
    <w:rsid w:val="00C21EC6"/>
    <w:rsid w:val="00C223E6"/>
    <w:rsid w:val="00C22AAE"/>
    <w:rsid w:val="00C2359F"/>
    <w:rsid w:val="00C2378C"/>
    <w:rsid w:val="00C23971"/>
    <w:rsid w:val="00C23AA4"/>
    <w:rsid w:val="00C241F3"/>
    <w:rsid w:val="00C24227"/>
    <w:rsid w:val="00C2477A"/>
    <w:rsid w:val="00C248C3"/>
    <w:rsid w:val="00C24DFB"/>
    <w:rsid w:val="00C24F65"/>
    <w:rsid w:val="00C25029"/>
    <w:rsid w:val="00C265B2"/>
    <w:rsid w:val="00C266C8"/>
    <w:rsid w:val="00C26710"/>
    <w:rsid w:val="00C26F91"/>
    <w:rsid w:val="00C26FAA"/>
    <w:rsid w:val="00C271A6"/>
    <w:rsid w:val="00C278A4"/>
    <w:rsid w:val="00C279B5"/>
    <w:rsid w:val="00C27AB2"/>
    <w:rsid w:val="00C27C45"/>
    <w:rsid w:val="00C27E0C"/>
    <w:rsid w:val="00C30437"/>
    <w:rsid w:val="00C30446"/>
    <w:rsid w:val="00C30B44"/>
    <w:rsid w:val="00C31110"/>
    <w:rsid w:val="00C317A7"/>
    <w:rsid w:val="00C31872"/>
    <w:rsid w:val="00C32329"/>
    <w:rsid w:val="00C32997"/>
    <w:rsid w:val="00C32BB5"/>
    <w:rsid w:val="00C3301E"/>
    <w:rsid w:val="00C336A5"/>
    <w:rsid w:val="00C33731"/>
    <w:rsid w:val="00C33880"/>
    <w:rsid w:val="00C338E4"/>
    <w:rsid w:val="00C33BDE"/>
    <w:rsid w:val="00C33C25"/>
    <w:rsid w:val="00C33D7C"/>
    <w:rsid w:val="00C34167"/>
    <w:rsid w:val="00C348C1"/>
    <w:rsid w:val="00C349B0"/>
    <w:rsid w:val="00C35087"/>
    <w:rsid w:val="00C35260"/>
    <w:rsid w:val="00C3580A"/>
    <w:rsid w:val="00C362C1"/>
    <w:rsid w:val="00C364DA"/>
    <w:rsid w:val="00C36C6A"/>
    <w:rsid w:val="00C36D05"/>
    <w:rsid w:val="00C3719D"/>
    <w:rsid w:val="00C371C6"/>
    <w:rsid w:val="00C372D0"/>
    <w:rsid w:val="00C4019C"/>
    <w:rsid w:val="00C402D1"/>
    <w:rsid w:val="00C4086A"/>
    <w:rsid w:val="00C40990"/>
    <w:rsid w:val="00C40B81"/>
    <w:rsid w:val="00C40F34"/>
    <w:rsid w:val="00C41645"/>
    <w:rsid w:val="00C41A9D"/>
    <w:rsid w:val="00C41BA9"/>
    <w:rsid w:val="00C41CD4"/>
    <w:rsid w:val="00C420EA"/>
    <w:rsid w:val="00C423A7"/>
    <w:rsid w:val="00C42543"/>
    <w:rsid w:val="00C429EC"/>
    <w:rsid w:val="00C435AE"/>
    <w:rsid w:val="00C43C3B"/>
    <w:rsid w:val="00C43F48"/>
    <w:rsid w:val="00C445EA"/>
    <w:rsid w:val="00C44AE7"/>
    <w:rsid w:val="00C4504E"/>
    <w:rsid w:val="00C45162"/>
    <w:rsid w:val="00C45A2C"/>
    <w:rsid w:val="00C45B09"/>
    <w:rsid w:val="00C45B68"/>
    <w:rsid w:val="00C4695B"/>
    <w:rsid w:val="00C469B9"/>
    <w:rsid w:val="00C47239"/>
    <w:rsid w:val="00C4791A"/>
    <w:rsid w:val="00C47A84"/>
    <w:rsid w:val="00C505AA"/>
    <w:rsid w:val="00C506E1"/>
    <w:rsid w:val="00C50910"/>
    <w:rsid w:val="00C50C02"/>
    <w:rsid w:val="00C51004"/>
    <w:rsid w:val="00C51466"/>
    <w:rsid w:val="00C51B2C"/>
    <w:rsid w:val="00C525C6"/>
    <w:rsid w:val="00C528C8"/>
    <w:rsid w:val="00C52A38"/>
    <w:rsid w:val="00C52C75"/>
    <w:rsid w:val="00C52F4D"/>
    <w:rsid w:val="00C5326E"/>
    <w:rsid w:val="00C5348E"/>
    <w:rsid w:val="00C536F2"/>
    <w:rsid w:val="00C53718"/>
    <w:rsid w:val="00C537AD"/>
    <w:rsid w:val="00C5386C"/>
    <w:rsid w:val="00C539C9"/>
    <w:rsid w:val="00C53BEE"/>
    <w:rsid w:val="00C53C13"/>
    <w:rsid w:val="00C53C3F"/>
    <w:rsid w:val="00C5409F"/>
    <w:rsid w:val="00C5423D"/>
    <w:rsid w:val="00C542B7"/>
    <w:rsid w:val="00C542DB"/>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6022D"/>
    <w:rsid w:val="00C60619"/>
    <w:rsid w:val="00C60783"/>
    <w:rsid w:val="00C60803"/>
    <w:rsid w:val="00C60947"/>
    <w:rsid w:val="00C60C0E"/>
    <w:rsid w:val="00C60E2B"/>
    <w:rsid w:val="00C610C1"/>
    <w:rsid w:val="00C61313"/>
    <w:rsid w:val="00C61E87"/>
    <w:rsid w:val="00C61EA7"/>
    <w:rsid w:val="00C61EDA"/>
    <w:rsid w:val="00C6233A"/>
    <w:rsid w:val="00C6272A"/>
    <w:rsid w:val="00C62B89"/>
    <w:rsid w:val="00C62F20"/>
    <w:rsid w:val="00C63356"/>
    <w:rsid w:val="00C634D4"/>
    <w:rsid w:val="00C63B78"/>
    <w:rsid w:val="00C63B99"/>
    <w:rsid w:val="00C63E17"/>
    <w:rsid w:val="00C64410"/>
    <w:rsid w:val="00C644F7"/>
    <w:rsid w:val="00C64672"/>
    <w:rsid w:val="00C649BB"/>
    <w:rsid w:val="00C64EE3"/>
    <w:rsid w:val="00C65069"/>
    <w:rsid w:val="00C65902"/>
    <w:rsid w:val="00C662C3"/>
    <w:rsid w:val="00C66356"/>
    <w:rsid w:val="00C666EA"/>
    <w:rsid w:val="00C66894"/>
    <w:rsid w:val="00C66AD4"/>
    <w:rsid w:val="00C67971"/>
    <w:rsid w:val="00C67A49"/>
    <w:rsid w:val="00C70697"/>
    <w:rsid w:val="00C70883"/>
    <w:rsid w:val="00C713A1"/>
    <w:rsid w:val="00C71613"/>
    <w:rsid w:val="00C721D3"/>
    <w:rsid w:val="00C7229E"/>
    <w:rsid w:val="00C72900"/>
    <w:rsid w:val="00C72916"/>
    <w:rsid w:val="00C72CAC"/>
    <w:rsid w:val="00C72EF4"/>
    <w:rsid w:val="00C73651"/>
    <w:rsid w:val="00C738A6"/>
    <w:rsid w:val="00C73AA1"/>
    <w:rsid w:val="00C73B76"/>
    <w:rsid w:val="00C74527"/>
    <w:rsid w:val="00C7454A"/>
    <w:rsid w:val="00C7499B"/>
    <w:rsid w:val="00C74D6F"/>
    <w:rsid w:val="00C74D92"/>
    <w:rsid w:val="00C75108"/>
    <w:rsid w:val="00C751F7"/>
    <w:rsid w:val="00C752F6"/>
    <w:rsid w:val="00C7531C"/>
    <w:rsid w:val="00C75608"/>
    <w:rsid w:val="00C7569C"/>
    <w:rsid w:val="00C756A3"/>
    <w:rsid w:val="00C75844"/>
    <w:rsid w:val="00C75857"/>
    <w:rsid w:val="00C759CB"/>
    <w:rsid w:val="00C75D2F"/>
    <w:rsid w:val="00C767BE"/>
    <w:rsid w:val="00C767F9"/>
    <w:rsid w:val="00C767FF"/>
    <w:rsid w:val="00C76963"/>
    <w:rsid w:val="00C76E3C"/>
    <w:rsid w:val="00C76E76"/>
    <w:rsid w:val="00C76F25"/>
    <w:rsid w:val="00C77CB5"/>
    <w:rsid w:val="00C77FE9"/>
    <w:rsid w:val="00C804E1"/>
    <w:rsid w:val="00C809BA"/>
    <w:rsid w:val="00C80A43"/>
    <w:rsid w:val="00C80AD3"/>
    <w:rsid w:val="00C80EA2"/>
    <w:rsid w:val="00C81534"/>
    <w:rsid w:val="00C81568"/>
    <w:rsid w:val="00C81625"/>
    <w:rsid w:val="00C81698"/>
    <w:rsid w:val="00C822DA"/>
    <w:rsid w:val="00C82345"/>
    <w:rsid w:val="00C82459"/>
    <w:rsid w:val="00C82B92"/>
    <w:rsid w:val="00C82D63"/>
    <w:rsid w:val="00C82F8A"/>
    <w:rsid w:val="00C8339F"/>
    <w:rsid w:val="00C8372C"/>
    <w:rsid w:val="00C83770"/>
    <w:rsid w:val="00C83A90"/>
    <w:rsid w:val="00C84749"/>
    <w:rsid w:val="00C848EB"/>
    <w:rsid w:val="00C8497D"/>
    <w:rsid w:val="00C849CD"/>
    <w:rsid w:val="00C84B02"/>
    <w:rsid w:val="00C84BF1"/>
    <w:rsid w:val="00C84BF2"/>
    <w:rsid w:val="00C84C66"/>
    <w:rsid w:val="00C84CB4"/>
    <w:rsid w:val="00C84E67"/>
    <w:rsid w:val="00C84FD5"/>
    <w:rsid w:val="00C856D5"/>
    <w:rsid w:val="00C86504"/>
    <w:rsid w:val="00C86997"/>
    <w:rsid w:val="00C86A20"/>
    <w:rsid w:val="00C86DF4"/>
    <w:rsid w:val="00C86F00"/>
    <w:rsid w:val="00C87476"/>
    <w:rsid w:val="00C875EA"/>
    <w:rsid w:val="00C8790E"/>
    <w:rsid w:val="00C87BCF"/>
    <w:rsid w:val="00C87CDD"/>
    <w:rsid w:val="00C87EFA"/>
    <w:rsid w:val="00C9027A"/>
    <w:rsid w:val="00C905DF"/>
    <w:rsid w:val="00C9068E"/>
    <w:rsid w:val="00C90BDF"/>
    <w:rsid w:val="00C90E92"/>
    <w:rsid w:val="00C90F85"/>
    <w:rsid w:val="00C9103A"/>
    <w:rsid w:val="00C9148A"/>
    <w:rsid w:val="00C91CAA"/>
    <w:rsid w:val="00C9233F"/>
    <w:rsid w:val="00C92CB3"/>
    <w:rsid w:val="00C92D0F"/>
    <w:rsid w:val="00C9309D"/>
    <w:rsid w:val="00C9314E"/>
    <w:rsid w:val="00C93231"/>
    <w:rsid w:val="00C9363F"/>
    <w:rsid w:val="00C936E1"/>
    <w:rsid w:val="00C93C4B"/>
    <w:rsid w:val="00C93FF2"/>
    <w:rsid w:val="00C940FD"/>
    <w:rsid w:val="00C94175"/>
    <w:rsid w:val="00C944AB"/>
    <w:rsid w:val="00C9451D"/>
    <w:rsid w:val="00C9474E"/>
    <w:rsid w:val="00C94804"/>
    <w:rsid w:val="00C94C47"/>
    <w:rsid w:val="00C95B40"/>
    <w:rsid w:val="00C96107"/>
    <w:rsid w:val="00C96113"/>
    <w:rsid w:val="00C968EC"/>
    <w:rsid w:val="00C96BFD"/>
    <w:rsid w:val="00C9793A"/>
    <w:rsid w:val="00C97B29"/>
    <w:rsid w:val="00C97FDF"/>
    <w:rsid w:val="00CA013B"/>
    <w:rsid w:val="00CA0805"/>
    <w:rsid w:val="00CA0A06"/>
    <w:rsid w:val="00CA0A10"/>
    <w:rsid w:val="00CA0B38"/>
    <w:rsid w:val="00CA1038"/>
    <w:rsid w:val="00CA1090"/>
    <w:rsid w:val="00CA127A"/>
    <w:rsid w:val="00CA1552"/>
    <w:rsid w:val="00CA164E"/>
    <w:rsid w:val="00CA171A"/>
    <w:rsid w:val="00CA179C"/>
    <w:rsid w:val="00CA1ED8"/>
    <w:rsid w:val="00CA1F76"/>
    <w:rsid w:val="00CA2196"/>
    <w:rsid w:val="00CA219A"/>
    <w:rsid w:val="00CA2ADA"/>
    <w:rsid w:val="00CA3172"/>
    <w:rsid w:val="00CA3347"/>
    <w:rsid w:val="00CA3998"/>
    <w:rsid w:val="00CA3AF4"/>
    <w:rsid w:val="00CA3B15"/>
    <w:rsid w:val="00CA4F85"/>
    <w:rsid w:val="00CA50A3"/>
    <w:rsid w:val="00CA5846"/>
    <w:rsid w:val="00CA61FB"/>
    <w:rsid w:val="00CA6241"/>
    <w:rsid w:val="00CA687E"/>
    <w:rsid w:val="00CA6A09"/>
    <w:rsid w:val="00CA6CFD"/>
    <w:rsid w:val="00CA7163"/>
    <w:rsid w:val="00CA7170"/>
    <w:rsid w:val="00CA72E9"/>
    <w:rsid w:val="00CA75DE"/>
    <w:rsid w:val="00CB00E5"/>
    <w:rsid w:val="00CB037D"/>
    <w:rsid w:val="00CB0719"/>
    <w:rsid w:val="00CB07BC"/>
    <w:rsid w:val="00CB0809"/>
    <w:rsid w:val="00CB0DE9"/>
    <w:rsid w:val="00CB107B"/>
    <w:rsid w:val="00CB133A"/>
    <w:rsid w:val="00CB1C02"/>
    <w:rsid w:val="00CB1F63"/>
    <w:rsid w:val="00CB20FB"/>
    <w:rsid w:val="00CB2853"/>
    <w:rsid w:val="00CB2954"/>
    <w:rsid w:val="00CB29DA"/>
    <w:rsid w:val="00CB4158"/>
    <w:rsid w:val="00CB4CE0"/>
    <w:rsid w:val="00CB5123"/>
    <w:rsid w:val="00CB533B"/>
    <w:rsid w:val="00CB54FB"/>
    <w:rsid w:val="00CB56F7"/>
    <w:rsid w:val="00CB585C"/>
    <w:rsid w:val="00CB61F4"/>
    <w:rsid w:val="00CB6915"/>
    <w:rsid w:val="00CB6ECC"/>
    <w:rsid w:val="00CB70A8"/>
    <w:rsid w:val="00CB7170"/>
    <w:rsid w:val="00CB7577"/>
    <w:rsid w:val="00CB7BEE"/>
    <w:rsid w:val="00CC0063"/>
    <w:rsid w:val="00CC040E"/>
    <w:rsid w:val="00CC0672"/>
    <w:rsid w:val="00CC068D"/>
    <w:rsid w:val="00CC0818"/>
    <w:rsid w:val="00CC0E81"/>
    <w:rsid w:val="00CC0FDD"/>
    <w:rsid w:val="00CC1083"/>
    <w:rsid w:val="00CC111F"/>
    <w:rsid w:val="00CC1F29"/>
    <w:rsid w:val="00CC2011"/>
    <w:rsid w:val="00CC21CA"/>
    <w:rsid w:val="00CC273D"/>
    <w:rsid w:val="00CC3879"/>
    <w:rsid w:val="00CC3EA0"/>
    <w:rsid w:val="00CC44E2"/>
    <w:rsid w:val="00CC4890"/>
    <w:rsid w:val="00CC4CBF"/>
    <w:rsid w:val="00CC4FF9"/>
    <w:rsid w:val="00CC565C"/>
    <w:rsid w:val="00CC594A"/>
    <w:rsid w:val="00CC5B79"/>
    <w:rsid w:val="00CC5EA8"/>
    <w:rsid w:val="00CC627D"/>
    <w:rsid w:val="00CC639B"/>
    <w:rsid w:val="00CC7448"/>
    <w:rsid w:val="00CC7B0E"/>
    <w:rsid w:val="00CC7B45"/>
    <w:rsid w:val="00CC7B66"/>
    <w:rsid w:val="00CD0383"/>
    <w:rsid w:val="00CD0835"/>
    <w:rsid w:val="00CD0C0D"/>
    <w:rsid w:val="00CD1188"/>
    <w:rsid w:val="00CD18A6"/>
    <w:rsid w:val="00CD1C98"/>
    <w:rsid w:val="00CD1D2E"/>
    <w:rsid w:val="00CD2704"/>
    <w:rsid w:val="00CD2ED1"/>
    <w:rsid w:val="00CD337B"/>
    <w:rsid w:val="00CD3A90"/>
    <w:rsid w:val="00CD3C1A"/>
    <w:rsid w:val="00CD3F6B"/>
    <w:rsid w:val="00CD43E6"/>
    <w:rsid w:val="00CD4A4F"/>
    <w:rsid w:val="00CD4D87"/>
    <w:rsid w:val="00CD4F48"/>
    <w:rsid w:val="00CD4FFD"/>
    <w:rsid w:val="00CD5A07"/>
    <w:rsid w:val="00CD5A5B"/>
    <w:rsid w:val="00CD5C14"/>
    <w:rsid w:val="00CD664A"/>
    <w:rsid w:val="00CD6EF5"/>
    <w:rsid w:val="00CD7AD3"/>
    <w:rsid w:val="00CD7D0E"/>
    <w:rsid w:val="00CD7F23"/>
    <w:rsid w:val="00CE032F"/>
    <w:rsid w:val="00CE0424"/>
    <w:rsid w:val="00CE077B"/>
    <w:rsid w:val="00CE0F78"/>
    <w:rsid w:val="00CE1257"/>
    <w:rsid w:val="00CE22DB"/>
    <w:rsid w:val="00CE2300"/>
    <w:rsid w:val="00CE2E2B"/>
    <w:rsid w:val="00CE2F1C"/>
    <w:rsid w:val="00CE3150"/>
    <w:rsid w:val="00CE3B46"/>
    <w:rsid w:val="00CE3DF2"/>
    <w:rsid w:val="00CE3F6C"/>
    <w:rsid w:val="00CE4909"/>
    <w:rsid w:val="00CE4920"/>
    <w:rsid w:val="00CE49B9"/>
    <w:rsid w:val="00CE4C63"/>
    <w:rsid w:val="00CE4DD5"/>
    <w:rsid w:val="00CE551F"/>
    <w:rsid w:val="00CE56FD"/>
    <w:rsid w:val="00CE5896"/>
    <w:rsid w:val="00CE5905"/>
    <w:rsid w:val="00CE5C60"/>
    <w:rsid w:val="00CE62C0"/>
    <w:rsid w:val="00CE6358"/>
    <w:rsid w:val="00CE6E7F"/>
    <w:rsid w:val="00CE6F84"/>
    <w:rsid w:val="00CE70B2"/>
    <w:rsid w:val="00CE719C"/>
    <w:rsid w:val="00CE7561"/>
    <w:rsid w:val="00CF00C9"/>
    <w:rsid w:val="00CF08FB"/>
    <w:rsid w:val="00CF0EC7"/>
    <w:rsid w:val="00CF11F3"/>
    <w:rsid w:val="00CF1245"/>
    <w:rsid w:val="00CF1354"/>
    <w:rsid w:val="00CF1D03"/>
    <w:rsid w:val="00CF1FB1"/>
    <w:rsid w:val="00CF2070"/>
    <w:rsid w:val="00CF245A"/>
    <w:rsid w:val="00CF2A07"/>
    <w:rsid w:val="00CF303E"/>
    <w:rsid w:val="00CF3332"/>
    <w:rsid w:val="00CF36FD"/>
    <w:rsid w:val="00CF3B1F"/>
    <w:rsid w:val="00CF3BF6"/>
    <w:rsid w:val="00CF4674"/>
    <w:rsid w:val="00CF46BC"/>
    <w:rsid w:val="00CF4DAA"/>
    <w:rsid w:val="00CF4E02"/>
    <w:rsid w:val="00CF4E77"/>
    <w:rsid w:val="00CF50AB"/>
    <w:rsid w:val="00CF5831"/>
    <w:rsid w:val="00CF590F"/>
    <w:rsid w:val="00CF5C4D"/>
    <w:rsid w:val="00CF625B"/>
    <w:rsid w:val="00CF641D"/>
    <w:rsid w:val="00CF672D"/>
    <w:rsid w:val="00CF687E"/>
    <w:rsid w:val="00CF6BD5"/>
    <w:rsid w:val="00CF6E09"/>
    <w:rsid w:val="00CF6FB7"/>
    <w:rsid w:val="00CF7207"/>
    <w:rsid w:val="00CF7216"/>
    <w:rsid w:val="00CF7673"/>
    <w:rsid w:val="00D00266"/>
    <w:rsid w:val="00D00339"/>
    <w:rsid w:val="00D004B8"/>
    <w:rsid w:val="00D007F7"/>
    <w:rsid w:val="00D00EED"/>
    <w:rsid w:val="00D0156A"/>
    <w:rsid w:val="00D0194F"/>
    <w:rsid w:val="00D01AC1"/>
    <w:rsid w:val="00D01F6D"/>
    <w:rsid w:val="00D0252F"/>
    <w:rsid w:val="00D02901"/>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57E"/>
    <w:rsid w:val="00D0571F"/>
    <w:rsid w:val="00D05A10"/>
    <w:rsid w:val="00D060B9"/>
    <w:rsid w:val="00D0683F"/>
    <w:rsid w:val="00D068F0"/>
    <w:rsid w:val="00D06B8C"/>
    <w:rsid w:val="00D06E80"/>
    <w:rsid w:val="00D06F75"/>
    <w:rsid w:val="00D07552"/>
    <w:rsid w:val="00D07938"/>
    <w:rsid w:val="00D07ABB"/>
    <w:rsid w:val="00D07CE6"/>
    <w:rsid w:val="00D1001F"/>
    <w:rsid w:val="00D10249"/>
    <w:rsid w:val="00D10268"/>
    <w:rsid w:val="00D1037D"/>
    <w:rsid w:val="00D1044D"/>
    <w:rsid w:val="00D1061E"/>
    <w:rsid w:val="00D10B82"/>
    <w:rsid w:val="00D1108E"/>
    <w:rsid w:val="00D11138"/>
    <w:rsid w:val="00D11293"/>
    <w:rsid w:val="00D115C3"/>
    <w:rsid w:val="00D11897"/>
    <w:rsid w:val="00D11F71"/>
    <w:rsid w:val="00D12DEA"/>
    <w:rsid w:val="00D12F8F"/>
    <w:rsid w:val="00D13135"/>
    <w:rsid w:val="00D13A1F"/>
    <w:rsid w:val="00D13ABF"/>
    <w:rsid w:val="00D13E4E"/>
    <w:rsid w:val="00D13FAD"/>
    <w:rsid w:val="00D146E6"/>
    <w:rsid w:val="00D14B97"/>
    <w:rsid w:val="00D14D90"/>
    <w:rsid w:val="00D15089"/>
    <w:rsid w:val="00D15343"/>
    <w:rsid w:val="00D1564F"/>
    <w:rsid w:val="00D16D5F"/>
    <w:rsid w:val="00D1723B"/>
    <w:rsid w:val="00D1773E"/>
    <w:rsid w:val="00D178A5"/>
    <w:rsid w:val="00D17B84"/>
    <w:rsid w:val="00D2070B"/>
    <w:rsid w:val="00D20A8C"/>
    <w:rsid w:val="00D20E05"/>
    <w:rsid w:val="00D20F68"/>
    <w:rsid w:val="00D215AD"/>
    <w:rsid w:val="00D21658"/>
    <w:rsid w:val="00D21D54"/>
    <w:rsid w:val="00D21FFE"/>
    <w:rsid w:val="00D2219E"/>
    <w:rsid w:val="00D221D5"/>
    <w:rsid w:val="00D22360"/>
    <w:rsid w:val="00D22874"/>
    <w:rsid w:val="00D22C8F"/>
    <w:rsid w:val="00D22FBA"/>
    <w:rsid w:val="00D23486"/>
    <w:rsid w:val="00D239A7"/>
    <w:rsid w:val="00D23EE1"/>
    <w:rsid w:val="00D23F47"/>
    <w:rsid w:val="00D23F54"/>
    <w:rsid w:val="00D24260"/>
    <w:rsid w:val="00D246F4"/>
    <w:rsid w:val="00D24CC5"/>
    <w:rsid w:val="00D2503E"/>
    <w:rsid w:val="00D25B3F"/>
    <w:rsid w:val="00D25EA4"/>
    <w:rsid w:val="00D263DD"/>
    <w:rsid w:val="00D26810"/>
    <w:rsid w:val="00D26E12"/>
    <w:rsid w:val="00D2723D"/>
    <w:rsid w:val="00D27777"/>
    <w:rsid w:val="00D277B2"/>
    <w:rsid w:val="00D3005B"/>
    <w:rsid w:val="00D30616"/>
    <w:rsid w:val="00D30C5C"/>
    <w:rsid w:val="00D30D2D"/>
    <w:rsid w:val="00D30D4B"/>
    <w:rsid w:val="00D30FCA"/>
    <w:rsid w:val="00D3101D"/>
    <w:rsid w:val="00D3151E"/>
    <w:rsid w:val="00D3167A"/>
    <w:rsid w:val="00D319E0"/>
    <w:rsid w:val="00D31C7D"/>
    <w:rsid w:val="00D31C8A"/>
    <w:rsid w:val="00D31D06"/>
    <w:rsid w:val="00D31D35"/>
    <w:rsid w:val="00D32166"/>
    <w:rsid w:val="00D321DF"/>
    <w:rsid w:val="00D325D0"/>
    <w:rsid w:val="00D32633"/>
    <w:rsid w:val="00D328A6"/>
    <w:rsid w:val="00D33059"/>
    <w:rsid w:val="00D331B4"/>
    <w:rsid w:val="00D335E0"/>
    <w:rsid w:val="00D33A26"/>
    <w:rsid w:val="00D348CF"/>
    <w:rsid w:val="00D348D5"/>
    <w:rsid w:val="00D35234"/>
    <w:rsid w:val="00D35480"/>
    <w:rsid w:val="00D355D9"/>
    <w:rsid w:val="00D35B48"/>
    <w:rsid w:val="00D35F56"/>
    <w:rsid w:val="00D36056"/>
    <w:rsid w:val="00D366EC"/>
    <w:rsid w:val="00D36BA5"/>
    <w:rsid w:val="00D36E71"/>
    <w:rsid w:val="00D37308"/>
    <w:rsid w:val="00D37A88"/>
    <w:rsid w:val="00D37ADE"/>
    <w:rsid w:val="00D37D87"/>
    <w:rsid w:val="00D4010D"/>
    <w:rsid w:val="00D40830"/>
    <w:rsid w:val="00D40B33"/>
    <w:rsid w:val="00D414EE"/>
    <w:rsid w:val="00D4154C"/>
    <w:rsid w:val="00D41577"/>
    <w:rsid w:val="00D41684"/>
    <w:rsid w:val="00D4198A"/>
    <w:rsid w:val="00D41A9B"/>
    <w:rsid w:val="00D426CB"/>
    <w:rsid w:val="00D42A01"/>
    <w:rsid w:val="00D42EE1"/>
    <w:rsid w:val="00D4318F"/>
    <w:rsid w:val="00D432BE"/>
    <w:rsid w:val="00D438BF"/>
    <w:rsid w:val="00D440F8"/>
    <w:rsid w:val="00D44178"/>
    <w:rsid w:val="00D44904"/>
    <w:rsid w:val="00D45637"/>
    <w:rsid w:val="00D45B5E"/>
    <w:rsid w:val="00D45D3A"/>
    <w:rsid w:val="00D467A2"/>
    <w:rsid w:val="00D4696E"/>
    <w:rsid w:val="00D4699A"/>
    <w:rsid w:val="00D46DA7"/>
    <w:rsid w:val="00D46DC9"/>
    <w:rsid w:val="00D46FA5"/>
    <w:rsid w:val="00D47343"/>
    <w:rsid w:val="00D474A1"/>
    <w:rsid w:val="00D4769C"/>
    <w:rsid w:val="00D477AC"/>
    <w:rsid w:val="00D479A5"/>
    <w:rsid w:val="00D47A09"/>
    <w:rsid w:val="00D50035"/>
    <w:rsid w:val="00D5006A"/>
    <w:rsid w:val="00D500AA"/>
    <w:rsid w:val="00D501A9"/>
    <w:rsid w:val="00D505F3"/>
    <w:rsid w:val="00D50651"/>
    <w:rsid w:val="00D511FF"/>
    <w:rsid w:val="00D51446"/>
    <w:rsid w:val="00D51A66"/>
    <w:rsid w:val="00D51BAC"/>
    <w:rsid w:val="00D51D2A"/>
    <w:rsid w:val="00D51F0B"/>
    <w:rsid w:val="00D51F64"/>
    <w:rsid w:val="00D52345"/>
    <w:rsid w:val="00D5286F"/>
    <w:rsid w:val="00D537D6"/>
    <w:rsid w:val="00D546FF"/>
    <w:rsid w:val="00D548A4"/>
    <w:rsid w:val="00D54AF4"/>
    <w:rsid w:val="00D5557E"/>
    <w:rsid w:val="00D55865"/>
    <w:rsid w:val="00D55AD5"/>
    <w:rsid w:val="00D55B51"/>
    <w:rsid w:val="00D55B5A"/>
    <w:rsid w:val="00D55C96"/>
    <w:rsid w:val="00D56031"/>
    <w:rsid w:val="00D56190"/>
    <w:rsid w:val="00D56381"/>
    <w:rsid w:val="00D563D5"/>
    <w:rsid w:val="00D56520"/>
    <w:rsid w:val="00D576CA"/>
    <w:rsid w:val="00D601A6"/>
    <w:rsid w:val="00D601C9"/>
    <w:rsid w:val="00D60243"/>
    <w:rsid w:val="00D603A3"/>
    <w:rsid w:val="00D607F4"/>
    <w:rsid w:val="00D60AEA"/>
    <w:rsid w:val="00D60C05"/>
    <w:rsid w:val="00D60E13"/>
    <w:rsid w:val="00D61145"/>
    <w:rsid w:val="00D61393"/>
    <w:rsid w:val="00D6196C"/>
    <w:rsid w:val="00D61A9F"/>
    <w:rsid w:val="00D61AF5"/>
    <w:rsid w:val="00D61DF8"/>
    <w:rsid w:val="00D6223C"/>
    <w:rsid w:val="00D62522"/>
    <w:rsid w:val="00D62CD5"/>
    <w:rsid w:val="00D63153"/>
    <w:rsid w:val="00D63268"/>
    <w:rsid w:val="00D63273"/>
    <w:rsid w:val="00D635CD"/>
    <w:rsid w:val="00D6393B"/>
    <w:rsid w:val="00D63C72"/>
    <w:rsid w:val="00D63D24"/>
    <w:rsid w:val="00D63E11"/>
    <w:rsid w:val="00D6435F"/>
    <w:rsid w:val="00D644F7"/>
    <w:rsid w:val="00D64A1D"/>
    <w:rsid w:val="00D64C38"/>
    <w:rsid w:val="00D652B5"/>
    <w:rsid w:val="00D655F4"/>
    <w:rsid w:val="00D66147"/>
    <w:rsid w:val="00D66155"/>
    <w:rsid w:val="00D661B0"/>
    <w:rsid w:val="00D66652"/>
    <w:rsid w:val="00D66FB3"/>
    <w:rsid w:val="00D67268"/>
    <w:rsid w:val="00D67892"/>
    <w:rsid w:val="00D67A7E"/>
    <w:rsid w:val="00D67C3C"/>
    <w:rsid w:val="00D67C52"/>
    <w:rsid w:val="00D67DC7"/>
    <w:rsid w:val="00D708B0"/>
    <w:rsid w:val="00D70E73"/>
    <w:rsid w:val="00D70F39"/>
    <w:rsid w:val="00D716D2"/>
    <w:rsid w:val="00D71BB9"/>
    <w:rsid w:val="00D71FF7"/>
    <w:rsid w:val="00D723D7"/>
    <w:rsid w:val="00D72476"/>
    <w:rsid w:val="00D72D07"/>
    <w:rsid w:val="00D73181"/>
    <w:rsid w:val="00D736A8"/>
    <w:rsid w:val="00D747BD"/>
    <w:rsid w:val="00D74848"/>
    <w:rsid w:val="00D74DD4"/>
    <w:rsid w:val="00D75251"/>
    <w:rsid w:val="00D75A8B"/>
    <w:rsid w:val="00D75AEE"/>
    <w:rsid w:val="00D75ED1"/>
    <w:rsid w:val="00D75F01"/>
    <w:rsid w:val="00D765DC"/>
    <w:rsid w:val="00D76630"/>
    <w:rsid w:val="00D76B58"/>
    <w:rsid w:val="00D76DAB"/>
    <w:rsid w:val="00D76F76"/>
    <w:rsid w:val="00D76F86"/>
    <w:rsid w:val="00D7734F"/>
    <w:rsid w:val="00D776C3"/>
    <w:rsid w:val="00D777FD"/>
    <w:rsid w:val="00D77B1D"/>
    <w:rsid w:val="00D77D40"/>
    <w:rsid w:val="00D77F64"/>
    <w:rsid w:val="00D800FD"/>
    <w:rsid w:val="00D8021F"/>
    <w:rsid w:val="00D80383"/>
    <w:rsid w:val="00D80627"/>
    <w:rsid w:val="00D80E66"/>
    <w:rsid w:val="00D81578"/>
    <w:rsid w:val="00D815D6"/>
    <w:rsid w:val="00D816B4"/>
    <w:rsid w:val="00D81F3D"/>
    <w:rsid w:val="00D8203B"/>
    <w:rsid w:val="00D8228E"/>
    <w:rsid w:val="00D823C6"/>
    <w:rsid w:val="00D82799"/>
    <w:rsid w:val="00D83291"/>
    <w:rsid w:val="00D83426"/>
    <w:rsid w:val="00D83499"/>
    <w:rsid w:val="00D83CCC"/>
    <w:rsid w:val="00D8436A"/>
    <w:rsid w:val="00D84960"/>
    <w:rsid w:val="00D84FBE"/>
    <w:rsid w:val="00D8597F"/>
    <w:rsid w:val="00D85D11"/>
    <w:rsid w:val="00D85E69"/>
    <w:rsid w:val="00D85EF7"/>
    <w:rsid w:val="00D85F1C"/>
    <w:rsid w:val="00D865EA"/>
    <w:rsid w:val="00D8686C"/>
    <w:rsid w:val="00D86C51"/>
    <w:rsid w:val="00D86CA3"/>
    <w:rsid w:val="00D86CB1"/>
    <w:rsid w:val="00D86E89"/>
    <w:rsid w:val="00D871CE"/>
    <w:rsid w:val="00D878B4"/>
    <w:rsid w:val="00D87BFF"/>
    <w:rsid w:val="00D900D4"/>
    <w:rsid w:val="00D9027B"/>
    <w:rsid w:val="00D9196D"/>
    <w:rsid w:val="00D920A7"/>
    <w:rsid w:val="00D92133"/>
    <w:rsid w:val="00D923F4"/>
    <w:rsid w:val="00D9241D"/>
    <w:rsid w:val="00D927D4"/>
    <w:rsid w:val="00D928CD"/>
    <w:rsid w:val="00D92982"/>
    <w:rsid w:val="00D92FF5"/>
    <w:rsid w:val="00D932DF"/>
    <w:rsid w:val="00D9355D"/>
    <w:rsid w:val="00D93E15"/>
    <w:rsid w:val="00D94154"/>
    <w:rsid w:val="00D94551"/>
    <w:rsid w:val="00D94D08"/>
    <w:rsid w:val="00D94F66"/>
    <w:rsid w:val="00D95A22"/>
    <w:rsid w:val="00D95FAE"/>
    <w:rsid w:val="00D96330"/>
    <w:rsid w:val="00D965C0"/>
    <w:rsid w:val="00D966A8"/>
    <w:rsid w:val="00D9694C"/>
    <w:rsid w:val="00D969C7"/>
    <w:rsid w:val="00D977F1"/>
    <w:rsid w:val="00D97AFC"/>
    <w:rsid w:val="00DA0247"/>
    <w:rsid w:val="00DA0701"/>
    <w:rsid w:val="00DA0746"/>
    <w:rsid w:val="00DA16BE"/>
    <w:rsid w:val="00DA2268"/>
    <w:rsid w:val="00DA2626"/>
    <w:rsid w:val="00DA2909"/>
    <w:rsid w:val="00DA2A8B"/>
    <w:rsid w:val="00DA305E"/>
    <w:rsid w:val="00DA3169"/>
    <w:rsid w:val="00DA32A8"/>
    <w:rsid w:val="00DA3310"/>
    <w:rsid w:val="00DA3C64"/>
    <w:rsid w:val="00DA4224"/>
    <w:rsid w:val="00DA4B4C"/>
    <w:rsid w:val="00DA4BE1"/>
    <w:rsid w:val="00DA5007"/>
    <w:rsid w:val="00DA536E"/>
    <w:rsid w:val="00DA5417"/>
    <w:rsid w:val="00DA55C4"/>
    <w:rsid w:val="00DA56E8"/>
    <w:rsid w:val="00DA57CB"/>
    <w:rsid w:val="00DA5A6E"/>
    <w:rsid w:val="00DA5FBA"/>
    <w:rsid w:val="00DA67A6"/>
    <w:rsid w:val="00DA6B29"/>
    <w:rsid w:val="00DA7C8E"/>
    <w:rsid w:val="00DA7E80"/>
    <w:rsid w:val="00DB06D8"/>
    <w:rsid w:val="00DB09D7"/>
    <w:rsid w:val="00DB0A9F"/>
    <w:rsid w:val="00DB1639"/>
    <w:rsid w:val="00DB187D"/>
    <w:rsid w:val="00DB18F2"/>
    <w:rsid w:val="00DB1DFF"/>
    <w:rsid w:val="00DB2175"/>
    <w:rsid w:val="00DB2525"/>
    <w:rsid w:val="00DB2881"/>
    <w:rsid w:val="00DB2AE7"/>
    <w:rsid w:val="00DB2B15"/>
    <w:rsid w:val="00DB377D"/>
    <w:rsid w:val="00DB37D0"/>
    <w:rsid w:val="00DB3903"/>
    <w:rsid w:val="00DB39A0"/>
    <w:rsid w:val="00DB3F51"/>
    <w:rsid w:val="00DB440C"/>
    <w:rsid w:val="00DB46FC"/>
    <w:rsid w:val="00DB4DC4"/>
    <w:rsid w:val="00DB5DBF"/>
    <w:rsid w:val="00DB6748"/>
    <w:rsid w:val="00DB684E"/>
    <w:rsid w:val="00DB7182"/>
    <w:rsid w:val="00DB7981"/>
    <w:rsid w:val="00DB7A15"/>
    <w:rsid w:val="00DB7BAE"/>
    <w:rsid w:val="00DC0034"/>
    <w:rsid w:val="00DC04F7"/>
    <w:rsid w:val="00DC0569"/>
    <w:rsid w:val="00DC07D2"/>
    <w:rsid w:val="00DC0ABB"/>
    <w:rsid w:val="00DC0E81"/>
    <w:rsid w:val="00DC11CD"/>
    <w:rsid w:val="00DC123F"/>
    <w:rsid w:val="00DC18CA"/>
    <w:rsid w:val="00DC1B1E"/>
    <w:rsid w:val="00DC1ECE"/>
    <w:rsid w:val="00DC208C"/>
    <w:rsid w:val="00DC21E1"/>
    <w:rsid w:val="00DC2396"/>
    <w:rsid w:val="00DC23FD"/>
    <w:rsid w:val="00DC24CB"/>
    <w:rsid w:val="00DC25DB"/>
    <w:rsid w:val="00DC2ABF"/>
    <w:rsid w:val="00DC2D36"/>
    <w:rsid w:val="00DC2D3A"/>
    <w:rsid w:val="00DC33E4"/>
    <w:rsid w:val="00DC3DCE"/>
    <w:rsid w:val="00DC3DD8"/>
    <w:rsid w:val="00DC3E45"/>
    <w:rsid w:val="00DC4210"/>
    <w:rsid w:val="00DC444D"/>
    <w:rsid w:val="00DC4559"/>
    <w:rsid w:val="00DC48D8"/>
    <w:rsid w:val="00DC5189"/>
    <w:rsid w:val="00DC53EF"/>
    <w:rsid w:val="00DC552C"/>
    <w:rsid w:val="00DC5665"/>
    <w:rsid w:val="00DC5872"/>
    <w:rsid w:val="00DC5A28"/>
    <w:rsid w:val="00DC5B51"/>
    <w:rsid w:val="00DC6843"/>
    <w:rsid w:val="00DC6D71"/>
    <w:rsid w:val="00DC795D"/>
    <w:rsid w:val="00DC7B30"/>
    <w:rsid w:val="00DC7F74"/>
    <w:rsid w:val="00DC7FEA"/>
    <w:rsid w:val="00DD0516"/>
    <w:rsid w:val="00DD0A79"/>
    <w:rsid w:val="00DD0B59"/>
    <w:rsid w:val="00DD107E"/>
    <w:rsid w:val="00DD1D14"/>
    <w:rsid w:val="00DD1F9F"/>
    <w:rsid w:val="00DD23D7"/>
    <w:rsid w:val="00DD24C0"/>
    <w:rsid w:val="00DD288E"/>
    <w:rsid w:val="00DD35B5"/>
    <w:rsid w:val="00DD38A9"/>
    <w:rsid w:val="00DD3C57"/>
    <w:rsid w:val="00DD3CE0"/>
    <w:rsid w:val="00DD436C"/>
    <w:rsid w:val="00DD468D"/>
    <w:rsid w:val="00DD4CE5"/>
    <w:rsid w:val="00DD514D"/>
    <w:rsid w:val="00DD5F3D"/>
    <w:rsid w:val="00DD6E69"/>
    <w:rsid w:val="00DD7867"/>
    <w:rsid w:val="00DE0079"/>
    <w:rsid w:val="00DE017D"/>
    <w:rsid w:val="00DE04E7"/>
    <w:rsid w:val="00DE05D3"/>
    <w:rsid w:val="00DE064B"/>
    <w:rsid w:val="00DE118E"/>
    <w:rsid w:val="00DE1B69"/>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E6DD5"/>
    <w:rsid w:val="00DE7767"/>
    <w:rsid w:val="00DF0844"/>
    <w:rsid w:val="00DF086B"/>
    <w:rsid w:val="00DF0B6E"/>
    <w:rsid w:val="00DF0F23"/>
    <w:rsid w:val="00DF12D5"/>
    <w:rsid w:val="00DF131B"/>
    <w:rsid w:val="00DF15E0"/>
    <w:rsid w:val="00DF20A7"/>
    <w:rsid w:val="00DF2742"/>
    <w:rsid w:val="00DF2B03"/>
    <w:rsid w:val="00DF31F1"/>
    <w:rsid w:val="00DF3266"/>
    <w:rsid w:val="00DF37A0"/>
    <w:rsid w:val="00DF3EB9"/>
    <w:rsid w:val="00DF3F1F"/>
    <w:rsid w:val="00DF4BBD"/>
    <w:rsid w:val="00DF4EC1"/>
    <w:rsid w:val="00DF5617"/>
    <w:rsid w:val="00DF5BE5"/>
    <w:rsid w:val="00DF5C56"/>
    <w:rsid w:val="00DF5E18"/>
    <w:rsid w:val="00DF60DF"/>
    <w:rsid w:val="00DF6582"/>
    <w:rsid w:val="00DF6900"/>
    <w:rsid w:val="00DF6B16"/>
    <w:rsid w:val="00DF6C74"/>
    <w:rsid w:val="00DF7736"/>
    <w:rsid w:val="00DF7B09"/>
    <w:rsid w:val="00E00214"/>
    <w:rsid w:val="00E008FB"/>
    <w:rsid w:val="00E009BE"/>
    <w:rsid w:val="00E01622"/>
    <w:rsid w:val="00E017D4"/>
    <w:rsid w:val="00E0195D"/>
    <w:rsid w:val="00E01AA2"/>
    <w:rsid w:val="00E027B1"/>
    <w:rsid w:val="00E02CFE"/>
    <w:rsid w:val="00E03155"/>
    <w:rsid w:val="00E03D9E"/>
    <w:rsid w:val="00E03DCD"/>
    <w:rsid w:val="00E03E39"/>
    <w:rsid w:val="00E04015"/>
    <w:rsid w:val="00E04D85"/>
    <w:rsid w:val="00E04F47"/>
    <w:rsid w:val="00E052D6"/>
    <w:rsid w:val="00E052EE"/>
    <w:rsid w:val="00E05545"/>
    <w:rsid w:val="00E05A8D"/>
    <w:rsid w:val="00E05B34"/>
    <w:rsid w:val="00E05B4A"/>
    <w:rsid w:val="00E05B93"/>
    <w:rsid w:val="00E05C96"/>
    <w:rsid w:val="00E06038"/>
    <w:rsid w:val="00E06A16"/>
    <w:rsid w:val="00E06EB9"/>
    <w:rsid w:val="00E07025"/>
    <w:rsid w:val="00E0704B"/>
    <w:rsid w:val="00E070CD"/>
    <w:rsid w:val="00E072F4"/>
    <w:rsid w:val="00E07313"/>
    <w:rsid w:val="00E079E8"/>
    <w:rsid w:val="00E1002F"/>
    <w:rsid w:val="00E10848"/>
    <w:rsid w:val="00E110CC"/>
    <w:rsid w:val="00E110E7"/>
    <w:rsid w:val="00E11761"/>
    <w:rsid w:val="00E11B20"/>
    <w:rsid w:val="00E1250A"/>
    <w:rsid w:val="00E126EA"/>
    <w:rsid w:val="00E12DFF"/>
    <w:rsid w:val="00E12E2F"/>
    <w:rsid w:val="00E12FC7"/>
    <w:rsid w:val="00E13CD3"/>
    <w:rsid w:val="00E13E6B"/>
    <w:rsid w:val="00E141E3"/>
    <w:rsid w:val="00E156FA"/>
    <w:rsid w:val="00E15E4C"/>
    <w:rsid w:val="00E16580"/>
    <w:rsid w:val="00E17481"/>
    <w:rsid w:val="00E174CA"/>
    <w:rsid w:val="00E17970"/>
    <w:rsid w:val="00E17B45"/>
    <w:rsid w:val="00E17FA2"/>
    <w:rsid w:val="00E2055A"/>
    <w:rsid w:val="00E2055E"/>
    <w:rsid w:val="00E21192"/>
    <w:rsid w:val="00E2129F"/>
    <w:rsid w:val="00E213E2"/>
    <w:rsid w:val="00E21B69"/>
    <w:rsid w:val="00E22300"/>
    <w:rsid w:val="00E22330"/>
    <w:rsid w:val="00E22F72"/>
    <w:rsid w:val="00E2330E"/>
    <w:rsid w:val="00E23E99"/>
    <w:rsid w:val="00E24FE2"/>
    <w:rsid w:val="00E25160"/>
    <w:rsid w:val="00E25199"/>
    <w:rsid w:val="00E2553C"/>
    <w:rsid w:val="00E25B80"/>
    <w:rsid w:val="00E267E8"/>
    <w:rsid w:val="00E26904"/>
    <w:rsid w:val="00E26A8C"/>
    <w:rsid w:val="00E26B11"/>
    <w:rsid w:val="00E26F34"/>
    <w:rsid w:val="00E26FC6"/>
    <w:rsid w:val="00E271D6"/>
    <w:rsid w:val="00E2769E"/>
    <w:rsid w:val="00E279A2"/>
    <w:rsid w:val="00E27A3B"/>
    <w:rsid w:val="00E27A89"/>
    <w:rsid w:val="00E27C1D"/>
    <w:rsid w:val="00E30776"/>
    <w:rsid w:val="00E30A29"/>
    <w:rsid w:val="00E30A82"/>
    <w:rsid w:val="00E30B5A"/>
    <w:rsid w:val="00E30EA8"/>
    <w:rsid w:val="00E3102C"/>
    <w:rsid w:val="00E3123D"/>
    <w:rsid w:val="00E31461"/>
    <w:rsid w:val="00E314F3"/>
    <w:rsid w:val="00E3193D"/>
    <w:rsid w:val="00E31C0F"/>
    <w:rsid w:val="00E31C7A"/>
    <w:rsid w:val="00E31D43"/>
    <w:rsid w:val="00E32051"/>
    <w:rsid w:val="00E323F6"/>
    <w:rsid w:val="00E32608"/>
    <w:rsid w:val="00E328C4"/>
    <w:rsid w:val="00E32C7B"/>
    <w:rsid w:val="00E337D8"/>
    <w:rsid w:val="00E3394D"/>
    <w:rsid w:val="00E33A27"/>
    <w:rsid w:val="00E33DCD"/>
    <w:rsid w:val="00E33DDD"/>
    <w:rsid w:val="00E33E4A"/>
    <w:rsid w:val="00E33F24"/>
    <w:rsid w:val="00E34188"/>
    <w:rsid w:val="00E34259"/>
    <w:rsid w:val="00E342D4"/>
    <w:rsid w:val="00E345CD"/>
    <w:rsid w:val="00E34B6E"/>
    <w:rsid w:val="00E35454"/>
    <w:rsid w:val="00E35559"/>
    <w:rsid w:val="00E35A1C"/>
    <w:rsid w:val="00E35C70"/>
    <w:rsid w:val="00E36156"/>
    <w:rsid w:val="00E365BB"/>
    <w:rsid w:val="00E3685E"/>
    <w:rsid w:val="00E36C95"/>
    <w:rsid w:val="00E371BC"/>
    <w:rsid w:val="00E3723A"/>
    <w:rsid w:val="00E372E0"/>
    <w:rsid w:val="00E374C2"/>
    <w:rsid w:val="00E37860"/>
    <w:rsid w:val="00E37B18"/>
    <w:rsid w:val="00E40272"/>
    <w:rsid w:val="00E4034A"/>
    <w:rsid w:val="00E404A8"/>
    <w:rsid w:val="00E40804"/>
    <w:rsid w:val="00E4094D"/>
    <w:rsid w:val="00E40CFA"/>
    <w:rsid w:val="00E40D09"/>
    <w:rsid w:val="00E41326"/>
    <w:rsid w:val="00E41503"/>
    <w:rsid w:val="00E415F5"/>
    <w:rsid w:val="00E4173D"/>
    <w:rsid w:val="00E419A6"/>
    <w:rsid w:val="00E420A3"/>
    <w:rsid w:val="00E4227C"/>
    <w:rsid w:val="00E42A15"/>
    <w:rsid w:val="00E42D58"/>
    <w:rsid w:val="00E4388D"/>
    <w:rsid w:val="00E43DE7"/>
    <w:rsid w:val="00E43F89"/>
    <w:rsid w:val="00E446F1"/>
    <w:rsid w:val="00E44B94"/>
    <w:rsid w:val="00E4504A"/>
    <w:rsid w:val="00E45329"/>
    <w:rsid w:val="00E4595B"/>
    <w:rsid w:val="00E45E00"/>
    <w:rsid w:val="00E463E7"/>
    <w:rsid w:val="00E46886"/>
    <w:rsid w:val="00E46AF7"/>
    <w:rsid w:val="00E46B85"/>
    <w:rsid w:val="00E46D50"/>
    <w:rsid w:val="00E4752B"/>
    <w:rsid w:val="00E47AEF"/>
    <w:rsid w:val="00E47BB9"/>
    <w:rsid w:val="00E47D82"/>
    <w:rsid w:val="00E47D9B"/>
    <w:rsid w:val="00E47DA5"/>
    <w:rsid w:val="00E47DAE"/>
    <w:rsid w:val="00E47F17"/>
    <w:rsid w:val="00E50916"/>
    <w:rsid w:val="00E512C8"/>
    <w:rsid w:val="00E51873"/>
    <w:rsid w:val="00E51932"/>
    <w:rsid w:val="00E52028"/>
    <w:rsid w:val="00E5214E"/>
    <w:rsid w:val="00E52397"/>
    <w:rsid w:val="00E523F4"/>
    <w:rsid w:val="00E524BE"/>
    <w:rsid w:val="00E52878"/>
    <w:rsid w:val="00E53037"/>
    <w:rsid w:val="00E53357"/>
    <w:rsid w:val="00E53884"/>
    <w:rsid w:val="00E53B29"/>
    <w:rsid w:val="00E53B75"/>
    <w:rsid w:val="00E54101"/>
    <w:rsid w:val="00E5415B"/>
    <w:rsid w:val="00E547B7"/>
    <w:rsid w:val="00E5492E"/>
    <w:rsid w:val="00E54E3B"/>
    <w:rsid w:val="00E54FFC"/>
    <w:rsid w:val="00E55225"/>
    <w:rsid w:val="00E55277"/>
    <w:rsid w:val="00E557CC"/>
    <w:rsid w:val="00E55F3C"/>
    <w:rsid w:val="00E56515"/>
    <w:rsid w:val="00E56EE1"/>
    <w:rsid w:val="00E57057"/>
    <w:rsid w:val="00E570F6"/>
    <w:rsid w:val="00E574C2"/>
    <w:rsid w:val="00E57565"/>
    <w:rsid w:val="00E5776A"/>
    <w:rsid w:val="00E5795F"/>
    <w:rsid w:val="00E57A1C"/>
    <w:rsid w:val="00E60389"/>
    <w:rsid w:val="00E604AE"/>
    <w:rsid w:val="00E60687"/>
    <w:rsid w:val="00E60B86"/>
    <w:rsid w:val="00E60CBF"/>
    <w:rsid w:val="00E60F5D"/>
    <w:rsid w:val="00E61CC2"/>
    <w:rsid w:val="00E61F00"/>
    <w:rsid w:val="00E62232"/>
    <w:rsid w:val="00E62389"/>
    <w:rsid w:val="00E62692"/>
    <w:rsid w:val="00E62B73"/>
    <w:rsid w:val="00E63119"/>
    <w:rsid w:val="00E63302"/>
    <w:rsid w:val="00E63466"/>
    <w:rsid w:val="00E634EB"/>
    <w:rsid w:val="00E63838"/>
    <w:rsid w:val="00E64022"/>
    <w:rsid w:val="00E64434"/>
    <w:rsid w:val="00E644F0"/>
    <w:rsid w:val="00E65504"/>
    <w:rsid w:val="00E6565B"/>
    <w:rsid w:val="00E65796"/>
    <w:rsid w:val="00E65B11"/>
    <w:rsid w:val="00E65C8C"/>
    <w:rsid w:val="00E66465"/>
    <w:rsid w:val="00E66530"/>
    <w:rsid w:val="00E666C9"/>
    <w:rsid w:val="00E66C24"/>
    <w:rsid w:val="00E6736C"/>
    <w:rsid w:val="00E674EE"/>
    <w:rsid w:val="00E67834"/>
    <w:rsid w:val="00E67C41"/>
    <w:rsid w:val="00E67C51"/>
    <w:rsid w:val="00E705A2"/>
    <w:rsid w:val="00E70664"/>
    <w:rsid w:val="00E70816"/>
    <w:rsid w:val="00E70D86"/>
    <w:rsid w:val="00E71BD0"/>
    <w:rsid w:val="00E71FA0"/>
    <w:rsid w:val="00E7209A"/>
    <w:rsid w:val="00E722EF"/>
    <w:rsid w:val="00E724BF"/>
    <w:rsid w:val="00E726B3"/>
    <w:rsid w:val="00E7294A"/>
    <w:rsid w:val="00E72A82"/>
    <w:rsid w:val="00E72EFC"/>
    <w:rsid w:val="00E732FD"/>
    <w:rsid w:val="00E7358C"/>
    <w:rsid w:val="00E74567"/>
    <w:rsid w:val="00E74A41"/>
    <w:rsid w:val="00E750E3"/>
    <w:rsid w:val="00E758EC"/>
    <w:rsid w:val="00E7599C"/>
    <w:rsid w:val="00E759F1"/>
    <w:rsid w:val="00E75A65"/>
    <w:rsid w:val="00E76569"/>
    <w:rsid w:val="00E7688E"/>
    <w:rsid w:val="00E76C4B"/>
    <w:rsid w:val="00E77036"/>
    <w:rsid w:val="00E770D0"/>
    <w:rsid w:val="00E770FD"/>
    <w:rsid w:val="00E773F1"/>
    <w:rsid w:val="00E77BE8"/>
    <w:rsid w:val="00E80B26"/>
    <w:rsid w:val="00E80B69"/>
    <w:rsid w:val="00E80D06"/>
    <w:rsid w:val="00E816FD"/>
    <w:rsid w:val="00E81B9B"/>
    <w:rsid w:val="00E8234C"/>
    <w:rsid w:val="00E823B3"/>
    <w:rsid w:val="00E82788"/>
    <w:rsid w:val="00E830B4"/>
    <w:rsid w:val="00E83253"/>
    <w:rsid w:val="00E83AA9"/>
    <w:rsid w:val="00E83BE0"/>
    <w:rsid w:val="00E83CD8"/>
    <w:rsid w:val="00E83FC9"/>
    <w:rsid w:val="00E84232"/>
    <w:rsid w:val="00E84514"/>
    <w:rsid w:val="00E85250"/>
    <w:rsid w:val="00E85928"/>
    <w:rsid w:val="00E85B74"/>
    <w:rsid w:val="00E861B7"/>
    <w:rsid w:val="00E8633D"/>
    <w:rsid w:val="00E877EA"/>
    <w:rsid w:val="00E87822"/>
    <w:rsid w:val="00E87E48"/>
    <w:rsid w:val="00E9018E"/>
    <w:rsid w:val="00E90395"/>
    <w:rsid w:val="00E90732"/>
    <w:rsid w:val="00E90B78"/>
    <w:rsid w:val="00E90E49"/>
    <w:rsid w:val="00E90E7F"/>
    <w:rsid w:val="00E90F15"/>
    <w:rsid w:val="00E912CB"/>
    <w:rsid w:val="00E91619"/>
    <w:rsid w:val="00E91756"/>
    <w:rsid w:val="00E917F9"/>
    <w:rsid w:val="00E91E36"/>
    <w:rsid w:val="00E9243D"/>
    <w:rsid w:val="00E92466"/>
    <w:rsid w:val="00E9259C"/>
    <w:rsid w:val="00E9291C"/>
    <w:rsid w:val="00E92946"/>
    <w:rsid w:val="00E92980"/>
    <w:rsid w:val="00E92F68"/>
    <w:rsid w:val="00E9339F"/>
    <w:rsid w:val="00E93E62"/>
    <w:rsid w:val="00E93FFE"/>
    <w:rsid w:val="00E940CA"/>
    <w:rsid w:val="00E94397"/>
    <w:rsid w:val="00E944CE"/>
    <w:rsid w:val="00E945FE"/>
    <w:rsid w:val="00E94B98"/>
    <w:rsid w:val="00E94F8A"/>
    <w:rsid w:val="00E957C6"/>
    <w:rsid w:val="00E95BD7"/>
    <w:rsid w:val="00E95EE7"/>
    <w:rsid w:val="00E95FDD"/>
    <w:rsid w:val="00E96514"/>
    <w:rsid w:val="00E96753"/>
    <w:rsid w:val="00E96983"/>
    <w:rsid w:val="00E9719C"/>
    <w:rsid w:val="00E97684"/>
    <w:rsid w:val="00E976CF"/>
    <w:rsid w:val="00E9791D"/>
    <w:rsid w:val="00EA0023"/>
    <w:rsid w:val="00EA00F0"/>
    <w:rsid w:val="00EA0347"/>
    <w:rsid w:val="00EA090D"/>
    <w:rsid w:val="00EA0BC3"/>
    <w:rsid w:val="00EA132E"/>
    <w:rsid w:val="00EA1411"/>
    <w:rsid w:val="00EA1A64"/>
    <w:rsid w:val="00EA20BA"/>
    <w:rsid w:val="00EA271D"/>
    <w:rsid w:val="00EA2AC9"/>
    <w:rsid w:val="00EA2E2D"/>
    <w:rsid w:val="00EA2FB6"/>
    <w:rsid w:val="00EA3284"/>
    <w:rsid w:val="00EA34DF"/>
    <w:rsid w:val="00EA366F"/>
    <w:rsid w:val="00EA3EA9"/>
    <w:rsid w:val="00EA3FC5"/>
    <w:rsid w:val="00EA4508"/>
    <w:rsid w:val="00EA5B73"/>
    <w:rsid w:val="00EA5C03"/>
    <w:rsid w:val="00EA5C77"/>
    <w:rsid w:val="00EA5D88"/>
    <w:rsid w:val="00EA6A1B"/>
    <w:rsid w:val="00EA6E0E"/>
    <w:rsid w:val="00EA700F"/>
    <w:rsid w:val="00EA7800"/>
    <w:rsid w:val="00EA7877"/>
    <w:rsid w:val="00EA7A41"/>
    <w:rsid w:val="00EA7BCD"/>
    <w:rsid w:val="00EB0255"/>
    <w:rsid w:val="00EB056A"/>
    <w:rsid w:val="00EB077B"/>
    <w:rsid w:val="00EB0C34"/>
    <w:rsid w:val="00EB1DF1"/>
    <w:rsid w:val="00EB24C6"/>
    <w:rsid w:val="00EB2F8F"/>
    <w:rsid w:val="00EB34D0"/>
    <w:rsid w:val="00EB3697"/>
    <w:rsid w:val="00EB3701"/>
    <w:rsid w:val="00EB3DC4"/>
    <w:rsid w:val="00EB45F9"/>
    <w:rsid w:val="00EB4976"/>
    <w:rsid w:val="00EB4C5C"/>
    <w:rsid w:val="00EB4E10"/>
    <w:rsid w:val="00EB4EA2"/>
    <w:rsid w:val="00EB4FB2"/>
    <w:rsid w:val="00EB5475"/>
    <w:rsid w:val="00EB54B8"/>
    <w:rsid w:val="00EB574B"/>
    <w:rsid w:val="00EB5AD6"/>
    <w:rsid w:val="00EB6060"/>
    <w:rsid w:val="00EB6089"/>
    <w:rsid w:val="00EB62EC"/>
    <w:rsid w:val="00EB6361"/>
    <w:rsid w:val="00EB694F"/>
    <w:rsid w:val="00EB6E63"/>
    <w:rsid w:val="00EB7038"/>
    <w:rsid w:val="00EB7309"/>
    <w:rsid w:val="00EB7394"/>
    <w:rsid w:val="00EB7925"/>
    <w:rsid w:val="00EC0072"/>
    <w:rsid w:val="00EC01A3"/>
    <w:rsid w:val="00EC01F4"/>
    <w:rsid w:val="00EC07E6"/>
    <w:rsid w:val="00EC080C"/>
    <w:rsid w:val="00EC098A"/>
    <w:rsid w:val="00EC0F95"/>
    <w:rsid w:val="00EC1469"/>
    <w:rsid w:val="00EC1739"/>
    <w:rsid w:val="00EC177D"/>
    <w:rsid w:val="00EC18A2"/>
    <w:rsid w:val="00EC1E7B"/>
    <w:rsid w:val="00EC202C"/>
    <w:rsid w:val="00EC2272"/>
    <w:rsid w:val="00EC2471"/>
    <w:rsid w:val="00EC27C6"/>
    <w:rsid w:val="00EC282A"/>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71CE"/>
    <w:rsid w:val="00EC7304"/>
    <w:rsid w:val="00EC7847"/>
    <w:rsid w:val="00EC7970"/>
    <w:rsid w:val="00EC7CBE"/>
    <w:rsid w:val="00ED01E3"/>
    <w:rsid w:val="00ED023A"/>
    <w:rsid w:val="00ED1006"/>
    <w:rsid w:val="00ED129F"/>
    <w:rsid w:val="00ED14F8"/>
    <w:rsid w:val="00ED15C2"/>
    <w:rsid w:val="00ED17F6"/>
    <w:rsid w:val="00ED287F"/>
    <w:rsid w:val="00ED29C4"/>
    <w:rsid w:val="00ED31E4"/>
    <w:rsid w:val="00ED3A6A"/>
    <w:rsid w:val="00ED437C"/>
    <w:rsid w:val="00ED4937"/>
    <w:rsid w:val="00ED566B"/>
    <w:rsid w:val="00ED59EB"/>
    <w:rsid w:val="00ED5DF4"/>
    <w:rsid w:val="00ED5E26"/>
    <w:rsid w:val="00ED651E"/>
    <w:rsid w:val="00ED66C9"/>
    <w:rsid w:val="00ED6914"/>
    <w:rsid w:val="00ED6E06"/>
    <w:rsid w:val="00ED73C5"/>
    <w:rsid w:val="00ED7659"/>
    <w:rsid w:val="00ED7984"/>
    <w:rsid w:val="00EE015B"/>
    <w:rsid w:val="00EE0619"/>
    <w:rsid w:val="00EE0956"/>
    <w:rsid w:val="00EE0F01"/>
    <w:rsid w:val="00EE1173"/>
    <w:rsid w:val="00EE13A3"/>
    <w:rsid w:val="00EE1975"/>
    <w:rsid w:val="00EE1BBE"/>
    <w:rsid w:val="00EE1D85"/>
    <w:rsid w:val="00EE2030"/>
    <w:rsid w:val="00EE22C9"/>
    <w:rsid w:val="00EE246C"/>
    <w:rsid w:val="00EE25E7"/>
    <w:rsid w:val="00EE2BAD"/>
    <w:rsid w:val="00EE2F62"/>
    <w:rsid w:val="00EE3067"/>
    <w:rsid w:val="00EE36D5"/>
    <w:rsid w:val="00EE39D4"/>
    <w:rsid w:val="00EE3A26"/>
    <w:rsid w:val="00EE3EC7"/>
    <w:rsid w:val="00EE3F68"/>
    <w:rsid w:val="00EE4111"/>
    <w:rsid w:val="00EE52F8"/>
    <w:rsid w:val="00EE54BF"/>
    <w:rsid w:val="00EE57B6"/>
    <w:rsid w:val="00EE5BF2"/>
    <w:rsid w:val="00EE6379"/>
    <w:rsid w:val="00EE63F8"/>
    <w:rsid w:val="00EE6561"/>
    <w:rsid w:val="00EE68E1"/>
    <w:rsid w:val="00EE691E"/>
    <w:rsid w:val="00EE714B"/>
    <w:rsid w:val="00EE7C60"/>
    <w:rsid w:val="00EF0038"/>
    <w:rsid w:val="00EF075B"/>
    <w:rsid w:val="00EF0CFA"/>
    <w:rsid w:val="00EF10BC"/>
    <w:rsid w:val="00EF1158"/>
    <w:rsid w:val="00EF1606"/>
    <w:rsid w:val="00EF1773"/>
    <w:rsid w:val="00EF188F"/>
    <w:rsid w:val="00EF18A6"/>
    <w:rsid w:val="00EF18FE"/>
    <w:rsid w:val="00EF2B29"/>
    <w:rsid w:val="00EF2E6C"/>
    <w:rsid w:val="00EF2EE3"/>
    <w:rsid w:val="00EF3233"/>
    <w:rsid w:val="00EF3236"/>
    <w:rsid w:val="00EF354B"/>
    <w:rsid w:val="00EF3AB3"/>
    <w:rsid w:val="00EF3CD4"/>
    <w:rsid w:val="00EF40ED"/>
    <w:rsid w:val="00EF416F"/>
    <w:rsid w:val="00EF45A4"/>
    <w:rsid w:val="00EF471E"/>
    <w:rsid w:val="00EF496F"/>
    <w:rsid w:val="00EF4C03"/>
    <w:rsid w:val="00EF4DDB"/>
    <w:rsid w:val="00EF4ED9"/>
    <w:rsid w:val="00EF5787"/>
    <w:rsid w:val="00EF5ECC"/>
    <w:rsid w:val="00EF60D0"/>
    <w:rsid w:val="00EF664A"/>
    <w:rsid w:val="00EF669D"/>
    <w:rsid w:val="00EF66F7"/>
    <w:rsid w:val="00EF697F"/>
    <w:rsid w:val="00EF6B58"/>
    <w:rsid w:val="00EF7136"/>
    <w:rsid w:val="00EF7727"/>
    <w:rsid w:val="00EF7EC9"/>
    <w:rsid w:val="00F000B4"/>
    <w:rsid w:val="00F0024F"/>
    <w:rsid w:val="00F00263"/>
    <w:rsid w:val="00F003E8"/>
    <w:rsid w:val="00F010DA"/>
    <w:rsid w:val="00F01432"/>
    <w:rsid w:val="00F0191B"/>
    <w:rsid w:val="00F01992"/>
    <w:rsid w:val="00F01B5C"/>
    <w:rsid w:val="00F0201B"/>
    <w:rsid w:val="00F020A9"/>
    <w:rsid w:val="00F02197"/>
    <w:rsid w:val="00F022F0"/>
    <w:rsid w:val="00F02D51"/>
    <w:rsid w:val="00F0313E"/>
    <w:rsid w:val="00F032B7"/>
    <w:rsid w:val="00F03ADF"/>
    <w:rsid w:val="00F03D69"/>
    <w:rsid w:val="00F03DC0"/>
    <w:rsid w:val="00F03E8C"/>
    <w:rsid w:val="00F04086"/>
    <w:rsid w:val="00F04897"/>
    <w:rsid w:val="00F049AB"/>
    <w:rsid w:val="00F049C4"/>
    <w:rsid w:val="00F0528D"/>
    <w:rsid w:val="00F05792"/>
    <w:rsid w:val="00F057F3"/>
    <w:rsid w:val="00F05C81"/>
    <w:rsid w:val="00F062CC"/>
    <w:rsid w:val="00F06B4B"/>
    <w:rsid w:val="00F06C67"/>
    <w:rsid w:val="00F06DFD"/>
    <w:rsid w:val="00F071D1"/>
    <w:rsid w:val="00F07461"/>
    <w:rsid w:val="00F07533"/>
    <w:rsid w:val="00F075D4"/>
    <w:rsid w:val="00F07B61"/>
    <w:rsid w:val="00F100FF"/>
    <w:rsid w:val="00F10629"/>
    <w:rsid w:val="00F10C21"/>
    <w:rsid w:val="00F11A7A"/>
    <w:rsid w:val="00F11AAB"/>
    <w:rsid w:val="00F1234C"/>
    <w:rsid w:val="00F12891"/>
    <w:rsid w:val="00F12A8C"/>
    <w:rsid w:val="00F12D76"/>
    <w:rsid w:val="00F14B8B"/>
    <w:rsid w:val="00F1532C"/>
    <w:rsid w:val="00F1595D"/>
    <w:rsid w:val="00F15A53"/>
    <w:rsid w:val="00F15FA5"/>
    <w:rsid w:val="00F1625B"/>
    <w:rsid w:val="00F1660C"/>
    <w:rsid w:val="00F169B7"/>
    <w:rsid w:val="00F1745B"/>
    <w:rsid w:val="00F17C0C"/>
    <w:rsid w:val="00F20056"/>
    <w:rsid w:val="00F20506"/>
    <w:rsid w:val="00F2057C"/>
    <w:rsid w:val="00F20706"/>
    <w:rsid w:val="00F209B7"/>
    <w:rsid w:val="00F20BD0"/>
    <w:rsid w:val="00F20C4B"/>
    <w:rsid w:val="00F214CF"/>
    <w:rsid w:val="00F21886"/>
    <w:rsid w:val="00F21C47"/>
    <w:rsid w:val="00F21E18"/>
    <w:rsid w:val="00F21EDC"/>
    <w:rsid w:val="00F2250D"/>
    <w:rsid w:val="00F22B11"/>
    <w:rsid w:val="00F22E9F"/>
    <w:rsid w:val="00F22FA3"/>
    <w:rsid w:val="00F2376F"/>
    <w:rsid w:val="00F23800"/>
    <w:rsid w:val="00F23B8F"/>
    <w:rsid w:val="00F23FD8"/>
    <w:rsid w:val="00F243D8"/>
    <w:rsid w:val="00F246C2"/>
    <w:rsid w:val="00F24E55"/>
    <w:rsid w:val="00F25348"/>
    <w:rsid w:val="00F25441"/>
    <w:rsid w:val="00F2627F"/>
    <w:rsid w:val="00F262CF"/>
    <w:rsid w:val="00F26404"/>
    <w:rsid w:val="00F2672D"/>
    <w:rsid w:val="00F26AEE"/>
    <w:rsid w:val="00F26C3D"/>
    <w:rsid w:val="00F26EAD"/>
    <w:rsid w:val="00F278AF"/>
    <w:rsid w:val="00F27FF0"/>
    <w:rsid w:val="00F30476"/>
    <w:rsid w:val="00F30828"/>
    <w:rsid w:val="00F308A5"/>
    <w:rsid w:val="00F30E66"/>
    <w:rsid w:val="00F310A0"/>
    <w:rsid w:val="00F312B4"/>
    <w:rsid w:val="00F313D6"/>
    <w:rsid w:val="00F31A7C"/>
    <w:rsid w:val="00F31A8E"/>
    <w:rsid w:val="00F31E10"/>
    <w:rsid w:val="00F32453"/>
    <w:rsid w:val="00F32959"/>
    <w:rsid w:val="00F32C25"/>
    <w:rsid w:val="00F335F5"/>
    <w:rsid w:val="00F33CDE"/>
    <w:rsid w:val="00F33DF2"/>
    <w:rsid w:val="00F34349"/>
    <w:rsid w:val="00F34421"/>
    <w:rsid w:val="00F34729"/>
    <w:rsid w:val="00F3495D"/>
    <w:rsid w:val="00F34D6D"/>
    <w:rsid w:val="00F35233"/>
    <w:rsid w:val="00F35A04"/>
    <w:rsid w:val="00F35EF6"/>
    <w:rsid w:val="00F36574"/>
    <w:rsid w:val="00F369C3"/>
    <w:rsid w:val="00F37637"/>
    <w:rsid w:val="00F3793E"/>
    <w:rsid w:val="00F379F8"/>
    <w:rsid w:val="00F37EEF"/>
    <w:rsid w:val="00F4018F"/>
    <w:rsid w:val="00F40685"/>
    <w:rsid w:val="00F40806"/>
    <w:rsid w:val="00F408D5"/>
    <w:rsid w:val="00F40AC0"/>
    <w:rsid w:val="00F40BB9"/>
    <w:rsid w:val="00F40C33"/>
    <w:rsid w:val="00F40D03"/>
    <w:rsid w:val="00F40E46"/>
    <w:rsid w:val="00F40F0C"/>
    <w:rsid w:val="00F41131"/>
    <w:rsid w:val="00F41F6B"/>
    <w:rsid w:val="00F421FF"/>
    <w:rsid w:val="00F427A8"/>
    <w:rsid w:val="00F42F65"/>
    <w:rsid w:val="00F42FD2"/>
    <w:rsid w:val="00F4350D"/>
    <w:rsid w:val="00F4352A"/>
    <w:rsid w:val="00F437A4"/>
    <w:rsid w:val="00F445BC"/>
    <w:rsid w:val="00F44BA3"/>
    <w:rsid w:val="00F44CED"/>
    <w:rsid w:val="00F44FC8"/>
    <w:rsid w:val="00F45134"/>
    <w:rsid w:val="00F456E6"/>
    <w:rsid w:val="00F46065"/>
    <w:rsid w:val="00F469E1"/>
    <w:rsid w:val="00F46AB4"/>
    <w:rsid w:val="00F46B05"/>
    <w:rsid w:val="00F46C39"/>
    <w:rsid w:val="00F46FA4"/>
    <w:rsid w:val="00F4727D"/>
    <w:rsid w:val="00F4766C"/>
    <w:rsid w:val="00F47D9C"/>
    <w:rsid w:val="00F47F3C"/>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E42"/>
    <w:rsid w:val="00F52FE8"/>
    <w:rsid w:val="00F533F7"/>
    <w:rsid w:val="00F53986"/>
    <w:rsid w:val="00F539FE"/>
    <w:rsid w:val="00F53BAF"/>
    <w:rsid w:val="00F53CA0"/>
    <w:rsid w:val="00F53CD6"/>
    <w:rsid w:val="00F548E1"/>
    <w:rsid w:val="00F548E2"/>
    <w:rsid w:val="00F54C67"/>
    <w:rsid w:val="00F54CAB"/>
    <w:rsid w:val="00F54F7C"/>
    <w:rsid w:val="00F551F0"/>
    <w:rsid w:val="00F557B4"/>
    <w:rsid w:val="00F56734"/>
    <w:rsid w:val="00F5676D"/>
    <w:rsid w:val="00F56AB5"/>
    <w:rsid w:val="00F56C4C"/>
    <w:rsid w:val="00F57293"/>
    <w:rsid w:val="00F573F2"/>
    <w:rsid w:val="00F5752D"/>
    <w:rsid w:val="00F60477"/>
    <w:rsid w:val="00F60627"/>
    <w:rsid w:val="00F607C5"/>
    <w:rsid w:val="00F60856"/>
    <w:rsid w:val="00F60931"/>
    <w:rsid w:val="00F60DEA"/>
    <w:rsid w:val="00F61568"/>
    <w:rsid w:val="00F61B55"/>
    <w:rsid w:val="00F61B6A"/>
    <w:rsid w:val="00F61DEF"/>
    <w:rsid w:val="00F61E4D"/>
    <w:rsid w:val="00F61E9C"/>
    <w:rsid w:val="00F62119"/>
    <w:rsid w:val="00F62983"/>
    <w:rsid w:val="00F6302A"/>
    <w:rsid w:val="00F6331D"/>
    <w:rsid w:val="00F63C20"/>
    <w:rsid w:val="00F64295"/>
    <w:rsid w:val="00F64343"/>
    <w:rsid w:val="00F64C2B"/>
    <w:rsid w:val="00F64C55"/>
    <w:rsid w:val="00F64D1A"/>
    <w:rsid w:val="00F64DF7"/>
    <w:rsid w:val="00F64E51"/>
    <w:rsid w:val="00F651BE"/>
    <w:rsid w:val="00F6544F"/>
    <w:rsid w:val="00F6553D"/>
    <w:rsid w:val="00F65CAC"/>
    <w:rsid w:val="00F65DAC"/>
    <w:rsid w:val="00F6616C"/>
    <w:rsid w:val="00F668B3"/>
    <w:rsid w:val="00F668D2"/>
    <w:rsid w:val="00F668E2"/>
    <w:rsid w:val="00F66DDF"/>
    <w:rsid w:val="00F6766E"/>
    <w:rsid w:val="00F67BED"/>
    <w:rsid w:val="00F67F53"/>
    <w:rsid w:val="00F703BE"/>
    <w:rsid w:val="00F7046E"/>
    <w:rsid w:val="00F7093A"/>
    <w:rsid w:val="00F70B5D"/>
    <w:rsid w:val="00F70B72"/>
    <w:rsid w:val="00F70D4C"/>
    <w:rsid w:val="00F711DE"/>
    <w:rsid w:val="00F71AEC"/>
    <w:rsid w:val="00F71CF7"/>
    <w:rsid w:val="00F71F69"/>
    <w:rsid w:val="00F71FA7"/>
    <w:rsid w:val="00F72052"/>
    <w:rsid w:val="00F729B9"/>
    <w:rsid w:val="00F72A1E"/>
    <w:rsid w:val="00F72A83"/>
    <w:rsid w:val="00F72B72"/>
    <w:rsid w:val="00F731FD"/>
    <w:rsid w:val="00F735D4"/>
    <w:rsid w:val="00F738FB"/>
    <w:rsid w:val="00F73A92"/>
    <w:rsid w:val="00F73C11"/>
    <w:rsid w:val="00F73C22"/>
    <w:rsid w:val="00F73EDE"/>
    <w:rsid w:val="00F74BB9"/>
    <w:rsid w:val="00F74FDF"/>
    <w:rsid w:val="00F7543E"/>
    <w:rsid w:val="00F75582"/>
    <w:rsid w:val="00F756AE"/>
    <w:rsid w:val="00F758D6"/>
    <w:rsid w:val="00F75A7F"/>
    <w:rsid w:val="00F75B9F"/>
    <w:rsid w:val="00F76095"/>
    <w:rsid w:val="00F76662"/>
    <w:rsid w:val="00F76704"/>
    <w:rsid w:val="00F76EFA"/>
    <w:rsid w:val="00F7704E"/>
    <w:rsid w:val="00F77506"/>
    <w:rsid w:val="00F776AB"/>
    <w:rsid w:val="00F80166"/>
    <w:rsid w:val="00F80244"/>
    <w:rsid w:val="00F80442"/>
    <w:rsid w:val="00F804BE"/>
    <w:rsid w:val="00F80539"/>
    <w:rsid w:val="00F80C4D"/>
    <w:rsid w:val="00F817CE"/>
    <w:rsid w:val="00F81933"/>
    <w:rsid w:val="00F81D50"/>
    <w:rsid w:val="00F823F6"/>
    <w:rsid w:val="00F824F1"/>
    <w:rsid w:val="00F8276E"/>
    <w:rsid w:val="00F82B87"/>
    <w:rsid w:val="00F8352F"/>
    <w:rsid w:val="00F837DA"/>
    <w:rsid w:val="00F840AB"/>
    <w:rsid w:val="00F840D8"/>
    <w:rsid w:val="00F8436C"/>
    <w:rsid w:val="00F8456C"/>
    <w:rsid w:val="00F84DC9"/>
    <w:rsid w:val="00F85033"/>
    <w:rsid w:val="00F850DB"/>
    <w:rsid w:val="00F851C5"/>
    <w:rsid w:val="00F859D8"/>
    <w:rsid w:val="00F85F78"/>
    <w:rsid w:val="00F86007"/>
    <w:rsid w:val="00F867DE"/>
    <w:rsid w:val="00F86887"/>
    <w:rsid w:val="00F868F5"/>
    <w:rsid w:val="00F86C93"/>
    <w:rsid w:val="00F86FB0"/>
    <w:rsid w:val="00F879AC"/>
    <w:rsid w:val="00F87DD4"/>
    <w:rsid w:val="00F9056A"/>
    <w:rsid w:val="00F9083B"/>
    <w:rsid w:val="00F909E2"/>
    <w:rsid w:val="00F90CD0"/>
    <w:rsid w:val="00F90F8D"/>
    <w:rsid w:val="00F91831"/>
    <w:rsid w:val="00F918BB"/>
    <w:rsid w:val="00F92782"/>
    <w:rsid w:val="00F92798"/>
    <w:rsid w:val="00F92E4B"/>
    <w:rsid w:val="00F92E5D"/>
    <w:rsid w:val="00F931F9"/>
    <w:rsid w:val="00F934CF"/>
    <w:rsid w:val="00F93AA9"/>
    <w:rsid w:val="00F93CBE"/>
    <w:rsid w:val="00F93EAD"/>
    <w:rsid w:val="00F93EFA"/>
    <w:rsid w:val="00F94019"/>
    <w:rsid w:val="00F94058"/>
    <w:rsid w:val="00F940D6"/>
    <w:rsid w:val="00F94129"/>
    <w:rsid w:val="00F94470"/>
    <w:rsid w:val="00F94670"/>
    <w:rsid w:val="00F94C96"/>
    <w:rsid w:val="00F94D58"/>
    <w:rsid w:val="00F94FB3"/>
    <w:rsid w:val="00F953A8"/>
    <w:rsid w:val="00F95EB6"/>
    <w:rsid w:val="00F96210"/>
    <w:rsid w:val="00F9654B"/>
    <w:rsid w:val="00F968DC"/>
    <w:rsid w:val="00F96985"/>
    <w:rsid w:val="00F96C11"/>
    <w:rsid w:val="00F96EAE"/>
    <w:rsid w:val="00F96EFF"/>
    <w:rsid w:val="00F973AA"/>
    <w:rsid w:val="00F97696"/>
    <w:rsid w:val="00F97780"/>
    <w:rsid w:val="00F97838"/>
    <w:rsid w:val="00F97BE1"/>
    <w:rsid w:val="00FA0086"/>
    <w:rsid w:val="00FA0491"/>
    <w:rsid w:val="00FA05D5"/>
    <w:rsid w:val="00FA0C03"/>
    <w:rsid w:val="00FA1070"/>
    <w:rsid w:val="00FA12B0"/>
    <w:rsid w:val="00FA1320"/>
    <w:rsid w:val="00FA1A08"/>
    <w:rsid w:val="00FA1B3C"/>
    <w:rsid w:val="00FA1B79"/>
    <w:rsid w:val="00FA1C6D"/>
    <w:rsid w:val="00FA1DD1"/>
    <w:rsid w:val="00FA28D8"/>
    <w:rsid w:val="00FA2BB3"/>
    <w:rsid w:val="00FA3A8A"/>
    <w:rsid w:val="00FA3B80"/>
    <w:rsid w:val="00FA40D4"/>
    <w:rsid w:val="00FA4239"/>
    <w:rsid w:val="00FA456A"/>
    <w:rsid w:val="00FA45DB"/>
    <w:rsid w:val="00FA49E5"/>
    <w:rsid w:val="00FA5095"/>
    <w:rsid w:val="00FA564B"/>
    <w:rsid w:val="00FA5D49"/>
    <w:rsid w:val="00FA64AF"/>
    <w:rsid w:val="00FA64D1"/>
    <w:rsid w:val="00FA69E6"/>
    <w:rsid w:val="00FA6A2E"/>
    <w:rsid w:val="00FA6C1B"/>
    <w:rsid w:val="00FA71E2"/>
    <w:rsid w:val="00FA74EF"/>
    <w:rsid w:val="00FA7546"/>
    <w:rsid w:val="00FA7B90"/>
    <w:rsid w:val="00FB005F"/>
    <w:rsid w:val="00FB0EB3"/>
    <w:rsid w:val="00FB17BE"/>
    <w:rsid w:val="00FB206E"/>
    <w:rsid w:val="00FB244D"/>
    <w:rsid w:val="00FB2583"/>
    <w:rsid w:val="00FB2629"/>
    <w:rsid w:val="00FB305C"/>
    <w:rsid w:val="00FB3835"/>
    <w:rsid w:val="00FB394D"/>
    <w:rsid w:val="00FB3D52"/>
    <w:rsid w:val="00FB402F"/>
    <w:rsid w:val="00FB4589"/>
    <w:rsid w:val="00FB46E6"/>
    <w:rsid w:val="00FB4C80"/>
    <w:rsid w:val="00FB4D1F"/>
    <w:rsid w:val="00FB5177"/>
    <w:rsid w:val="00FB5A5D"/>
    <w:rsid w:val="00FB6635"/>
    <w:rsid w:val="00FB6A6A"/>
    <w:rsid w:val="00FB6ACF"/>
    <w:rsid w:val="00FB7141"/>
    <w:rsid w:val="00FC01A5"/>
    <w:rsid w:val="00FC0206"/>
    <w:rsid w:val="00FC0382"/>
    <w:rsid w:val="00FC076D"/>
    <w:rsid w:val="00FC11DF"/>
    <w:rsid w:val="00FC16CA"/>
    <w:rsid w:val="00FC181C"/>
    <w:rsid w:val="00FC1C35"/>
    <w:rsid w:val="00FC1E0F"/>
    <w:rsid w:val="00FC24A7"/>
    <w:rsid w:val="00FC3608"/>
    <w:rsid w:val="00FC41E8"/>
    <w:rsid w:val="00FC463D"/>
    <w:rsid w:val="00FC4767"/>
    <w:rsid w:val="00FC4AD0"/>
    <w:rsid w:val="00FC52D0"/>
    <w:rsid w:val="00FC59CC"/>
    <w:rsid w:val="00FC5AA0"/>
    <w:rsid w:val="00FC5F61"/>
    <w:rsid w:val="00FC7429"/>
    <w:rsid w:val="00FC75B6"/>
    <w:rsid w:val="00FD01CA"/>
    <w:rsid w:val="00FD03F9"/>
    <w:rsid w:val="00FD0491"/>
    <w:rsid w:val="00FD07F6"/>
    <w:rsid w:val="00FD14F7"/>
    <w:rsid w:val="00FD1D12"/>
    <w:rsid w:val="00FD1E1E"/>
    <w:rsid w:val="00FD1EC8"/>
    <w:rsid w:val="00FD1F76"/>
    <w:rsid w:val="00FD20E5"/>
    <w:rsid w:val="00FD21A9"/>
    <w:rsid w:val="00FD242D"/>
    <w:rsid w:val="00FD2A50"/>
    <w:rsid w:val="00FD32EA"/>
    <w:rsid w:val="00FD33A6"/>
    <w:rsid w:val="00FD3428"/>
    <w:rsid w:val="00FD359F"/>
    <w:rsid w:val="00FD3FB3"/>
    <w:rsid w:val="00FD434C"/>
    <w:rsid w:val="00FD4656"/>
    <w:rsid w:val="00FD47ED"/>
    <w:rsid w:val="00FD4A9B"/>
    <w:rsid w:val="00FD4F7F"/>
    <w:rsid w:val="00FD52DF"/>
    <w:rsid w:val="00FD5899"/>
    <w:rsid w:val="00FD59B1"/>
    <w:rsid w:val="00FD64DD"/>
    <w:rsid w:val="00FD673B"/>
    <w:rsid w:val="00FD6821"/>
    <w:rsid w:val="00FD7266"/>
    <w:rsid w:val="00FD74DB"/>
    <w:rsid w:val="00FD7660"/>
    <w:rsid w:val="00FD7AF5"/>
    <w:rsid w:val="00FD7BD2"/>
    <w:rsid w:val="00FD7F47"/>
    <w:rsid w:val="00FE0560"/>
    <w:rsid w:val="00FE0655"/>
    <w:rsid w:val="00FE0A2A"/>
    <w:rsid w:val="00FE0C6D"/>
    <w:rsid w:val="00FE1507"/>
    <w:rsid w:val="00FE1CB7"/>
    <w:rsid w:val="00FE20DB"/>
    <w:rsid w:val="00FE2365"/>
    <w:rsid w:val="00FE236B"/>
    <w:rsid w:val="00FE2722"/>
    <w:rsid w:val="00FE2843"/>
    <w:rsid w:val="00FE2927"/>
    <w:rsid w:val="00FE2D13"/>
    <w:rsid w:val="00FE3490"/>
    <w:rsid w:val="00FE3985"/>
    <w:rsid w:val="00FE3BF0"/>
    <w:rsid w:val="00FE4195"/>
    <w:rsid w:val="00FE43A3"/>
    <w:rsid w:val="00FE4475"/>
    <w:rsid w:val="00FE4C7B"/>
    <w:rsid w:val="00FE53AB"/>
    <w:rsid w:val="00FE5C1A"/>
    <w:rsid w:val="00FE667D"/>
    <w:rsid w:val="00FE68D9"/>
    <w:rsid w:val="00FE6B4D"/>
    <w:rsid w:val="00FE6F48"/>
    <w:rsid w:val="00FE712E"/>
    <w:rsid w:val="00FE729B"/>
    <w:rsid w:val="00FE72E2"/>
    <w:rsid w:val="00FE7336"/>
    <w:rsid w:val="00FE787C"/>
    <w:rsid w:val="00FE790F"/>
    <w:rsid w:val="00FF0009"/>
    <w:rsid w:val="00FF015F"/>
    <w:rsid w:val="00FF0182"/>
    <w:rsid w:val="00FF035A"/>
    <w:rsid w:val="00FF05B7"/>
    <w:rsid w:val="00FF0744"/>
    <w:rsid w:val="00FF097B"/>
    <w:rsid w:val="00FF1265"/>
    <w:rsid w:val="00FF1440"/>
    <w:rsid w:val="00FF1BDE"/>
    <w:rsid w:val="00FF1E31"/>
    <w:rsid w:val="00FF22E5"/>
    <w:rsid w:val="00FF2495"/>
    <w:rsid w:val="00FF3021"/>
    <w:rsid w:val="00FF305C"/>
    <w:rsid w:val="00FF31A7"/>
    <w:rsid w:val="00FF3943"/>
    <w:rsid w:val="00FF3BBC"/>
    <w:rsid w:val="00FF3E64"/>
    <w:rsid w:val="00FF424B"/>
    <w:rsid w:val="00FF45A5"/>
    <w:rsid w:val="00FF4632"/>
    <w:rsid w:val="00FF48A9"/>
    <w:rsid w:val="00FF4C09"/>
    <w:rsid w:val="00FF4D74"/>
    <w:rsid w:val="00FF4E99"/>
    <w:rsid w:val="00FF5139"/>
    <w:rsid w:val="00FF52E9"/>
    <w:rsid w:val="00FF5A91"/>
    <w:rsid w:val="00FF5C91"/>
    <w:rsid w:val="00FF678B"/>
    <w:rsid w:val="00FF6DB0"/>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E57A7FED-35C1-4CE0-84CB-ABAE51D22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D8F"/>
    <w:pPr>
      <w:spacing w:before="120" w:after="120"/>
    </w:pPr>
    <w:rPr>
      <w:rFonts w:ascii="Times New Roman" w:eastAsiaTheme="minorEastAsia" w:hAnsi="Times New Roman" w:cstheme="minorBidi"/>
      <w:kern w:val="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tabs>
        <w:tab w:val="clear" w:pos="1146"/>
        <w:tab w:val="num" w:pos="720"/>
      </w:tabs>
      <w:spacing w:before="120"/>
      <w:ind w:left="720"/>
      <w:outlineLvl w:val="2"/>
    </w:pPr>
    <w:rPr>
      <w:sz w:val="28"/>
      <w:szCs w:val="28"/>
    </w:rPr>
  </w:style>
  <w:style w:type="paragraph" w:styleId="Heading4">
    <w:name w:val="heading 4"/>
    <w:basedOn w:val="Heading3"/>
    <w:next w:val="Normal"/>
    <w:link w:val="Heading4Char"/>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4C12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12B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1 Char,cap Char Char1,Caption Char Char1 Char,cap Char2"/>
    <w:basedOn w:val="Normal"/>
    <w:next w:val="Normal"/>
    <w:link w:val="CaptionChar"/>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 w:val="2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 w:type="character" w:customStyle="1" w:styleId="CaptionChar">
    <w:name w:val="Caption Char"/>
    <w:aliases w:val="cap Char1,cap Char Char,Caption Char1 Char Char,cap Char Char1 Char,Caption Char Char1 Char Char,cap Char2 Char"/>
    <w:link w:val="Caption"/>
    <w:locked/>
    <w:rsid w:val="00B300C6"/>
    <w:rPr>
      <w:rFonts w:ascii="Times New Roman" w:eastAsiaTheme="minorEastAsia" w:hAnsi="Times New Roman" w:cstheme="minorBidi"/>
      <w:b/>
      <w:bCs/>
      <w:kern w:val="2"/>
      <w:szCs w:val="22"/>
      <w14:ligatures w14:val="standardContextual"/>
    </w:rPr>
  </w:style>
  <w:style w:type="character" w:styleId="PlaceholderText">
    <w:name w:val="Placeholder Text"/>
    <w:basedOn w:val="DefaultParagraphFont"/>
    <w:uiPriority w:val="99"/>
    <w:semiHidden/>
    <w:rsid w:val="004B2F27"/>
  </w:style>
  <w:style w:type="character" w:customStyle="1" w:styleId="TACChar">
    <w:name w:val="TAC Char"/>
    <w:link w:val="TAC"/>
    <w:qFormat/>
    <w:rsid w:val="00153E1A"/>
    <w:rPr>
      <w:rFonts w:ascii="Times New Roman" w:eastAsiaTheme="minorEastAsia" w:hAnsi="Times New Roman" w:cstheme="minorBidi"/>
      <w:kern w:val="2"/>
      <w:sz w:val="18"/>
      <w:szCs w:val="22"/>
      <w14:ligatures w14:val="standardContextual"/>
    </w:rPr>
  </w:style>
  <w:style w:type="character" w:customStyle="1" w:styleId="TANChar">
    <w:name w:val="TAN Char"/>
    <w:link w:val="TAN"/>
    <w:qFormat/>
    <w:rsid w:val="00153E1A"/>
    <w:rPr>
      <w:rFonts w:ascii="Times New Roman" w:eastAsiaTheme="minorEastAsia" w:hAnsi="Times New Roman" w:cstheme="minorBidi"/>
      <w:kern w:val="2"/>
      <w:sz w:val="18"/>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72577">
      <w:bodyDiv w:val="1"/>
      <w:marLeft w:val="0"/>
      <w:marRight w:val="0"/>
      <w:marTop w:val="0"/>
      <w:marBottom w:val="0"/>
      <w:divBdr>
        <w:top w:val="none" w:sz="0" w:space="0" w:color="auto"/>
        <w:left w:val="none" w:sz="0" w:space="0" w:color="auto"/>
        <w:bottom w:val="none" w:sz="0" w:space="0" w:color="auto"/>
        <w:right w:val="none" w:sz="0" w:space="0" w:color="auto"/>
      </w:divBdr>
      <w:divsChild>
        <w:div w:id="1571620304">
          <w:marLeft w:val="446"/>
          <w:marRight w:val="0"/>
          <w:marTop w:val="0"/>
          <w:marBottom w:val="0"/>
          <w:divBdr>
            <w:top w:val="none" w:sz="0" w:space="0" w:color="auto"/>
            <w:left w:val="none" w:sz="0" w:space="0" w:color="auto"/>
            <w:bottom w:val="none" w:sz="0" w:space="0" w:color="auto"/>
            <w:right w:val="none" w:sz="0" w:space="0" w:color="auto"/>
          </w:divBdr>
        </w:div>
        <w:div w:id="2074354377">
          <w:marLeft w:val="446"/>
          <w:marRight w:val="0"/>
          <w:marTop w:val="0"/>
          <w:marBottom w:val="0"/>
          <w:divBdr>
            <w:top w:val="none" w:sz="0" w:space="0" w:color="auto"/>
            <w:left w:val="none" w:sz="0" w:space="0" w:color="auto"/>
            <w:bottom w:val="none" w:sz="0" w:space="0" w:color="auto"/>
            <w:right w:val="none" w:sz="0" w:space="0" w:color="auto"/>
          </w:divBdr>
        </w:div>
      </w:divsChild>
    </w:div>
    <w:div w:id="46220163">
      <w:bodyDiv w:val="1"/>
      <w:marLeft w:val="0"/>
      <w:marRight w:val="0"/>
      <w:marTop w:val="0"/>
      <w:marBottom w:val="0"/>
      <w:divBdr>
        <w:top w:val="none" w:sz="0" w:space="0" w:color="auto"/>
        <w:left w:val="none" w:sz="0" w:space="0" w:color="auto"/>
        <w:bottom w:val="none" w:sz="0" w:space="0" w:color="auto"/>
        <w:right w:val="none" w:sz="0" w:space="0" w:color="auto"/>
      </w:divBdr>
    </w:div>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58984375">
      <w:bodyDiv w:val="1"/>
      <w:marLeft w:val="0"/>
      <w:marRight w:val="0"/>
      <w:marTop w:val="0"/>
      <w:marBottom w:val="0"/>
      <w:divBdr>
        <w:top w:val="none" w:sz="0" w:space="0" w:color="auto"/>
        <w:left w:val="none" w:sz="0" w:space="0" w:color="auto"/>
        <w:bottom w:val="none" w:sz="0" w:space="0" w:color="auto"/>
        <w:right w:val="none" w:sz="0" w:space="0" w:color="auto"/>
      </w:divBdr>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3322991">
      <w:bodyDiv w:val="1"/>
      <w:marLeft w:val="0"/>
      <w:marRight w:val="0"/>
      <w:marTop w:val="0"/>
      <w:marBottom w:val="0"/>
      <w:divBdr>
        <w:top w:val="none" w:sz="0" w:space="0" w:color="auto"/>
        <w:left w:val="none" w:sz="0" w:space="0" w:color="auto"/>
        <w:bottom w:val="none" w:sz="0" w:space="0" w:color="auto"/>
        <w:right w:val="none" w:sz="0" w:space="0" w:color="auto"/>
      </w:divBdr>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71865212">
      <w:bodyDiv w:val="1"/>
      <w:marLeft w:val="0"/>
      <w:marRight w:val="0"/>
      <w:marTop w:val="0"/>
      <w:marBottom w:val="0"/>
      <w:divBdr>
        <w:top w:val="none" w:sz="0" w:space="0" w:color="auto"/>
        <w:left w:val="none" w:sz="0" w:space="0" w:color="auto"/>
        <w:bottom w:val="none" w:sz="0" w:space="0" w:color="auto"/>
        <w:right w:val="none" w:sz="0" w:space="0" w:color="auto"/>
      </w:divBdr>
      <w:divsChild>
        <w:div w:id="935788931">
          <w:marLeft w:val="1411"/>
          <w:marRight w:val="0"/>
          <w:marTop w:val="0"/>
          <w:marBottom w:val="0"/>
          <w:divBdr>
            <w:top w:val="none" w:sz="0" w:space="0" w:color="auto"/>
            <w:left w:val="none" w:sz="0" w:space="0" w:color="auto"/>
            <w:bottom w:val="none" w:sz="0" w:space="0" w:color="auto"/>
            <w:right w:val="none" w:sz="0" w:space="0" w:color="auto"/>
          </w:divBdr>
        </w:div>
        <w:div w:id="1710378490">
          <w:marLeft w:val="1411"/>
          <w:marRight w:val="0"/>
          <w:marTop w:val="0"/>
          <w:marBottom w:val="0"/>
          <w:divBdr>
            <w:top w:val="none" w:sz="0" w:space="0" w:color="auto"/>
            <w:left w:val="none" w:sz="0" w:space="0" w:color="auto"/>
            <w:bottom w:val="none" w:sz="0" w:space="0" w:color="auto"/>
            <w:right w:val="none" w:sz="0" w:space="0" w:color="auto"/>
          </w:divBdr>
        </w:div>
      </w:divsChild>
    </w:div>
    <w:div w:id="277638987">
      <w:bodyDiv w:val="1"/>
      <w:marLeft w:val="0"/>
      <w:marRight w:val="0"/>
      <w:marTop w:val="0"/>
      <w:marBottom w:val="0"/>
      <w:divBdr>
        <w:top w:val="none" w:sz="0" w:space="0" w:color="auto"/>
        <w:left w:val="none" w:sz="0" w:space="0" w:color="auto"/>
        <w:bottom w:val="none" w:sz="0" w:space="0" w:color="auto"/>
        <w:right w:val="none" w:sz="0" w:space="0" w:color="auto"/>
      </w:divBdr>
    </w:div>
    <w:div w:id="290093012">
      <w:bodyDiv w:val="1"/>
      <w:marLeft w:val="0"/>
      <w:marRight w:val="0"/>
      <w:marTop w:val="0"/>
      <w:marBottom w:val="0"/>
      <w:divBdr>
        <w:top w:val="none" w:sz="0" w:space="0" w:color="auto"/>
        <w:left w:val="none" w:sz="0" w:space="0" w:color="auto"/>
        <w:bottom w:val="none" w:sz="0" w:space="0" w:color="auto"/>
        <w:right w:val="none" w:sz="0" w:space="0" w:color="auto"/>
      </w:divBdr>
      <w:divsChild>
        <w:div w:id="48189232">
          <w:marLeft w:val="547"/>
          <w:marRight w:val="0"/>
          <w:marTop w:val="0"/>
          <w:marBottom w:val="0"/>
          <w:divBdr>
            <w:top w:val="none" w:sz="0" w:space="0" w:color="auto"/>
            <w:left w:val="none" w:sz="0" w:space="0" w:color="auto"/>
            <w:bottom w:val="none" w:sz="0" w:space="0" w:color="auto"/>
            <w:right w:val="none" w:sz="0" w:space="0" w:color="auto"/>
          </w:divBdr>
        </w:div>
        <w:div w:id="1521697550">
          <w:marLeft w:val="547"/>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480771">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57380668">
      <w:bodyDiv w:val="1"/>
      <w:marLeft w:val="0"/>
      <w:marRight w:val="0"/>
      <w:marTop w:val="0"/>
      <w:marBottom w:val="0"/>
      <w:divBdr>
        <w:top w:val="none" w:sz="0" w:space="0" w:color="auto"/>
        <w:left w:val="none" w:sz="0" w:space="0" w:color="auto"/>
        <w:bottom w:val="none" w:sz="0" w:space="0" w:color="auto"/>
        <w:right w:val="none" w:sz="0" w:space="0" w:color="auto"/>
      </w:divBdr>
      <w:divsChild>
        <w:div w:id="1381513485">
          <w:marLeft w:val="446"/>
          <w:marRight w:val="0"/>
          <w:marTop w:val="0"/>
          <w:marBottom w:val="0"/>
          <w:divBdr>
            <w:top w:val="none" w:sz="0" w:space="0" w:color="auto"/>
            <w:left w:val="none" w:sz="0" w:space="0" w:color="auto"/>
            <w:bottom w:val="none" w:sz="0" w:space="0" w:color="auto"/>
            <w:right w:val="none" w:sz="0" w:space="0" w:color="auto"/>
          </w:divBdr>
        </w:div>
        <w:div w:id="1409039643">
          <w:marLeft w:val="446"/>
          <w:marRight w:val="0"/>
          <w:marTop w:val="0"/>
          <w:marBottom w:val="0"/>
          <w:divBdr>
            <w:top w:val="none" w:sz="0" w:space="0" w:color="auto"/>
            <w:left w:val="none" w:sz="0" w:space="0" w:color="auto"/>
            <w:bottom w:val="none" w:sz="0" w:space="0" w:color="auto"/>
            <w:right w:val="none" w:sz="0" w:space="0" w:color="auto"/>
          </w:divBdr>
        </w:div>
        <w:div w:id="1637880918">
          <w:marLeft w:val="446"/>
          <w:marRight w:val="0"/>
          <w:marTop w:val="0"/>
          <w:marBottom w:val="0"/>
          <w:divBdr>
            <w:top w:val="none" w:sz="0" w:space="0" w:color="auto"/>
            <w:left w:val="none" w:sz="0" w:space="0" w:color="auto"/>
            <w:bottom w:val="none" w:sz="0" w:space="0" w:color="auto"/>
            <w:right w:val="none" w:sz="0" w:space="0" w:color="auto"/>
          </w:divBdr>
        </w:div>
        <w:div w:id="1760981281">
          <w:marLeft w:val="446"/>
          <w:marRight w:val="0"/>
          <w:marTop w:val="0"/>
          <w:marBottom w:val="0"/>
          <w:divBdr>
            <w:top w:val="none" w:sz="0" w:space="0" w:color="auto"/>
            <w:left w:val="none" w:sz="0" w:space="0" w:color="auto"/>
            <w:bottom w:val="none" w:sz="0" w:space="0" w:color="auto"/>
            <w:right w:val="none" w:sz="0" w:space="0" w:color="auto"/>
          </w:divBdr>
        </w:div>
        <w:div w:id="1821725204">
          <w:marLeft w:val="446"/>
          <w:marRight w:val="0"/>
          <w:marTop w:val="0"/>
          <w:marBottom w:val="0"/>
          <w:divBdr>
            <w:top w:val="none" w:sz="0" w:space="0" w:color="auto"/>
            <w:left w:val="none" w:sz="0" w:space="0" w:color="auto"/>
            <w:bottom w:val="none" w:sz="0" w:space="0" w:color="auto"/>
            <w:right w:val="none" w:sz="0" w:space="0" w:color="auto"/>
          </w:divBdr>
        </w:div>
        <w:div w:id="1861891723">
          <w:marLeft w:val="446"/>
          <w:marRight w:val="0"/>
          <w:marTop w:val="0"/>
          <w:marBottom w:val="0"/>
          <w:divBdr>
            <w:top w:val="none" w:sz="0" w:space="0" w:color="auto"/>
            <w:left w:val="none" w:sz="0" w:space="0" w:color="auto"/>
            <w:bottom w:val="none" w:sz="0" w:space="0" w:color="auto"/>
            <w:right w:val="none" w:sz="0" w:space="0" w:color="auto"/>
          </w:divBdr>
        </w:div>
      </w:divsChild>
    </w:div>
    <w:div w:id="544678855">
      <w:bodyDiv w:val="1"/>
      <w:marLeft w:val="0"/>
      <w:marRight w:val="0"/>
      <w:marTop w:val="0"/>
      <w:marBottom w:val="0"/>
      <w:divBdr>
        <w:top w:val="none" w:sz="0" w:space="0" w:color="auto"/>
        <w:left w:val="none" w:sz="0" w:space="0" w:color="auto"/>
        <w:bottom w:val="none" w:sz="0" w:space="0" w:color="auto"/>
        <w:right w:val="none" w:sz="0" w:space="0" w:color="auto"/>
      </w:divBdr>
      <w:divsChild>
        <w:div w:id="146671922">
          <w:marLeft w:val="1166"/>
          <w:marRight w:val="0"/>
          <w:marTop w:val="0"/>
          <w:marBottom w:val="0"/>
          <w:divBdr>
            <w:top w:val="none" w:sz="0" w:space="0" w:color="auto"/>
            <w:left w:val="none" w:sz="0" w:space="0" w:color="auto"/>
            <w:bottom w:val="none" w:sz="0" w:space="0" w:color="auto"/>
            <w:right w:val="none" w:sz="0" w:space="0" w:color="auto"/>
          </w:divBdr>
        </w:div>
        <w:div w:id="253976025">
          <w:marLeft w:val="547"/>
          <w:marRight w:val="0"/>
          <w:marTop w:val="0"/>
          <w:marBottom w:val="0"/>
          <w:divBdr>
            <w:top w:val="none" w:sz="0" w:space="0" w:color="auto"/>
            <w:left w:val="none" w:sz="0" w:space="0" w:color="auto"/>
            <w:bottom w:val="none" w:sz="0" w:space="0" w:color="auto"/>
            <w:right w:val="none" w:sz="0" w:space="0" w:color="auto"/>
          </w:divBdr>
        </w:div>
        <w:div w:id="326785239">
          <w:marLeft w:val="547"/>
          <w:marRight w:val="0"/>
          <w:marTop w:val="0"/>
          <w:marBottom w:val="0"/>
          <w:divBdr>
            <w:top w:val="none" w:sz="0" w:space="0" w:color="auto"/>
            <w:left w:val="none" w:sz="0" w:space="0" w:color="auto"/>
            <w:bottom w:val="none" w:sz="0" w:space="0" w:color="auto"/>
            <w:right w:val="none" w:sz="0" w:space="0" w:color="auto"/>
          </w:divBdr>
        </w:div>
        <w:div w:id="367026140">
          <w:marLeft w:val="547"/>
          <w:marRight w:val="0"/>
          <w:marTop w:val="0"/>
          <w:marBottom w:val="0"/>
          <w:divBdr>
            <w:top w:val="none" w:sz="0" w:space="0" w:color="auto"/>
            <w:left w:val="none" w:sz="0" w:space="0" w:color="auto"/>
            <w:bottom w:val="none" w:sz="0" w:space="0" w:color="auto"/>
            <w:right w:val="none" w:sz="0" w:space="0" w:color="auto"/>
          </w:divBdr>
        </w:div>
        <w:div w:id="427890213">
          <w:marLeft w:val="547"/>
          <w:marRight w:val="0"/>
          <w:marTop w:val="0"/>
          <w:marBottom w:val="0"/>
          <w:divBdr>
            <w:top w:val="none" w:sz="0" w:space="0" w:color="auto"/>
            <w:left w:val="none" w:sz="0" w:space="0" w:color="auto"/>
            <w:bottom w:val="none" w:sz="0" w:space="0" w:color="auto"/>
            <w:right w:val="none" w:sz="0" w:space="0" w:color="auto"/>
          </w:divBdr>
        </w:div>
        <w:div w:id="477109831">
          <w:marLeft w:val="1166"/>
          <w:marRight w:val="0"/>
          <w:marTop w:val="0"/>
          <w:marBottom w:val="0"/>
          <w:divBdr>
            <w:top w:val="none" w:sz="0" w:space="0" w:color="auto"/>
            <w:left w:val="none" w:sz="0" w:space="0" w:color="auto"/>
            <w:bottom w:val="none" w:sz="0" w:space="0" w:color="auto"/>
            <w:right w:val="none" w:sz="0" w:space="0" w:color="auto"/>
          </w:divBdr>
        </w:div>
        <w:div w:id="590625890">
          <w:marLeft w:val="1166"/>
          <w:marRight w:val="0"/>
          <w:marTop w:val="0"/>
          <w:marBottom w:val="0"/>
          <w:divBdr>
            <w:top w:val="none" w:sz="0" w:space="0" w:color="auto"/>
            <w:left w:val="none" w:sz="0" w:space="0" w:color="auto"/>
            <w:bottom w:val="none" w:sz="0" w:space="0" w:color="auto"/>
            <w:right w:val="none" w:sz="0" w:space="0" w:color="auto"/>
          </w:divBdr>
        </w:div>
        <w:div w:id="696586567">
          <w:marLeft w:val="547"/>
          <w:marRight w:val="0"/>
          <w:marTop w:val="0"/>
          <w:marBottom w:val="0"/>
          <w:divBdr>
            <w:top w:val="none" w:sz="0" w:space="0" w:color="auto"/>
            <w:left w:val="none" w:sz="0" w:space="0" w:color="auto"/>
            <w:bottom w:val="none" w:sz="0" w:space="0" w:color="auto"/>
            <w:right w:val="none" w:sz="0" w:space="0" w:color="auto"/>
          </w:divBdr>
        </w:div>
        <w:div w:id="772363986">
          <w:marLeft w:val="547"/>
          <w:marRight w:val="0"/>
          <w:marTop w:val="0"/>
          <w:marBottom w:val="0"/>
          <w:divBdr>
            <w:top w:val="none" w:sz="0" w:space="0" w:color="auto"/>
            <w:left w:val="none" w:sz="0" w:space="0" w:color="auto"/>
            <w:bottom w:val="none" w:sz="0" w:space="0" w:color="auto"/>
            <w:right w:val="none" w:sz="0" w:space="0" w:color="auto"/>
          </w:divBdr>
        </w:div>
        <w:div w:id="934945852">
          <w:marLeft w:val="547"/>
          <w:marRight w:val="0"/>
          <w:marTop w:val="0"/>
          <w:marBottom w:val="0"/>
          <w:divBdr>
            <w:top w:val="none" w:sz="0" w:space="0" w:color="auto"/>
            <w:left w:val="none" w:sz="0" w:space="0" w:color="auto"/>
            <w:bottom w:val="none" w:sz="0" w:space="0" w:color="auto"/>
            <w:right w:val="none" w:sz="0" w:space="0" w:color="auto"/>
          </w:divBdr>
        </w:div>
        <w:div w:id="1084762202">
          <w:marLeft w:val="1166"/>
          <w:marRight w:val="0"/>
          <w:marTop w:val="0"/>
          <w:marBottom w:val="0"/>
          <w:divBdr>
            <w:top w:val="none" w:sz="0" w:space="0" w:color="auto"/>
            <w:left w:val="none" w:sz="0" w:space="0" w:color="auto"/>
            <w:bottom w:val="none" w:sz="0" w:space="0" w:color="auto"/>
            <w:right w:val="none" w:sz="0" w:space="0" w:color="auto"/>
          </w:divBdr>
        </w:div>
        <w:div w:id="1150101221">
          <w:marLeft w:val="547"/>
          <w:marRight w:val="0"/>
          <w:marTop w:val="0"/>
          <w:marBottom w:val="0"/>
          <w:divBdr>
            <w:top w:val="none" w:sz="0" w:space="0" w:color="auto"/>
            <w:left w:val="none" w:sz="0" w:space="0" w:color="auto"/>
            <w:bottom w:val="none" w:sz="0" w:space="0" w:color="auto"/>
            <w:right w:val="none" w:sz="0" w:space="0" w:color="auto"/>
          </w:divBdr>
        </w:div>
        <w:div w:id="1256986269">
          <w:marLeft w:val="547"/>
          <w:marRight w:val="0"/>
          <w:marTop w:val="0"/>
          <w:marBottom w:val="0"/>
          <w:divBdr>
            <w:top w:val="none" w:sz="0" w:space="0" w:color="auto"/>
            <w:left w:val="none" w:sz="0" w:space="0" w:color="auto"/>
            <w:bottom w:val="none" w:sz="0" w:space="0" w:color="auto"/>
            <w:right w:val="none" w:sz="0" w:space="0" w:color="auto"/>
          </w:divBdr>
        </w:div>
        <w:div w:id="1319962102">
          <w:marLeft w:val="547"/>
          <w:marRight w:val="0"/>
          <w:marTop w:val="0"/>
          <w:marBottom w:val="0"/>
          <w:divBdr>
            <w:top w:val="none" w:sz="0" w:space="0" w:color="auto"/>
            <w:left w:val="none" w:sz="0" w:space="0" w:color="auto"/>
            <w:bottom w:val="none" w:sz="0" w:space="0" w:color="auto"/>
            <w:right w:val="none" w:sz="0" w:space="0" w:color="auto"/>
          </w:divBdr>
        </w:div>
        <w:div w:id="1325620859">
          <w:marLeft w:val="1166"/>
          <w:marRight w:val="0"/>
          <w:marTop w:val="0"/>
          <w:marBottom w:val="0"/>
          <w:divBdr>
            <w:top w:val="none" w:sz="0" w:space="0" w:color="auto"/>
            <w:left w:val="none" w:sz="0" w:space="0" w:color="auto"/>
            <w:bottom w:val="none" w:sz="0" w:space="0" w:color="auto"/>
            <w:right w:val="none" w:sz="0" w:space="0" w:color="auto"/>
          </w:divBdr>
        </w:div>
        <w:div w:id="1346008769">
          <w:marLeft w:val="1166"/>
          <w:marRight w:val="0"/>
          <w:marTop w:val="0"/>
          <w:marBottom w:val="0"/>
          <w:divBdr>
            <w:top w:val="none" w:sz="0" w:space="0" w:color="auto"/>
            <w:left w:val="none" w:sz="0" w:space="0" w:color="auto"/>
            <w:bottom w:val="none" w:sz="0" w:space="0" w:color="auto"/>
            <w:right w:val="none" w:sz="0" w:space="0" w:color="auto"/>
          </w:divBdr>
        </w:div>
        <w:div w:id="1346010768">
          <w:marLeft w:val="547"/>
          <w:marRight w:val="0"/>
          <w:marTop w:val="0"/>
          <w:marBottom w:val="0"/>
          <w:divBdr>
            <w:top w:val="none" w:sz="0" w:space="0" w:color="auto"/>
            <w:left w:val="none" w:sz="0" w:space="0" w:color="auto"/>
            <w:bottom w:val="none" w:sz="0" w:space="0" w:color="auto"/>
            <w:right w:val="none" w:sz="0" w:space="0" w:color="auto"/>
          </w:divBdr>
        </w:div>
        <w:div w:id="1434789817">
          <w:marLeft w:val="547"/>
          <w:marRight w:val="0"/>
          <w:marTop w:val="0"/>
          <w:marBottom w:val="0"/>
          <w:divBdr>
            <w:top w:val="none" w:sz="0" w:space="0" w:color="auto"/>
            <w:left w:val="none" w:sz="0" w:space="0" w:color="auto"/>
            <w:bottom w:val="none" w:sz="0" w:space="0" w:color="auto"/>
            <w:right w:val="none" w:sz="0" w:space="0" w:color="auto"/>
          </w:divBdr>
        </w:div>
        <w:div w:id="1455834023">
          <w:marLeft w:val="547"/>
          <w:marRight w:val="0"/>
          <w:marTop w:val="0"/>
          <w:marBottom w:val="0"/>
          <w:divBdr>
            <w:top w:val="none" w:sz="0" w:space="0" w:color="auto"/>
            <w:left w:val="none" w:sz="0" w:space="0" w:color="auto"/>
            <w:bottom w:val="none" w:sz="0" w:space="0" w:color="auto"/>
            <w:right w:val="none" w:sz="0" w:space="0" w:color="auto"/>
          </w:divBdr>
        </w:div>
        <w:div w:id="1474832422">
          <w:marLeft w:val="547"/>
          <w:marRight w:val="0"/>
          <w:marTop w:val="0"/>
          <w:marBottom w:val="0"/>
          <w:divBdr>
            <w:top w:val="none" w:sz="0" w:space="0" w:color="auto"/>
            <w:left w:val="none" w:sz="0" w:space="0" w:color="auto"/>
            <w:bottom w:val="none" w:sz="0" w:space="0" w:color="auto"/>
            <w:right w:val="none" w:sz="0" w:space="0" w:color="auto"/>
          </w:divBdr>
        </w:div>
        <w:div w:id="1591893131">
          <w:marLeft w:val="1166"/>
          <w:marRight w:val="0"/>
          <w:marTop w:val="0"/>
          <w:marBottom w:val="0"/>
          <w:divBdr>
            <w:top w:val="none" w:sz="0" w:space="0" w:color="auto"/>
            <w:left w:val="none" w:sz="0" w:space="0" w:color="auto"/>
            <w:bottom w:val="none" w:sz="0" w:space="0" w:color="auto"/>
            <w:right w:val="none" w:sz="0" w:space="0" w:color="auto"/>
          </w:divBdr>
        </w:div>
        <w:div w:id="1681933356">
          <w:marLeft w:val="1166"/>
          <w:marRight w:val="0"/>
          <w:marTop w:val="0"/>
          <w:marBottom w:val="0"/>
          <w:divBdr>
            <w:top w:val="none" w:sz="0" w:space="0" w:color="auto"/>
            <w:left w:val="none" w:sz="0" w:space="0" w:color="auto"/>
            <w:bottom w:val="none" w:sz="0" w:space="0" w:color="auto"/>
            <w:right w:val="none" w:sz="0" w:space="0" w:color="auto"/>
          </w:divBdr>
        </w:div>
        <w:div w:id="1967806813">
          <w:marLeft w:val="547"/>
          <w:marRight w:val="0"/>
          <w:marTop w:val="0"/>
          <w:marBottom w:val="0"/>
          <w:divBdr>
            <w:top w:val="none" w:sz="0" w:space="0" w:color="auto"/>
            <w:left w:val="none" w:sz="0" w:space="0" w:color="auto"/>
            <w:bottom w:val="none" w:sz="0" w:space="0" w:color="auto"/>
            <w:right w:val="none" w:sz="0" w:space="0" w:color="auto"/>
          </w:divBdr>
        </w:div>
        <w:div w:id="1995061452">
          <w:marLeft w:val="1166"/>
          <w:marRight w:val="0"/>
          <w:marTop w:val="0"/>
          <w:marBottom w:val="0"/>
          <w:divBdr>
            <w:top w:val="none" w:sz="0" w:space="0" w:color="auto"/>
            <w:left w:val="none" w:sz="0" w:space="0" w:color="auto"/>
            <w:bottom w:val="none" w:sz="0" w:space="0" w:color="auto"/>
            <w:right w:val="none" w:sz="0" w:space="0" w:color="auto"/>
          </w:divBdr>
        </w:div>
        <w:div w:id="2040932699">
          <w:marLeft w:val="1166"/>
          <w:marRight w:val="0"/>
          <w:marTop w:val="0"/>
          <w:marBottom w:val="0"/>
          <w:divBdr>
            <w:top w:val="none" w:sz="0" w:space="0" w:color="auto"/>
            <w:left w:val="none" w:sz="0" w:space="0" w:color="auto"/>
            <w:bottom w:val="none" w:sz="0" w:space="0" w:color="auto"/>
            <w:right w:val="none" w:sz="0" w:space="0" w:color="auto"/>
          </w:divBdr>
        </w:div>
        <w:div w:id="2117559225">
          <w:marLeft w:val="547"/>
          <w:marRight w:val="0"/>
          <w:marTop w:val="0"/>
          <w:marBottom w:val="0"/>
          <w:divBdr>
            <w:top w:val="none" w:sz="0" w:space="0" w:color="auto"/>
            <w:left w:val="none" w:sz="0" w:space="0" w:color="auto"/>
            <w:bottom w:val="none" w:sz="0" w:space="0" w:color="auto"/>
            <w:right w:val="none" w:sz="0" w:space="0" w:color="auto"/>
          </w:divBdr>
        </w:div>
      </w:divsChild>
    </w:div>
    <w:div w:id="587541094">
      <w:bodyDiv w:val="1"/>
      <w:marLeft w:val="0"/>
      <w:marRight w:val="0"/>
      <w:marTop w:val="0"/>
      <w:marBottom w:val="0"/>
      <w:divBdr>
        <w:top w:val="none" w:sz="0" w:space="0" w:color="auto"/>
        <w:left w:val="none" w:sz="0" w:space="0" w:color="auto"/>
        <w:bottom w:val="none" w:sz="0" w:space="0" w:color="auto"/>
        <w:right w:val="none" w:sz="0" w:space="0" w:color="auto"/>
      </w:divBdr>
    </w:div>
    <w:div w:id="587665118">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613101349">
          <w:marLeft w:val="965"/>
          <w:marRight w:val="0"/>
          <w:marTop w:val="0"/>
          <w:marBottom w:val="0"/>
          <w:divBdr>
            <w:top w:val="none" w:sz="0" w:space="0" w:color="auto"/>
            <w:left w:val="none" w:sz="0" w:space="0" w:color="auto"/>
            <w:bottom w:val="none" w:sz="0" w:space="0" w:color="auto"/>
            <w:right w:val="none" w:sz="0" w:space="0" w:color="auto"/>
          </w:divBdr>
        </w:div>
        <w:div w:id="858550104">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4291152">
          <w:marLeft w:val="547"/>
          <w:marRight w:val="0"/>
          <w:marTop w:val="7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46683500">
      <w:bodyDiv w:val="1"/>
      <w:marLeft w:val="0"/>
      <w:marRight w:val="0"/>
      <w:marTop w:val="0"/>
      <w:marBottom w:val="0"/>
      <w:divBdr>
        <w:top w:val="none" w:sz="0" w:space="0" w:color="auto"/>
        <w:left w:val="none" w:sz="0" w:space="0" w:color="auto"/>
        <w:bottom w:val="none" w:sz="0" w:space="0" w:color="auto"/>
        <w:right w:val="none" w:sz="0" w:space="0" w:color="auto"/>
      </w:divBdr>
      <w:divsChild>
        <w:div w:id="205336235">
          <w:marLeft w:val="446"/>
          <w:marRight w:val="0"/>
          <w:marTop w:val="0"/>
          <w:marBottom w:val="0"/>
          <w:divBdr>
            <w:top w:val="none" w:sz="0" w:space="0" w:color="auto"/>
            <w:left w:val="none" w:sz="0" w:space="0" w:color="auto"/>
            <w:bottom w:val="none" w:sz="0" w:space="0" w:color="auto"/>
            <w:right w:val="none" w:sz="0" w:space="0" w:color="auto"/>
          </w:divBdr>
        </w:div>
        <w:div w:id="470559904">
          <w:marLeft w:val="446"/>
          <w:marRight w:val="0"/>
          <w:marTop w:val="0"/>
          <w:marBottom w:val="0"/>
          <w:divBdr>
            <w:top w:val="none" w:sz="0" w:space="0" w:color="auto"/>
            <w:left w:val="none" w:sz="0" w:space="0" w:color="auto"/>
            <w:bottom w:val="none" w:sz="0" w:space="0" w:color="auto"/>
            <w:right w:val="none" w:sz="0" w:space="0" w:color="auto"/>
          </w:divBdr>
        </w:div>
        <w:div w:id="1011687102">
          <w:marLeft w:val="446"/>
          <w:marRight w:val="0"/>
          <w:marTop w:val="0"/>
          <w:marBottom w:val="0"/>
          <w:divBdr>
            <w:top w:val="none" w:sz="0" w:space="0" w:color="auto"/>
            <w:left w:val="none" w:sz="0" w:space="0" w:color="auto"/>
            <w:bottom w:val="none" w:sz="0" w:space="0" w:color="auto"/>
            <w:right w:val="none" w:sz="0" w:space="0" w:color="auto"/>
          </w:divBdr>
        </w:div>
        <w:div w:id="1432894726">
          <w:marLeft w:val="446"/>
          <w:marRight w:val="0"/>
          <w:marTop w:val="0"/>
          <w:marBottom w:val="0"/>
          <w:divBdr>
            <w:top w:val="none" w:sz="0" w:space="0" w:color="auto"/>
            <w:left w:val="none" w:sz="0" w:space="0" w:color="auto"/>
            <w:bottom w:val="none" w:sz="0" w:space="0" w:color="auto"/>
            <w:right w:val="none" w:sz="0" w:space="0" w:color="auto"/>
          </w:divBdr>
        </w:div>
        <w:div w:id="2010135071">
          <w:marLeft w:val="446"/>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5502479">
      <w:bodyDiv w:val="1"/>
      <w:marLeft w:val="0"/>
      <w:marRight w:val="0"/>
      <w:marTop w:val="0"/>
      <w:marBottom w:val="0"/>
      <w:divBdr>
        <w:top w:val="none" w:sz="0" w:space="0" w:color="auto"/>
        <w:left w:val="none" w:sz="0" w:space="0" w:color="auto"/>
        <w:bottom w:val="none" w:sz="0" w:space="0" w:color="auto"/>
        <w:right w:val="none" w:sz="0" w:space="0" w:color="auto"/>
      </w:divBdr>
    </w:div>
    <w:div w:id="93809889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52257679">
      <w:bodyDiv w:val="1"/>
      <w:marLeft w:val="0"/>
      <w:marRight w:val="0"/>
      <w:marTop w:val="0"/>
      <w:marBottom w:val="0"/>
      <w:divBdr>
        <w:top w:val="none" w:sz="0" w:space="0" w:color="auto"/>
        <w:left w:val="none" w:sz="0" w:space="0" w:color="auto"/>
        <w:bottom w:val="none" w:sz="0" w:space="0" w:color="auto"/>
        <w:right w:val="none" w:sz="0" w:space="0" w:color="auto"/>
      </w:divBdr>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74676459">
      <w:bodyDiv w:val="1"/>
      <w:marLeft w:val="0"/>
      <w:marRight w:val="0"/>
      <w:marTop w:val="0"/>
      <w:marBottom w:val="0"/>
      <w:divBdr>
        <w:top w:val="none" w:sz="0" w:space="0" w:color="auto"/>
        <w:left w:val="none" w:sz="0" w:space="0" w:color="auto"/>
        <w:bottom w:val="none" w:sz="0" w:space="0" w:color="auto"/>
        <w:right w:val="none" w:sz="0" w:space="0" w:color="auto"/>
      </w:divBdr>
    </w:div>
    <w:div w:id="1288003920">
      <w:bodyDiv w:val="1"/>
      <w:marLeft w:val="0"/>
      <w:marRight w:val="0"/>
      <w:marTop w:val="0"/>
      <w:marBottom w:val="0"/>
      <w:divBdr>
        <w:top w:val="none" w:sz="0" w:space="0" w:color="auto"/>
        <w:left w:val="none" w:sz="0" w:space="0" w:color="auto"/>
        <w:bottom w:val="none" w:sz="0" w:space="0" w:color="auto"/>
        <w:right w:val="none" w:sz="0" w:space="0" w:color="auto"/>
      </w:divBdr>
      <w:divsChild>
        <w:div w:id="375352553">
          <w:marLeft w:val="547"/>
          <w:marRight w:val="0"/>
          <w:marTop w:val="0"/>
          <w:marBottom w:val="0"/>
          <w:divBdr>
            <w:top w:val="none" w:sz="0" w:space="0" w:color="auto"/>
            <w:left w:val="none" w:sz="0" w:space="0" w:color="auto"/>
            <w:bottom w:val="none" w:sz="0" w:space="0" w:color="auto"/>
            <w:right w:val="none" w:sz="0" w:space="0" w:color="auto"/>
          </w:divBdr>
        </w:div>
        <w:div w:id="671883700">
          <w:marLeft w:val="547"/>
          <w:marRight w:val="0"/>
          <w:marTop w:val="0"/>
          <w:marBottom w:val="0"/>
          <w:divBdr>
            <w:top w:val="none" w:sz="0" w:space="0" w:color="auto"/>
            <w:left w:val="none" w:sz="0" w:space="0" w:color="auto"/>
            <w:bottom w:val="none" w:sz="0" w:space="0" w:color="auto"/>
            <w:right w:val="none" w:sz="0" w:space="0" w:color="auto"/>
          </w:divBdr>
        </w:div>
        <w:div w:id="1282221262">
          <w:marLeft w:val="547"/>
          <w:marRight w:val="0"/>
          <w:marTop w:val="0"/>
          <w:marBottom w:val="0"/>
          <w:divBdr>
            <w:top w:val="none" w:sz="0" w:space="0" w:color="auto"/>
            <w:left w:val="none" w:sz="0" w:space="0" w:color="auto"/>
            <w:bottom w:val="none" w:sz="0" w:space="0" w:color="auto"/>
            <w:right w:val="none" w:sz="0" w:space="0" w:color="auto"/>
          </w:divBdr>
        </w:div>
        <w:div w:id="1672491613">
          <w:marLeft w:val="547"/>
          <w:marRight w:val="0"/>
          <w:marTop w:val="0"/>
          <w:marBottom w:val="0"/>
          <w:divBdr>
            <w:top w:val="none" w:sz="0" w:space="0" w:color="auto"/>
            <w:left w:val="none" w:sz="0" w:space="0" w:color="auto"/>
            <w:bottom w:val="none" w:sz="0" w:space="0" w:color="auto"/>
            <w:right w:val="none" w:sz="0" w:space="0" w:color="auto"/>
          </w:divBdr>
        </w:div>
        <w:div w:id="1693217212">
          <w:marLeft w:val="547"/>
          <w:marRight w:val="0"/>
          <w:marTop w:val="0"/>
          <w:marBottom w:val="0"/>
          <w:divBdr>
            <w:top w:val="none" w:sz="0" w:space="0" w:color="auto"/>
            <w:left w:val="none" w:sz="0" w:space="0" w:color="auto"/>
            <w:bottom w:val="none" w:sz="0" w:space="0" w:color="auto"/>
            <w:right w:val="none" w:sz="0" w:space="0" w:color="auto"/>
          </w:divBdr>
        </w:div>
        <w:div w:id="2055344505">
          <w:marLeft w:val="547"/>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296450770">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369522554">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33431797">
      <w:bodyDiv w:val="1"/>
      <w:marLeft w:val="0"/>
      <w:marRight w:val="0"/>
      <w:marTop w:val="0"/>
      <w:marBottom w:val="0"/>
      <w:divBdr>
        <w:top w:val="none" w:sz="0" w:space="0" w:color="auto"/>
        <w:left w:val="none" w:sz="0" w:space="0" w:color="auto"/>
        <w:bottom w:val="none" w:sz="0" w:space="0" w:color="auto"/>
        <w:right w:val="none" w:sz="0" w:space="0" w:color="auto"/>
      </w:divBdr>
    </w:div>
    <w:div w:id="1437795438">
      <w:bodyDiv w:val="1"/>
      <w:marLeft w:val="0"/>
      <w:marRight w:val="0"/>
      <w:marTop w:val="0"/>
      <w:marBottom w:val="0"/>
      <w:divBdr>
        <w:top w:val="none" w:sz="0" w:space="0" w:color="auto"/>
        <w:left w:val="none" w:sz="0" w:space="0" w:color="auto"/>
        <w:bottom w:val="none" w:sz="0" w:space="0" w:color="auto"/>
        <w:right w:val="none" w:sz="0" w:space="0" w:color="auto"/>
      </w:divBdr>
      <w:divsChild>
        <w:div w:id="196938483">
          <w:marLeft w:val="1411"/>
          <w:marRight w:val="0"/>
          <w:marTop w:val="0"/>
          <w:marBottom w:val="0"/>
          <w:divBdr>
            <w:top w:val="none" w:sz="0" w:space="0" w:color="auto"/>
            <w:left w:val="none" w:sz="0" w:space="0" w:color="auto"/>
            <w:bottom w:val="none" w:sz="0" w:space="0" w:color="auto"/>
            <w:right w:val="none" w:sz="0" w:space="0" w:color="auto"/>
          </w:divBdr>
        </w:div>
        <w:div w:id="289870003">
          <w:marLeft w:val="1411"/>
          <w:marRight w:val="0"/>
          <w:marTop w:val="0"/>
          <w:marBottom w:val="0"/>
          <w:divBdr>
            <w:top w:val="none" w:sz="0" w:space="0" w:color="auto"/>
            <w:left w:val="none" w:sz="0" w:space="0" w:color="auto"/>
            <w:bottom w:val="none" w:sz="0" w:space="0" w:color="auto"/>
            <w:right w:val="none" w:sz="0" w:space="0" w:color="auto"/>
          </w:divBdr>
        </w:div>
        <w:div w:id="505364576">
          <w:marLeft w:val="2376"/>
          <w:marRight w:val="0"/>
          <w:marTop w:val="0"/>
          <w:marBottom w:val="0"/>
          <w:divBdr>
            <w:top w:val="none" w:sz="0" w:space="0" w:color="auto"/>
            <w:left w:val="none" w:sz="0" w:space="0" w:color="auto"/>
            <w:bottom w:val="none" w:sz="0" w:space="0" w:color="auto"/>
            <w:right w:val="none" w:sz="0" w:space="0" w:color="auto"/>
          </w:divBdr>
        </w:div>
        <w:div w:id="518277241">
          <w:marLeft w:val="2376"/>
          <w:marRight w:val="0"/>
          <w:marTop w:val="0"/>
          <w:marBottom w:val="0"/>
          <w:divBdr>
            <w:top w:val="none" w:sz="0" w:space="0" w:color="auto"/>
            <w:left w:val="none" w:sz="0" w:space="0" w:color="auto"/>
            <w:bottom w:val="none" w:sz="0" w:space="0" w:color="auto"/>
            <w:right w:val="none" w:sz="0" w:space="0" w:color="auto"/>
          </w:divBdr>
        </w:div>
        <w:div w:id="1219198090">
          <w:marLeft w:val="1411"/>
          <w:marRight w:val="0"/>
          <w:marTop w:val="0"/>
          <w:marBottom w:val="0"/>
          <w:divBdr>
            <w:top w:val="none" w:sz="0" w:space="0" w:color="auto"/>
            <w:left w:val="none" w:sz="0" w:space="0" w:color="auto"/>
            <w:bottom w:val="none" w:sz="0" w:space="0" w:color="auto"/>
            <w:right w:val="none" w:sz="0" w:space="0" w:color="auto"/>
          </w:divBdr>
        </w:div>
        <w:div w:id="1636178254">
          <w:marLeft w:val="1411"/>
          <w:marRight w:val="0"/>
          <w:marTop w:val="0"/>
          <w:marBottom w:val="0"/>
          <w:divBdr>
            <w:top w:val="none" w:sz="0" w:space="0" w:color="auto"/>
            <w:left w:val="none" w:sz="0" w:space="0" w:color="auto"/>
            <w:bottom w:val="none" w:sz="0" w:space="0" w:color="auto"/>
            <w:right w:val="none" w:sz="0" w:space="0" w:color="auto"/>
          </w:divBdr>
        </w:div>
        <w:div w:id="1872066659">
          <w:marLeft w:val="446"/>
          <w:marRight w:val="0"/>
          <w:marTop w:val="0"/>
          <w:marBottom w:val="0"/>
          <w:divBdr>
            <w:top w:val="none" w:sz="0" w:space="0" w:color="auto"/>
            <w:left w:val="none" w:sz="0" w:space="0" w:color="auto"/>
            <w:bottom w:val="none" w:sz="0" w:space="0" w:color="auto"/>
            <w:right w:val="none" w:sz="0" w:space="0" w:color="auto"/>
          </w:divBdr>
        </w:div>
        <w:div w:id="1906452759">
          <w:marLeft w:val="1411"/>
          <w:marRight w:val="0"/>
          <w:marTop w:val="0"/>
          <w:marBottom w:val="0"/>
          <w:divBdr>
            <w:top w:val="none" w:sz="0" w:space="0" w:color="auto"/>
            <w:left w:val="none" w:sz="0" w:space="0" w:color="auto"/>
            <w:bottom w:val="none" w:sz="0" w:space="0" w:color="auto"/>
            <w:right w:val="none" w:sz="0" w:space="0" w:color="auto"/>
          </w:divBdr>
        </w:div>
        <w:div w:id="2030327157">
          <w:marLeft w:val="1411"/>
          <w:marRight w:val="0"/>
          <w:marTop w:val="0"/>
          <w:marBottom w:val="0"/>
          <w:divBdr>
            <w:top w:val="none" w:sz="0" w:space="0" w:color="auto"/>
            <w:left w:val="none" w:sz="0" w:space="0" w:color="auto"/>
            <w:bottom w:val="none" w:sz="0" w:space="0" w:color="auto"/>
            <w:right w:val="none" w:sz="0" w:space="0" w:color="auto"/>
          </w:divBdr>
        </w:div>
      </w:divsChild>
    </w:div>
    <w:div w:id="1653291634">
      <w:bodyDiv w:val="1"/>
      <w:marLeft w:val="0"/>
      <w:marRight w:val="0"/>
      <w:marTop w:val="0"/>
      <w:marBottom w:val="0"/>
      <w:divBdr>
        <w:top w:val="none" w:sz="0" w:space="0" w:color="auto"/>
        <w:left w:val="none" w:sz="0" w:space="0" w:color="auto"/>
        <w:bottom w:val="none" w:sz="0" w:space="0" w:color="auto"/>
        <w:right w:val="none" w:sz="0" w:space="0" w:color="auto"/>
      </w:divBdr>
      <w:divsChild>
        <w:div w:id="134372574">
          <w:marLeft w:val="1411"/>
          <w:marRight w:val="0"/>
          <w:marTop w:val="12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 w:id="1529947632">
          <w:marLeft w:val="965"/>
          <w:marRight w:val="0"/>
          <w:marTop w:val="0"/>
          <w:marBottom w:val="0"/>
          <w:divBdr>
            <w:top w:val="none" w:sz="0" w:space="0" w:color="auto"/>
            <w:left w:val="none" w:sz="0" w:space="0" w:color="auto"/>
            <w:bottom w:val="none" w:sz="0" w:space="0" w:color="auto"/>
            <w:right w:val="none" w:sz="0" w:space="0" w:color="auto"/>
          </w:divBdr>
        </w:div>
      </w:divsChild>
    </w:div>
    <w:div w:id="1668828954">
      <w:bodyDiv w:val="1"/>
      <w:marLeft w:val="0"/>
      <w:marRight w:val="0"/>
      <w:marTop w:val="0"/>
      <w:marBottom w:val="0"/>
      <w:divBdr>
        <w:top w:val="none" w:sz="0" w:space="0" w:color="auto"/>
        <w:left w:val="none" w:sz="0" w:space="0" w:color="auto"/>
        <w:bottom w:val="none" w:sz="0" w:space="0" w:color="auto"/>
        <w:right w:val="none" w:sz="0" w:space="0" w:color="auto"/>
      </w:divBdr>
      <w:divsChild>
        <w:div w:id="1427386627">
          <w:marLeft w:val="446"/>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53358159">
      <w:bodyDiv w:val="1"/>
      <w:marLeft w:val="0"/>
      <w:marRight w:val="0"/>
      <w:marTop w:val="0"/>
      <w:marBottom w:val="0"/>
      <w:divBdr>
        <w:top w:val="none" w:sz="0" w:space="0" w:color="auto"/>
        <w:left w:val="none" w:sz="0" w:space="0" w:color="auto"/>
        <w:bottom w:val="none" w:sz="0" w:space="0" w:color="auto"/>
        <w:right w:val="none" w:sz="0" w:space="0" w:color="auto"/>
      </w:divBdr>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785877957">
      <w:bodyDiv w:val="1"/>
      <w:marLeft w:val="0"/>
      <w:marRight w:val="0"/>
      <w:marTop w:val="0"/>
      <w:marBottom w:val="0"/>
      <w:divBdr>
        <w:top w:val="none" w:sz="0" w:space="0" w:color="auto"/>
        <w:left w:val="none" w:sz="0" w:space="0" w:color="auto"/>
        <w:bottom w:val="none" w:sz="0" w:space="0" w:color="auto"/>
        <w:right w:val="none" w:sz="0" w:space="0" w:color="auto"/>
      </w:divBdr>
      <w:divsChild>
        <w:div w:id="1278637980">
          <w:marLeft w:val="547"/>
          <w:marRight w:val="0"/>
          <w:marTop w:val="0"/>
          <w:marBottom w:val="0"/>
          <w:divBdr>
            <w:top w:val="none" w:sz="0" w:space="0" w:color="auto"/>
            <w:left w:val="none" w:sz="0" w:space="0" w:color="auto"/>
            <w:bottom w:val="none" w:sz="0" w:space="0" w:color="auto"/>
            <w:right w:val="none" w:sz="0" w:space="0" w:color="auto"/>
          </w:divBdr>
        </w:div>
        <w:div w:id="654915864">
          <w:marLeft w:val="547"/>
          <w:marRight w:val="0"/>
          <w:marTop w:val="0"/>
          <w:marBottom w:val="0"/>
          <w:divBdr>
            <w:top w:val="none" w:sz="0" w:space="0" w:color="auto"/>
            <w:left w:val="none" w:sz="0" w:space="0" w:color="auto"/>
            <w:bottom w:val="none" w:sz="0" w:space="0" w:color="auto"/>
            <w:right w:val="none" w:sz="0" w:space="0" w:color="auto"/>
          </w:divBdr>
        </w:div>
      </w:divsChild>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05388861">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48521334">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64704044">
      <w:bodyDiv w:val="1"/>
      <w:marLeft w:val="0"/>
      <w:marRight w:val="0"/>
      <w:marTop w:val="0"/>
      <w:marBottom w:val="0"/>
      <w:divBdr>
        <w:top w:val="none" w:sz="0" w:space="0" w:color="auto"/>
        <w:left w:val="none" w:sz="0" w:space="0" w:color="auto"/>
        <w:bottom w:val="none" w:sz="0" w:space="0" w:color="auto"/>
        <w:right w:val="none" w:sz="0" w:space="0" w:color="auto"/>
      </w:divBdr>
      <w:divsChild>
        <w:div w:id="96946020">
          <w:marLeft w:val="547"/>
          <w:marRight w:val="0"/>
          <w:marTop w:val="0"/>
          <w:marBottom w:val="0"/>
          <w:divBdr>
            <w:top w:val="none" w:sz="0" w:space="0" w:color="auto"/>
            <w:left w:val="none" w:sz="0" w:space="0" w:color="auto"/>
            <w:bottom w:val="none" w:sz="0" w:space="0" w:color="auto"/>
            <w:right w:val="none" w:sz="0" w:space="0" w:color="auto"/>
          </w:divBdr>
        </w:div>
        <w:div w:id="245503567">
          <w:marLeft w:val="1166"/>
          <w:marRight w:val="0"/>
          <w:marTop w:val="0"/>
          <w:marBottom w:val="0"/>
          <w:divBdr>
            <w:top w:val="none" w:sz="0" w:space="0" w:color="auto"/>
            <w:left w:val="none" w:sz="0" w:space="0" w:color="auto"/>
            <w:bottom w:val="none" w:sz="0" w:space="0" w:color="auto"/>
            <w:right w:val="none" w:sz="0" w:space="0" w:color="auto"/>
          </w:divBdr>
        </w:div>
        <w:div w:id="318120658">
          <w:marLeft w:val="1166"/>
          <w:marRight w:val="0"/>
          <w:marTop w:val="0"/>
          <w:marBottom w:val="0"/>
          <w:divBdr>
            <w:top w:val="none" w:sz="0" w:space="0" w:color="auto"/>
            <w:left w:val="none" w:sz="0" w:space="0" w:color="auto"/>
            <w:bottom w:val="none" w:sz="0" w:space="0" w:color="auto"/>
            <w:right w:val="none" w:sz="0" w:space="0" w:color="auto"/>
          </w:divBdr>
        </w:div>
        <w:div w:id="494684766">
          <w:marLeft w:val="547"/>
          <w:marRight w:val="0"/>
          <w:marTop w:val="0"/>
          <w:marBottom w:val="0"/>
          <w:divBdr>
            <w:top w:val="none" w:sz="0" w:space="0" w:color="auto"/>
            <w:left w:val="none" w:sz="0" w:space="0" w:color="auto"/>
            <w:bottom w:val="none" w:sz="0" w:space="0" w:color="auto"/>
            <w:right w:val="none" w:sz="0" w:space="0" w:color="auto"/>
          </w:divBdr>
        </w:div>
        <w:div w:id="1083599499">
          <w:marLeft w:val="1166"/>
          <w:marRight w:val="0"/>
          <w:marTop w:val="0"/>
          <w:marBottom w:val="0"/>
          <w:divBdr>
            <w:top w:val="none" w:sz="0" w:space="0" w:color="auto"/>
            <w:left w:val="none" w:sz="0" w:space="0" w:color="auto"/>
            <w:bottom w:val="none" w:sz="0" w:space="0" w:color="auto"/>
            <w:right w:val="none" w:sz="0" w:space="0" w:color="auto"/>
          </w:divBdr>
        </w:div>
      </w:divsChild>
    </w:div>
    <w:div w:id="1864974962">
      <w:bodyDiv w:val="1"/>
      <w:marLeft w:val="0"/>
      <w:marRight w:val="0"/>
      <w:marTop w:val="0"/>
      <w:marBottom w:val="0"/>
      <w:divBdr>
        <w:top w:val="none" w:sz="0" w:space="0" w:color="auto"/>
        <w:left w:val="none" w:sz="0" w:space="0" w:color="auto"/>
        <w:bottom w:val="none" w:sz="0" w:space="0" w:color="auto"/>
        <w:right w:val="none" w:sz="0" w:space="0" w:color="auto"/>
      </w:divBdr>
      <w:divsChild>
        <w:div w:id="377437300">
          <w:marLeft w:val="547"/>
          <w:marRight w:val="0"/>
          <w:marTop w:val="0"/>
          <w:marBottom w:val="0"/>
          <w:divBdr>
            <w:top w:val="none" w:sz="0" w:space="0" w:color="auto"/>
            <w:left w:val="none" w:sz="0" w:space="0" w:color="auto"/>
            <w:bottom w:val="none" w:sz="0" w:space="0" w:color="auto"/>
            <w:right w:val="none" w:sz="0" w:space="0" w:color="auto"/>
          </w:divBdr>
        </w:div>
        <w:div w:id="871306904">
          <w:marLeft w:val="1166"/>
          <w:marRight w:val="0"/>
          <w:marTop w:val="0"/>
          <w:marBottom w:val="0"/>
          <w:divBdr>
            <w:top w:val="none" w:sz="0" w:space="0" w:color="auto"/>
            <w:left w:val="none" w:sz="0" w:space="0" w:color="auto"/>
            <w:bottom w:val="none" w:sz="0" w:space="0" w:color="auto"/>
            <w:right w:val="none" w:sz="0" w:space="0" w:color="auto"/>
          </w:divBdr>
        </w:div>
        <w:div w:id="1077438973">
          <w:marLeft w:val="547"/>
          <w:marRight w:val="0"/>
          <w:marTop w:val="0"/>
          <w:marBottom w:val="0"/>
          <w:divBdr>
            <w:top w:val="none" w:sz="0" w:space="0" w:color="auto"/>
            <w:left w:val="none" w:sz="0" w:space="0" w:color="auto"/>
            <w:bottom w:val="none" w:sz="0" w:space="0" w:color="auto"/>
            <w:right w:val="none" w:sz="0" w:space="0" w:color="auto"/>
          </w:divBdr>
        </w:div>
        <w:div w:id="1421948664">
          <w:marLeft w:val="547"/>
          <w:marRight w:val="0"/>
          <w:marTop w:val="0"/>
          <w:marBottom w:val="0"/>
          <w:divBdr>
            <w:top w:val="none" w:sz="0" w:space="0" w:color="auto"/>
            <w:left w:val="none" w:sz="0" w:space="0" w:color="auto"/>
            <w:bottom w:val="none" w:sz="0" w:space="0" w:color="auto"/>
            <w:right w:val="none" w:sz="0" w:space="0" w:color="auto"/>
          </w:divBdr>
        </w:div>
        <w:div w:id="1437561967">
          <w:marLeft w:val="1166"/>
          <w:marRight w:val="0"/>
          <w:marTop w:val="0"/>
          <w:marBottom w:val="0"/>
          <w:divBdr>
            <w:top w:val="none" w:sz="0" w:space="0" w:color="auto"/>
            <w:left w:val="none" w:sz="0" w:space="0" w:color="auto"/>
            <w:bottom w:val="none" w:sz="0" w:space="0" w:color="auto"/>
            <w:right w:val="none" w:sz="0" w:space="0" w:color="auto"/>
          </w:divBdr>
        </w:div>
        <w:div w:id="1706170743">
          <w:marLeft w:val="1166"/>
          <w:marRight w:val="0"/>
          <w:marTop w:val="0"/>
          <w:marBottom w:val="0"/>
          <w:divBdr>
            <w:top w:val="none" w:sz="0" w:space="0" w:color="auto"/>
            <w:left w:val="none" w:sz="0" w:space="0" w:color="auto"/>
            <w:bottom w:val="none" w:sz="0" w:space="0" w:color="auto"/>
            <w:right w:val="none" w:sz="0" w:space="0" w:color="auto"/>
          </w:divBdr>
        </w:div>
        <w:div w:id="1821924054">
          <w:marLeft w:val="547"/>
          <w:marRight w:val="0"/>
          <w:marTop w:val="0"/>
          <w:marBottom w:val="0"/>
          <w:divBdr>
            <w:top w:val="none" w:sz="0" w:space="0" w:color="auto"/>
            <w:left w:val="none" w:sz="0" w:space="0" w:color="auto"/>
            <w:bottom w:val="none" w:sz="0" w:space="0" w:color="auto"/>
            <w:right w:val="none" w:sz="0" w:space="0" w:color="auto"/>
          </w:divBdr>
        </w:div>
        <w:div w:id="1824202705">
          <w:marLeft w:val="1166"/>
          <w:marRight w:val="0"/>
          <w:marTop w:val="0"/>
          <w:marBottom w:val="0"/>
          <w:divBdr>
            <w:top w:val="none" w:sz="0" w:space="0" w:color="auto"/>
            <w:left w:val="none" w:sz="0" w:space="0" w:color="auto"/>
            <w:bottom w:val="none" w:sz="0" w:space="0" w:color="auto"/>
            <w:right w:val="none" w:sz="0" w:space="0" w:color="auto"/>
          </w:divBdr>
        </w:div>
      </w:divsChild>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247660642">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811017015">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16884914">
      <w:bodyDiv w:val="1"/>
      <w:marLeft w:val="0"/>
      <w:marRight w:val="0"/>
      <w:marTop w:val="0"/>
      <w:marBottom w:val="0"/>
      <w:divBdr>
        <w:top w:val="none" w:sz="0" w:space="0" w:color="auto"/>
        <w:left w:val="none" w:sz="0" w:space="0" w:color="auto"/>
        <w:bottom w:val="none" w:sz="0" w:space="0" w:color="auto"/>
        <w:right w:val="none" w:sz="0" w:space="0" w:color="auto"/>
      </w:divBdr>
      <w:divsChild>
        <w:div w:id="1085345467">
          <w:marLeft w:val="965"/>
          <w:marRight w:val="0"/>
          <w:marTop w:val="0"/>
          <w:marBottom w:val="0"/>
          <w:divBdr>
            <w:top w:val="none" w:sz="0" w:space="0" w:color="auto"/>
            <w:left w:val="none" w:sz="0" w:space="0" w:color="auto"/>
            <w:bottom w:val="none" w:sz="0" w:space="0" w:color="auto"/>
            <w:right w:val="none" w:sz="0" w:space="0" w:color="auto"/>
          </w:divBdr>
        </w:div>
        <w:div w:id="1297687137">
          <w:marLeft w:val="965"/>
          <w:marRight w:val="0"/>
          <w:marTop w:val="0"/>
          <w:marBottom w:val="0"/>
          <w:divBdr>
            <w:top w:val="none" w:sz="0" w:space="0" w:color="auto"/>
            <w:left w:val="none" w:sz="0" w:space="0" w:color="auto"/>
            <w:bottom w:val="none" w:sz="0" w:space="0" w:color="auto"/>
            <w:right w:val="none" w:sz="0" w:space="0" w:color="auto"/>
          </w:divBdr>
        </w:div>
        <w:div w:id="1847356072">
          <w:marLeft w:val="965"/>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56852194">
      <w:bodyDiv w:val="1"/>
      <w:marLeft w:val="0"/>
      <w:marRight w:val="0"/>
      <w:marTop w:val="0"/>
      <w:marBottom w:val="0"/>
      <w:divBdr>
        <w:top w:val="none" w:sz="0" w:space="0" w:color="auto"/>
        <w:left w:val="none" w:sz="0" w:space="0" w:color="auto"/>
        <w:bottom w:val="none" w:sz="0" w:space="0" w:color="auto"/>
        <w:right w:val="none" w:sz="0" w:space="0" w:color="auto"/>
      </w:divBdr>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195584F2-FF21-4FB3-9781-2C9441C8D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22</Pages>
  <Words>8545</Words>
  <Characters>42920</Characters>
  <Application>Microsoft Office Word</Application>
  <DocSecurity>0</DocSecurity>
  <Lines>357</Lines>
  <Paragraphs>102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202</cp:revision>
  <cp:lastPrinted>2023-03-29T21:42:00Z</cp:lastPrinted>
  <dcterms:created xsi:type="dcterms:W3CDTF">2024-11-06T09:30:00Z</dcterms:created>
  <dcterms:modified xsi:type="dcterms:W3CDTF">2024-11-08T10:18:00Z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